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2B" w:rsidRPr="004C5975" w:rsidRDefault="0006232B" w:rsidP="00E1673A">
      <w:pPr>
        <w:ind w:right="-1" w:firstLine="567"/>
        <w:jc w:val="both"/>
        <w:rPr>
          <w:b/>
          <w:bCs/>
          <w:sz w:val="32"/>
          <w:szCs w:val="32"/>
          <w:u w:val="single"/>
          <w:lang w:val="bg-BG"/>
        </w:rPr>
      </w:pPr>
      <w:r w:rsidRPr="004C5975">
        <w:rPr>
          <w:b/>
          <w:bCs/>
          <w:sz w:val="32"/>
          <w:szCs w:val="32"/>
          <w:lang w:val="bg-BG"/>
        </w:rPr>
        <w:t>1.</w:t>
      </w:r>
      <w:r w:rsidRPr="004C5975">
        <w:rPr>
          <w:b/>
          <w:bCs/>
          <w:sz w:val="32"/>
          <w:szCs w:val="32"/>
          <w:lang w:val="bg-BG"/>
        </w:rPr>
        <w:tab/>
      </w:r>
      <w:r w:rsidRPr="004C5975">
        <w:rPr>
          <w:b/>
          <w:bCs/>
          <w:sz w:val="32"/>
          <w:szCs w:val="32"/>
          <w:u w:val="single"/>
          <w:lang w:val="bg-BG"/>
        </w:rPr>
        <w:t>Кадрова обезпеченост</w:t>
      </w:r>
      <w:r w:rsidR="002D6CDD" w:rsidRPr="004C5975">
        <w:rPr>
          <w:b/>
          <w:bCs/>
          <w:sz w:val="32"/>
          <w:szCs w:val="32"/>
          <w:u w:val="single"/>
          <w:lang w:val="bg-BG"/>
        </w:rPr>
        <w:t xml:space="preserve"> и информация</w:t>
      </w:r>
      <w:r w:rsidR="00D33D3B" w:rsidRPr="004C5975">
        <w:rPr>
          <w:b/>
          <w:bCs/>
          <w:sz w:val="32"/>
          <w:szCs w:val="32"/>
          <w:u w:val="single"/>
          <w:lang w:val="bg-BG"/>
        </w:rPr>
        <w:t>, относно</w:t>
      </w:r>
      <w:r w:rsidR="002D6CDD" w:rsidRPr="004C5975">
        <w:rPr>
          <w:b/>
          <w:bCs/>
          <w:sz w:val="32"/>
          <w:szCs w:val="32"/>
          <w:u w:val="single"/>
          <w:lang w:val="bg-BG"/>
        </w:rPr>
        <w:t xml:space="preserve"> магистрати и съдебни служители</w:t>
      </w:r>
      <w:r w:rsidRPr="004C5975">
        <w:rPr>
          <w:b/>
          <w:bCs/>
          <w:sz w:val="32"/>
          <w:szCs w:val="32"/>
          <w:u w:val="single"/>
          <w:lang w:val="bg-BG"/>
        </w:rPr>
        <w:t>:</w:t>
      </w:r>
    </w:p>
    <w:p w:rsidR="00B861CB" w:rsidRDefault="00B861CB" w:rsidP="00E1673A">
      <w:pPr>
        <w:ind w:right="-1" w:firstLine="567"/>
        <w:jc w:val="both"/>
        <w:rPr>
          <w:b/>
          <w:bCs/>
          <w:sz w:val="28"/>
          <w:szCs w:val="28"/>
          <w:lang w:val="bg-BG"/>
        </w:rPr>
      </w:pPr>
    </w:p>
    <w:p w:rsidR="001139B5" w:rsidRPr="005B5D52" w:rsidRDefault="0006232B" w:rsidP="00DC5A1D">
      <w:pPr>
        <w:numPr>
          <w:ilvl w:val="1"/>
          <w:numId w:val="1"/>
        </w:numPr>
        <w:ind w:left="0" w:right="-1" w:firstLine="567"/>
        <w:jc w:val="both"/>
        <w:rPr>
          <w:b/>
          <w:bCs/>
          <w:sz w:val="28"/>
          <w:szCs w:val="28"/>
          <w:lang w:val="bg-BG"/>
        </w:rPr>
      </w:pPr>
      <w:r w:rsidRPr="0086120C">
        <w:rPr>
          <w:bCs/>
          <w:sz w:val="28"/>
          <w:szCs w:val="28"/>
          <w:lang w:val="bg-BG"/>
        </w:rPr>
        <w:t>С</w:t>
      </w:r>
      <w:r w:rsidR="00D74061">
        <w:rPr>
          <w:b/>
          <w:bCs/>
          <w:sz w:val="28"/>
          <w:szCs w:val="28"/>
          <w:lang w:val="bg-BG"/>
        </w:rPr>
        <w:t>труктура и управление на съда.</w:t>
      </w:r>
    </w:p>
    <w:p w:rsidR="001139B5" w:rsidRDefault="00D74061" w:rsidP="00E1673A">
      <w:pPr>
        <w:ind w:right="-1" w:firstLine="567"/>
        <w:jc w:val="both"/>
        <w:rPr>
          <w:sz w:val="28"/>
          <w:szCs w:val="28"/>
          <w:lang w:val="bg-BG"/>
        </w:rPr>
      </w:pPr>
      <w:r w:rsidRPr="00EC134E">
        <w:rPr>
          <w:sz w:val="28"/>
          <w:szCs w:val="28"/>
          <w:lang w:val="bg-BG"/>
        </w:rPr>
        <w:t xml:space="preserve">Общото организационно и административно ръководство на Софийски градски съд </w:t>
      </w:r>
      <w:r>
        <w:rPr>
          <w:sz w:val="28"/>
          <w:szCs w:val="28"/>
          <w:lang w:val="bg-BG"/>
        </w:rPr>
        <w:t xml:space="preserve">през 2015 г. </w:t>
      </w:r>
      <w:r w:rsidRPr="00EC134E">
        <w:rPr>
          <w:sz w:val="28"/>
          <w:szCs w:val="28"/>
          <w:lang w:val="bg-BG"/>
        </w:rPr>
        <w:t>се е осъществявало</w:t>
      </w:r>
      <w:r w:rsidR="00D7119A">
        <w:rPr>
          <w:sz w:val="28"/>
          <w:szCs w:val="28"/>
          <w:lang w:val="bg-BG"/>
        </w:rPr>
        <w:t>,</w:t>
      </w:r>
      <w:r w:rsidR="001139B5">
        <w:rPr>
          <w:sz w:val="28"/>
          <w:szCs w:val="28"/>
          <w:lang w:val="bg-BG"/>
        </w:rPr>
        <w:t xml:space="preserve"> както следва:</w:t>
      </w:r>
    </w:p>
    <w:p w:rsidR="001139B5" w:rsidRDefault="00D74061" w:rsidP="00DC5A1D">
      <w:pPr>
        <w:pStyle w:val="af4"/>
        <w:numPr>
          <w:ilvl w:val="0"/>
          <w:numId w:val="16"/>
        </w:numPr>
        <w:ind w:left="0" w:right="-1" w:firstLine="567"/>
        <w:jc w:val="both"/>
        <w:rPr>
          <w:bCs/>
          <w:sz w:val="28"/>
          <w:szCs w:val="28"/>
          <w:lang w:val="bg-BG"/>
        </w:rPr>
      </w:pPr>
      <w:r w:rsidRPr="001139B5">
        <w:rPr>
          <w:sz w:val="28"/>
          <w:szCs w:val="28"/>
          <w:lang w:val="bg-BG"/>
        </w:rPr>
        <w:t xml:space="preserve">от </w:t>
      </w:r>
      <w:r w:rsidRPr="001139B5">
        <w:rPr>
          <w:bCs/>
          <w:sz w:val="28"/>
          <w:szCs w:val="28"/>
          <w:lang w:val="bg-BG"/>
        </w:rPr>
        <w:t>административния ръководител – председател на Софийски градски съд Владимира Янева - отстранена от длъжност съгласно решение на ВСС по протокол № 8/19.02.2015  г.</w:t>
      </w:r>
      <w:r w:rsidR="001139B5">
        <w:rPr>
          <w:bCs/>
          <w:sz w:val="28"/>
          <w:szCs w:val="28"/>
          <w:lang w:val="bg-BG"/>
        </w:rPr>
        <w:t>;</w:t>
      </w:r>
    </w:p>
    <w:p w:rsidR="001139B5" w:rsidRDefault="00D74061" w:rsidP="00DC5A1D">
      <w:pPr>
        <w:pStyle w:val="af4"/>
        <w:numPr>
          <w:ilvl w:val="0"/>
          <w:numId w:val="16"/>
        </w:numPr>
        <w:ind w:left="0" w:right="-1" w:firstLine="567"/>
        <w:jc w:val="both"/>
        <w:rPr>
          <w:bCs/>
          <w:sz w:val="28"/>
          <w:szCs w:val="28"/>
          <w:lang w:val="bg-BG"/>
        </w:rPr>
      </w:pPr>
      <w:r w:rsidRPr="001139B5">
        <w:rPr>
          <w:bCs/>
          <w:sz w:val="28"/>
          <w:szCs w:val="28"/>
          <w:lang w:val="bg-BG"/>
        </w:rPr>
        <w:t xml:space="preserve">и.ф. административен ръководител – председател Владимир Йорданов – съдия от Върховен касационен съд  определен с решение на ВСС по протокол  № 9/26.02.2015 г. и </w:t>
      </w:r>
    </w:p>
    <w:p w:rsidR="00D74061" w:rsidRPr="001139B5" w:rsidRDefault="00D74061" w:rsidP="00DC5A1D">
      <w:pPr>
        <w:pStyle w:val="af4"/>
        <w:numPr>
          <w:ilvl w:val="0"/>
          <w:numId w:val="16"/>
        </w:numPr>
        <w:ind w:left="0" w:right="-1" w:firstLine="567"/>
        <w:jc w:val="both"/>
        <w:rPr>
          <w:bCs/>
          <w:sz w:val="28"/>
          <w:szCs w:val="28"/>
          <w:lang w:val="bg-BG"/>
        </w:rPr>
      </w:pPr>
      <w:r w:rsidRPr="001139B5">
        <w:rPr>
          <w:bCs/>
          <w:sz w:val="28"/>
          <w:szCs w:val="28"/>
          <w:lang w:val="bg-BG"/>
        </w:rPr>
        <w:t xml:space="preserve">Калоян Топалов </w:t>
      </w:r>
      <w:r w:rsidR="005F5B5F">
        <w:rPr>
          <w:bCs/>
          <w:sz w:val="28"/>
          <w:szCs w:val="28"/>
          <w:lang w:val="bg-BG"/>
        </w:rPr>
        <w:t xml:space="preserve">- </w:t>
      </w:r>
      <w:r w:rsidRPr="001139B5">
        <w:rPr>
          <w:bCs/>
          <w:sz w:val="28"/>
          <w:szCs w:val="28"/>
          <w:lang w:val="bg-BG"/>
        </w:rPr>
        <w:t xml:space="preserve">избран  с решение на ВСС, взето по протокол № 36/24.06.2015 г., считано от 07.07.2015 г. за административен ръководител – председател на Софийски градски съд. </w:t>
      </w:r>
    </w:p>
    <w:p w:rsidR="00D74061" w:rsidRPr="00EC134E" w:rsidRDefault="00D74061" w:rsidP="00E1673A">
      <w:pPr>
        <w:ind w:right="-1" w:firstLine="567"/>
        <w:jc w:val="both"/>
        <w:rPr>
          <w:bCs/>
          <w:sz w:val="28"/>
          <w:szCs w:val="28"/>
          <w:lang w:val="bg-BG"/>
        </w:rPr>
      </w:pPr>
    </w:p>
    <w:p w:rsidR="00D74061" w:rsidRPr="00564443" w:rsidRDefault="00D74061" w:rsidP="00E1673A">
      <w:pPr>
        <w:ind w:right="-1" w:firstLine="567"/>
        <w:jc w:val="both"/>
        <w:rPr>
          <w:bCs/>
          <w:sz w:val="28"/>
          <w:szCs w:val="28"/>
          <w:lang w:val="bg-BG"/>
        </w:rPr>
      </w:pPr>
      <w:r w:rsidRPr="00564443">
        <w:rPr>
          <w:bCs/>
          <w:sz w:val="28"/>
          <w:szCs w:val="28"/>
          <w:lang w:val="bg-BG"/>
        </w:rPr>
        <w:t xml:space="preserve">Заместници на </w:t>
      </w:r>
      <w:r w:rsidR="00255EBA">
        <w:rPr>
          <w:bCs/>
          <w:sz w:val="28"/>
          <w:szCs w:val="28"/>
          <w:lang w:val="bg-BG"/>
        </w:rPr>
        <w:t>Владимира Янева</w:t>
      </w:r>
      <w:r w:rsidR="00960CC1">
        <w:rPr>
          <w:bCs/>
          <w:sz w:val="28"/>
          <w:szCs w:val="28"/>
          <w:lang w:val="bg-BG"/>
        </w:rPr>
        <w:t xml:space="preserve"> - </w:t>
      </w:r>
      <w:r w:rsidRPr="00564443">
        <w:rPr>
          <w:bCs/>
          <w:sz w:val="28"/>
          <w:szCs w:val="28"/>
          <w:lang w:val="bg-BG"/>
        </w:rPr>
        <w:t>административ</w:t>
      </w:r>
      <w:r w:rsidR="001139B5" w:rsidRPr="00564443">
        <w:rPr>
          <w:bCs/>
          <w:sz w:val="28"/>
          <w:szCs w:val="28"/>
          <w:lang w:val="bg-BG"/>
        </w:rPr>
        <w:t>е</w:t>
      </w:r>
      <w:r w:rsidRPr="00564443">
        <w:rPr>
          <w:bCs/>
          <w:sz w:val="28"/>
          <w:szCs w:val="28"/>
          <w:lang w:val="bg-BG"/>
        </w:rPr>
        <w:t>н</w:t>
      </w:r>
      <w:r w:rsidR="001139B5" w:rsidRPr="00564443">
        <w:rPr>
          <w:bCs/>
          <w:sz w:val="28"/>
          <w:szCs w:val="28"/>
          <w:lang w:val="bg-BG"/>
        </w:rPr>
        <w:t xml:space="preserve"> ръководител -</w:t>
      </w:r>
      <w:r w:rsidRPr="00564443">
        <w:rPr>
          <w:bCs/>
          <w:sz w:val="28"/>
          <w:szCs w:val="28"/>
          <w:lang w:val="bg-BG"/>
        </w:rPr>
        <w:t xml:space="preserve"> заместник-председатели на Софийски градски съд</w:t>
      </w:r>
      <w:r w:rsidR="001139B5" w:rsidRPr="00564443">
        <w:rPr>
          <w:bCs/>
          <w:sz w:val="28"/>
          <w:szCs w:val="28"/>
          <w:lang w:val="bg-BG"/>
        </w:rPr>
        <w:t xml:space="preserve"> са</w:t>
      </w:r>
      <w:r w:rsidRPr="00564443">
        <w:rPr>
          <w:bCs/>
          <w:sz w:val="28"/>
          <w:szCs w:val="28"/>
          <w:lang w:val="bg-BG"/>
        </w:rPr>
        <w:t>:</w:t>
      </w:r>
    </w:p>
    <w:p w:rsidR="00D74061" w:rsidRPr="001139B5" w:rsidRDefault="00960CC1" w:rsidP="00DC5A1D">
      <w:pPr>
        <w:pStyle w:val="af4"/>
        <w:numPr>
          <w:ilvl w:val="0"/>
          <w:numId w:val="17"/>
        </w:numPr>
        <w:ind w:left="0" w:right="-1" w:firstLine="567"/>
        <w:jc w:val="both"/>
        <w:rPr>
          <w:bCs/>
          <w:sz w:val="28"/>
          <w:szCs w:val="28"/>
          <w:lang w:val="bg-BG"/>
        </w:rPr>
      </w:pPr>
      <w:r>
        <w:rPr>
          <w:bCs/>
          <w:sz w:val="28"/>
          <w:szCs w:val="28"/>
          <w:lang w:val="bg-BG"/>
        </w:rPr>
        <w:t xml:space="preserve">Богдана Желявска - </w:t>
      </w:r>
      <w:r w:rsidR="00D74061" w:rsidRPr="001139B5">
        <w:rPr>
          <w:bCs/>
          <w:sz w:val="28"/>
          <w:szCs w:val="28"/>
          <w:lang w:val="bg-BG"/>
        </w:rPr>
        <w:t xml:space="preserve">освободена от длъжност “заместник на административния ръководител </w:t>
      </w:r>
      <w:r>
        <w:rPr>
          <w:bCs/>
          <w:sz w:val="28"/>
          <w:szCs w:val="28"/>
          <w:lang w:val="bg-BG"/>
        </w:rPr>
        <w:t xml:space="preserve">- </w:t>
      </w:r>
      <w:r w:rsidR="00D74061" w:rsidRPr="001139B5">
        <w:rPr>
          <w:bCs/>
          <w:sz w:val="28"/>
          <w:szCs w:val="28"/>
          <w:lang w:val="bg-BG"/>
        </w:rPr>
        <w:t>заместник-председател“ на СГС с решение на ВСС, взето по протокол № 14/25.03.2015 г., д.т. 7;</w:t>
      </w:r>
    </w:p>
    <w:p w:rsidR="00D74061" w:rsidRPr="001139B5" w:rsidRDefault="00D74061" w:rsidP="00DC5A1D">
      <w:pPr>
        <w:pStyle w:val="af4"/>
        <w:numPr>
          <w:ilvl w:val="0"/>
          <w:numId w:val="17"/>
        </w:numPr>
        <w:ind w:left="0" w:right="-1" w:firstLine="567"/>
        <w:jc w:val="both"/>
        <w:rPr>
          <w:bCs/>
          <w:sz w:val="28"/>
          <w:szCs w:val="28"/>
          <w:lang w:val="bg-BG"/>
        </w:rPr>
      </w:pPr>
      <w:r w:rsidRPr="001139B5">
        <w:rPr>
          <w:bCs/>
          <w:sz w:val="28"/>
          <w:szCs w:val="28"/>
          <w:lang w:val="bg-BG"/>
        </w:rPr>
        <w:t xml:space="preserve">Николай Димов - освободен от длъжност „заместник </w:t>
      </w:r>
      <w:r w:rsidR="00960CC1">
        <w:rPr>
          <w:bCs/>
          <w:sz w:val="28"/>
          <w:szCs w:val="28"/>
          <w:lang w:val="bg-BG"/>
        </w:rPr>
        <w:t>на административния ръководител - заместник-председател“ на СГС</w:t>
      </w:r>
      <w:r w:rsidRPr="001139B5">
        <w:rPr>
          <w:bCs/>
          <w:sz w:val="28"/>
          <w:szCs w:val="28"/>
          <w:lang w:val="bg-BG"/>
        </w:rPr>
        <w:t xml:space="preserve"> с решение на ВСС, взето по протокол № 13/19.03.2015 г., д.т. 2;</w:t>
      </w:r>
    </w:p>
    <w:p w:rsidR="00D74061" w:rsidRPr="001139B5" w:rsidRDefault="00D74061" w:rsidP="00DC5A1D">
      <w:pPr>
        <w:pStyle w:val="af4"/>
        <w:numPr>
          <w:ilvl w:val="0"/>
          <w:numId w:val="17"/>
        </w:numPr>
        <w:ind w:left="0" w:right="-1" w:firstLine="567"/>
        <w:jc w:val="both"/>
        <w:rPr>
          <w:bCs/>
          <w:sz w:val="28"/>
          <w:szCs w:val="28"/>
          <w:lang w:val="bg-BG"/>
        </w:rPr>
      </w:pPr>
      <w:r w:rsidRPr="001139B5">
        <w:rPr>
          <w:bCs/>
          <w:sz w:val="28"/>
          <w:szCs w:val="28"/>
          <w:lang w:val="bg-BG"/>
        </w:rPr>
        <w:t xml:space="preserve">Иво Дачев - освободен от заеманата длъжност „заместник на административния ръководител </w:t>
      </w:r>
      <w:r w:rsidR="00960CC1">
        <w:rPr>
          <w:bCs/>
          <w:sz w:val="28"/>
          <w:szCs w:val="28"/>
          <w:lang w:val="bg-BG"/>
        </w:rPr>
        <w:t xml:space="preserve">- </w:t>
      </w:r>
      <w:r w:rsidRPr="001139B5">
        <w:rPr>
          <w:bCs/>
          <w:sz w:val="28"/>
          <w:szCs w:val="28"/>
          <w:lang w:val="bg-BG"/>
        </w:rPr>
        <w:t>заместник-председател“ на СГС с решение на ВСС, взето по протокол № 11/11.03.2015 г., д.т. 6;</w:t>
      </w:r>
    </w:p>
    <w:p w:rsidR="00D74061" w:rsidRPr="001139B5" w:rsidRDefault="00D74061" w:rsidP="00DC5A1D">
      <w:pPr>
        <w:pStyle w:val="af4"/>
        <w:numPr>
          <w:ilvl w:val="0"/>
          <w:numId w:val="17"/>
        </w:numPr>
        <w:ind w:left="0" w:right="-1" w:firstLine="567"/>
        <w:jc w:val="both"/>
        <w:rPr>
          <w:bCs/>
          <w:sz w:val="28"/>
          <w:szCs w:val="28"/>
          <w:lang w:val="bg-BG"/>
        </w:rPr>
      </w:pPr>
      <w:r w:rsidRPr="001139B5">
        <w:rPr>
          <w:bCs/>
          <w:sz w:val="28"/>
          <w:szCs w:val="28"/>
          <w:lang w:val="bg-BG"/>
        </w:rPr>
        <w:t>Петя Крънчева - освободена от заеманата длъжност „заместник на административния ръководител - заместник-председател“ на СГС с решение на ВСС, взето по протокол 44/30.07.201</w:t>
      </w:r>
      <w:r w:rsidR="00960CC1">
        <w:rPr>
          <w:bCs/>
          <w:sz w:val="28"/>
          <w:szCs w:val="28"/>
          <w:lang w:val="bg-BG"/>
        </w:rPr>
        <w:t>5</w:t>
      </w:r>
      <w:r w:rsidR="00A75178">
        <w:rPr>
          <w:bCs/>
          <w:sz w:val="28"/>
          <w:szCs w:val="28"/>
          <w:lang w:val="bg-BG"/>
        </w:rPr>
        <w:t xml:space="preserve"> г., т. 18.</w:t>
      </w:r>
    </w:p>
    <w:p w:rsidR="00D74061" w:rsidRPr="00EC134E" w:rsidRDefault="00D74061" w:rsidP="00E1673A">
      <w:pPr>
        <w:ind w:right="-1" w:firstLine="567"/>
        <w:jc w:val="both"/>
        <w:rPr>
          <w:bCs/>
          <w:sz w:val="28"/>
          <w:szCs w:val="28"/>
          <w:lang w:val="bg-BG"/>
        </w:rPr>
      </w:pPr>
    </w:p>
    <w:p w:rsidR="00564443" w:rsidRDefault="00D74061" w:rsidP="00143A78">
      <w:pPr>
        <w:ind w:right="-1" w:firstLine="567"/>
        <w:jc w:val="both"/>
        <w:rPr>
          <w:bCs/>
          <w:sz w:val="28"/>
          <w:szCs w:val="28"/>
          <w:lang w:val="bg-BG"/>
        </w:rPr>
      </w:pPr>
      <w:r w:rsidRPr="00564443">
        <w:rPr>
          <w:bCs/>
          <w:sz w:val="28"/>
          <w:szCs w:val="28"/>
          <w:lang w:val="bg-BG"/>
        </w:rPr>
        <w:t>И.ф. административен ръководител - председател на Софийски градски съд – съдия Владимир Йорданов е възложил със заповеди съответни функции, както следва:</w:t>
      </w:r>
    </w:p>
    <w:p w:rsidR="00564443" w:rsidRDefault="00D74061" w:rsidP="00DC5A1D">
      <w:pPr>
        <w:pStyle w:val="af4"/>
        <w:numPr>
          <w:ilvl w:val="0"/>
          <w:numId w:val="17"/>
        </w:numPr>
        <w:ind w:left="0" w:right="-1" w:firstLine="567"/>
        <w:jc w:val="both"/>
        <w:rPr>
          <w:bCs/>
          <w:sz w:val="28"/>
          <w:szCs w:val="28"/>
          <w:lang w:val="bg-BG"/>
        </w:rPr>
      </w:pPr>
      <w:r w:rsidRPr="00564443">
        <w:rPr>
          <w:bCs/>
          <w:sz w:val="28"/>
          <w:szCs w:val="28"/>
          <w:lang w:val="bg-BG"/>
        </w:rPr>
        <w:t xml:space="preserve">заповеди № 580/10.03.2015 г. и 632/18.03.2015 г.  </w:t>
      </w:r>
      <w:r w:rsidR="00315C1A">
        <w:rPr>
          <w:bCs/>
          <w:sz w:val="28"/>
          <w:szCs w:val="28"/>
          <w:lang w:val="bg-BG"/>
        </w:rPr>
        <w:t>-</w:t>
      </w:r>
      <w:r w:rsidRPr="00564443">
        <w:rPr>
          <w:bCs/>
          <w:sz w:val="28"/>
          <w:szCs w:val="28"/>
          <w:lang w:val="bg-BG"/>
        </w:rPr>
        <w:t xml:space="preserve"> възложени функции във връзка с разглежданите от Гражданско отделение - въззивни състави и Административно отделение дела на съдия  Хрипсиме Мъгърдичян, отменени със заповед № 2453/24.07.2015 г.;</w:t>
      </w:r>
    </w:p>
    <w:p w:rsidR="00564443" w:rsidRDefault="00D74061" w:rsidP="00DC5A1D">
      <w:pPr>
        <w:pStyle w:val="af4"/>
        <w:numPr>
          <w:ilvl w:val="0"/>
          <w:numId w:val="17"/>
        </w:numPr>
        <w:ind w:left="0" w:right="-1" w:firstLine="567"/>
        <w:jc w:val="both"/>
        <w:rPr>
          <w:bCs/>
          <w:sz w:val="28"/>
          <w:szCs w:val="28"/>
          <w:lang w:val="bg-BG"/>
        </w:rPr>
      </w:pPr>
      <w:r w:rsidRPr="00564443">
        <w:rPr>
          <w:bCs/>
          <w:sz w:val="28"/>
          <w:szCs w:val="28"/>
          <w:lang w:val="bg-BG"/>
        </w:rPr>
        <w:t xml:space="preserve">заповеди № 581/10.03.2015 г. и 633/18.03.2015 г.  </w:t>
      </w:r>
      <w:r w:rsidR="00315C1A">
        <w:rPr>
          <w:bCs/>
          <w:sz w:val="28"/>
          <w:szCs w:val="28"/>
          <w:lang w:val="bg-BG"/>
        </w:rPr>
        <w:t xml:space="preserve">- </w:t>
      </w:r>
      <w:r w:rsidRPr="00564443">
        <w:rPr>
          <w:bCs/>
          <w:sz w:val="28"/>
          <w:szCs w:val="28"/>
          <w:lang w:val="bg-BG"/>
        </w:rPr>
        <w:t xml:space="preserve"> възложени функции във връзка с разглежданите от Гражданско отделение – първоинстанционни състави, брачни</w:t>
      </w:r>
      <w:r w:rsidR="00315C1A">
        <w:rPr>
          <w:bCs/>
          <w:sz w:val="28"/>
          <w:szCs w:val="28"/>
          <w:lang w:val="bg-BG"/>
        </w:rPr>
        <w:t xml:space="preserve"> -</w:t>
      </w:r>
      <w:r w:rsidRPr="00564443">
        <w:rPr>
          <w:bCs/>
          <w:sz w:val="28"/>
          <w:szCs w:val="28"/>
          <w:lang w:val="bg-BG"/>
        </w:rPr>
        <w:t xml:space="preserve"> първоинстанционни и въззивни състави  на съдия  Евгени </w:t>
      </w:r>
      <w:r w:rsidRPr="00564443">
        <w:rPr>
          <w:bCs/>
          <w:sz w:val="28"/>
          <w:szCs w:val="28"/>
          <w:lang w:val="bg-BG"/>
        </w:rPr>
        <w:lastRenderedPageBreak/>
        <w:t>Георгиев;</w:t>
      </w:r>
    </w:p>
    <w:p w:rsidR="00564443" w:rsidRDefault="00D74061" w:rsidP="00DC5A1D">
      <w:pPr>
        <w:pStyle w:val="af4"/>
        <w:numPr>
          <w:ilvl w:val="0"/>
          <w:numId w:val="17"/>
        </w:numPr>
        <w:ind w:left="0" w:right="-1" w:firstLine="567"/>
        <w:jc w:val="both"/>
        <w:rPr>
          <w:bCs/>
          <w:sz w:val="28"/>
          <w:szCs w:val="28"/>
          <w:lang w:val="bg-BG"/>
        </w:rPr>
      </w:pPr>
      <w:r w:rsidRPr="00564443">
        <w:rPr>
          <w:bCs/>
          <w:sz w:val="28"/>
          <w:szCs w:val="28"/>
          <w:lang w:val="bg-BG"/>
        </w:rPr>
        <w:t>заповед № 703/21.03.2015 г., съгласно Решение на ВСС, взето по протокол № 13</w:t>
      </w:r>
      <w:r w:rsidR="00315C1A">
        <w:rPr>
          <w:bCs/>
          <w:sz w:val="28"/>
          <w:szCs w:val="28"/>
          <w:lang w:val="bg-BG"/>
        </w:rPr>
        <w:t>,</w:t>
      </w:r>
      <w:r w:rsidRPr="00564443">
        <w:rPr>
          <w:bCs/>
          <w:sz w:val="28"/>
          <w:szCs w:val="28"/>
          <w:lang w:val="bg-BG"/>
        </w:rPr>
        <w:t xml:space="preserve"> д.т. 3 от заседа</w:t>
      </w:r>
      <w:r w:rsidR="00315C1A">
        <w:rPr>
          <w:bCs/>
          <w:sz w:val="28"/>
          <w:szCs w:val="28"/>
          <w:lang w:val="bg-BG"/>
        </w:rPr>
        <w:t>ние проведено на 19.03.2015 г.,</w:t>
      </w:r>
      <w:r w:rsidRPr="00564443">
        <w:rPr>
          <w:bCs/>
          <w:sz w:val="28"/>
          <w:szCs w:val="28"/>
          <w:lang w:val="bg-BG"/>
        </w:rPr>
        <w:t xml:space="preserve"> на и.ф. заместник на административния ръководител </w:t>
      </w:r>
      <w:r w:rsidR="00315C1A">
        <w:rPr>
          <w:bCs/>
          <w:sz w:val="28"/>
          <w:szCs w:val="28"/>
          <w:lang w:val="bg-BG"/>
        </w:rPr>
        <w:t>-</w:t>
      </w:r>
      <w:r w:rsidRPr="00564443">
        <w:rPr>
          <w:bCs/>
          <w:sz w:val="28"/>
          <w:szCs w:val="28"/>
          <w:lang w:val="bg-BG"/>
        </w:rPr>
        <w:t xml:space="preserve"> заместник-председател на СГС – съдия Евгени Георгиев е възложено ръководството на Гражданско отделение – първоинстанционни, въззивни и брачни състави, Административно отделение и производствата по образувани дела по частни жалби и по молби за обезпечаване на бъдещ иск, освободен от длъжност „и.ф. заместник на административния ръководител </w:t>
      </w:r>
      <w:r w:rsidR="006A3CE2">
        <w:rPr>
          <w:bCs/>
          <w:sz w:val="28"/>
          <w:szCs w:val="28"/>
          <w:lang w:val="bg-BG"/>
        </w:rPr>
        <w:t>-</w:t>
      </w:r>
      <w:r w:rsidRPr="00564443">
        <w:rPr>
          <w:bCs/>
          <w:sz w:val="28"/>
          <w:szCs w:val="28"/>
          <w:lang w:val="bg-BG"/>
        </w:rPr>
        <w:t xml:space="preserve"> заместник-председател“ на СГС, съгласно решение на ВСС по протокол № 44/30.07.2015 г., д.т. 17. </w:t>
      </w:r>
    </w:p>
    <w:p w:rsidR="00564443" w:rsidRDefault="00D74061" w:rsidP="00DC5A1D">
      <w:pPr>
        <w:pStyle w:val="af4"/>
        <w:numPr>
          <w:ilvl w:val="0"/>
          <w:numId w:val="17"/>
        </w:numPr>
        <w:ind w:left="0" w:right="-1" w:firstLine="567"/>
        <w:jc w:val="both"/>
        <w:rPr>
          <w:bCs/>
          <w:sz w:val="28"/>
          <w:szCs w:val="28"/>
          <w:lang w:val="bg-BG"/>
        </w:rPr>
      </w:pPr>
      <w:r w:rsidRPr="00564443">
        <w:rPr>
          <w:bCs/>
          <w:sz w:val="28"/>
          <w:szCs w:val="28"/>
          <w:lang w:val="bg-BG"/>
        </w:rPr>
        <w:t>заповед № 582/10.03.2015 г. – възложени функции във връзка с разглежданите от Наказателно  отделение дела на съдия  Евелина Папазян;</w:t>
      </w:r>
    </w:p>
    <w:p w:rsidR="00564443" w:rsidRDefault="00D74061" w:rsidP="00DC5A1D">
      <w:pPr>
        <w:pStyle w:val="af4"/>
        <w:numPr>
          <w:ilvl w:val="0"/>
          <w:numId w:val="17"/>
        </w:numPr>
        <w:ind w:left="0" w:right="-1" w:firstLine="567"/>
        <w:jc w:val="both"/>
        <w:rPr>
          <w:bCs/>
          <w:sz w:val="28"/>
          <w:szCs w:val="28"/>
          <w:lang w:val="bg-BG"/>
        </w:rPr>
      </w:pPr>
      <w:r w:rsidRPr="00564443">
        <w:rPr>
          <w:bCs/>
          <w:sz w:val="28"/>
          <w:szCs w:val="28"/>
          <w:lang w:val="bg-BG"/>
        </w:rPr>
        <w:t>заповед № 707/21.03.2015 г., съгласно Решение на ВСС, взето по протокол № 13</w:t>
      </w:r>
      <w:r w:rsidR="006A3CE2">
        <w:rPr>
          <w:bCs/>
          <w:sz w:val="28"/>
          <w:szCs w:val="28"/>
          <w:lang w:val="bg-BG"/>
        </w:rPr>
        <w:t>,</w:t>
      </w:r>
      <w:r w:rsidRPr="00564443">
        <w:rPr>
          <w:bCs/>
          <w:sz w:val="28"/>
          <w:szCs w:val="28"/>
          <w:lang w:val="bg-BG"/>
        </w:rPr>
        <w:t xml:space="preserve"> д.т. 4 от заседание проведено на 19.03.2015 г., на и.ф. заместник на административния ръководител – Евелина Папазян е възложено ръковод</w:t>
      </w:r>
      <w:r w:rsidR="00564443">
        <w:rPr>
          <w:bCs/>
          <w:sz w:val="28"/>
          <w:szCs w:val="28"/>
          <w:lang w:val="bg-BG"/>
        </w:rPr>
        <w:t>ството на Наказателно отделение;</w:t>
      </w:r>
    </w:p>
    <w:p w:rsidR="00564443" w:rsidRDefault="00D74061" w:rsidP="00DC5A1D">
      <w:pPr>
        <w:pStyle w:val="af4"/>
        <w:numPr>
          <w:ilvl w:val="0"/>
          <w:numId w:val="17"/>
        </w:numPr>
        <w:ind w:left="0" w:right="-1" w:firstLine="567"/>
        <w:jc w:val="both"/>
        <w:rPr>
          <w:bCs/>
          <w:sz w:val="28"/>
          <w:szCs w:val="28"/>
          <w:lang w:val="bg-BG"/>
        </w:rPr>
      </w:pPr>
      <w:r w:rsidRPr="00564443">
        <w:rPr>
          <w:bCs/>
          <w:sz w:val="28"/>
          <w:szCs w:val="28"/>
          <w:lang w:val="bg-BG"/>
        </w:rPr>
        <w:t>заповеди № 583/10.03.2015 г. и № 657/17.03.2015 г. – възложени функции във връзка с разглежданите от Търговско отделение дела на съдия  Анжелина Христова /отм. със заповед № 2454/24.07.2015 г./</w:t>
      </w:r>
      <w:r w:rsidR="00564443">
        <w:rPr>
          <w:bCs/>
          <w:sz w:val="28"/>
          <w:szCs w:val="28"/>
          <w:lang w:val="bg-BG"/>
        </w:rPr>
        <w:t>;</w:t>
      </w:r>
    </w:p>
    <w:p w:rsidR="00564443" w:rsidRDefault="00D74061" w:rsidP="00DC5A1D">
      <w:pPr>
        <w:pStyle w:val="af4"/>
        <w:numPr>
          <w:ilvl w:val="0"/>
          <w:numId w:val="17"/>
        </w:numPr>
        <w:ind w:left="0" w:right="-1" w:firstLine="567"/>
        <w:jc w:val="both"/>
        <w:rPr>
          <w:bCs/>
          <w:sz w:val="28"/>
          <w:szCs w:val="28"/>
          <w:lang w:val="bg-BG"/>
        </w:rPr>
      </w:pPr>
      <w:r w:rsidRPr="00564443">
        <w:rPr>
          <w:bCs/>
          <w:sz w:val="28"/>
          <w:szCs w:val="28"/>
          <w:lang w:val="bg-BG"/>
        </w:rPr>
        <w:t xml:space="preserve">заповед № 621/16.03.2015 г. – съдия Богдана Желявска – заместник на административния ръководител </w:t>
      </w:r>
      <w:r w:rsidR="006A3CE2">
        <w:rPr>
          <w:bCs/>
          <w:sz w:val="28"/>
          <w:szCs w:val="28"/>
          <w:lang w:val="bg-BG"/>
        </w:rPr>
        <w:t>-</w:t>
      </w:r>
      <w:r w:rsidRPr="00564443">
        <w:rPr>
          <w:bCs/>
          <w:sz w:val="28"/>
          <w:szCs w:val="28"/>
          <w:lang w:val="bg-BG"/>
        </w:rPr>
        <w:t xml:space="preserve"> заместник-председател на СГС е оправомощена и и е възложено да дава писмени разрешения за използване на специални разузнавателни средства и отказва използването им, като мотивира акта си по Закона за специалните разузнавателни средства и по Закона за електронните съобщения, считано от 16.03.2015 г.</w:t>
      </w:r>
      <w:r w:rsidR="00564443">
        <w:rPr>
          <w:bCs/>
          <w:sz w:val="28"/>
          <w:szCs w:val="28"/>
          <w:lang w:val="bg-BG"/>
        </w:rPr>
        <w:t xml:space="preserve"> до 25.03.2015 г.;</w:t>
      </w:r>
    </w:p>
    <w:p w:rsidR="004D57DA" w:rsidRDefault="00D74061" w:rsidP="004D57DA">
      <w:pPr>
        <w:pStyle w:val="af4"/>
        <w:numPr>
          <w:ilvl w:val="0"/>
          <w:numId w:val="17"/>
        </w:numPr>
        <w:ind w:left="0" w:right="-1" w:firstLine="567"/>
        <w:jc w:val="both"/>
        <w:rPr>
          <w:bCs/>
          <w:sz w:val="28"/>
          <w:szCs w:val="28"/>
          <w:lang w:val="bg-BG"/>
        </w:rPr>
      </w:pPr>
      <w:r w:rsidRPr="00564443">
        <w:rPr>
          <w:bCs/>
          <w:sz w:val="28"/>
          <w:szCs w:val="28"/>
          <w:lang w:val="bg-BG"/>
        </w:rPr>
        <w:t xml:space="preserve">заповед № 988/09.04.2015 г., съгласно Решение на ВСС по протокол № 18 от 08.04.2015 г. – и.ф. заместник на административния ръководител </w:t>
      </w:r>
      <w:r w:rsidR="006A3CE2">
        <w:rPr>
          <w:bCs/>
          <w:sz w:val="28"/>
          <w:szCs w:val="28"/>
          <w:lang w:val="bg-BG"/>
        </w:rPr>
        <w:t>-</w:t>
      </w:r>
      <w:r w:rsidRPr="00564443">
        <w:rPr>
          <w:bCs/>
          <w:sz w:val="28"/>
          <w:szCs w:val="28"/>
          <w:lang w:val="bg-BG"/>
        </w:rPr>
        <w:t xml:space="preserve"> заместник-председател на СГС – съдия Димитрина Ангелова е оправомощена и й е възложено да дава писмени разрешения за използване на специални разузнавателни средства и отказва използването им, като мотивира акта си по Закона за специалните разузнавателни средства и по Закона за електронните съобщения и цялостното ръководство и контрол върху служба „Регистратура за класифицирана информация“, както и организацията на дейността, свързана с издаване на разрешения и откази за използване на специални разузнавателни средства, освободена от длъжност „заместник на административния ръководител – заместник-председател“ на СГС, съгласно решение на ВСС по протокол № 47/17.09.2015 г. и заповед № 3305/23.09.2015 г.  </w:t>
      </w:r>
    </w:p>
    <w:p w:rsidR="004977FF" w:rsidRPr="00D2116A" w:rsidRDefault="00D74061" w:rsidP="00D2116A">
      <w:pPr>
        <w:ind w:right="-1" w:firstLine="567"/>
        <w:jc w:val="both"/>
        <w:rPr>
          <w:bCs/>
          <w:sz w:val="28"/>
          <w:szCs w:val="28"/>
          <w:lang w:val="bg-BG"/>
        </w:rPr>
      </w:pPr>
      <w:r w:rsidRPr="00D2116A">
        <w:rPr>
          <w:bCs/>
          <w:sz w:val="28"/>
          <w:szCs w:val="28"/>
          <w:lang w:val="bg-BG"/>
        </w:rPr>
        <w:t>Административният ръководител - председател на Софийски градски съд – съдия Калоян Топалов е възложил със заповеди съответни функции, както следва:</w:t>
      </w:r>
      <w:r w:rsidR="004977FF" w:rsidRPr="00D2116A">
        <w:rPr>
          <w:bCs/>
          <w:sz w:val="28"/>
          <w:szCs w:val="28"/>
          <w:lang w:val="bg-BG"/>
        </w:rPr>
        <w:t xml:space="preserve"> </w:t>
      </w:r>
    </w:p>
    <w:p w:rsidR="004977FF" w:rsidRDefault="00D74061" w:rsidP="00DC5A1D">
      <w:pPr>
        <w:pStyle w:val="af4"/>
        <w:numPr>
          <w:ilvl w:val="0"/>
          <w:numId w:val="18"/>
        </w:numPr>
        <w:ind w:left="0" w:right="-1" w:firstLine="567"/>
        <w:jc w:val="both"/>
        <w:rPr>
          <w:bCs/>
          <w:sz w:val="28"/>
          <w:szCs w:val="28"/>
          <w:lang w:val="bg-BG"/>
        </w:rPr>
      </w:pPr>
      <w:r w:rsidRPr="004977FF">
        <w:rPr>
          <w:bCs/>
          <w:sz w:val="28"/>
          <w:szCs w:val="28"/>
          <w:lang w:val="bg-BG"/>
        </w:rPr>
        <w:t xml:space="preserve">заповед № 2453/24.07.2015 г. </w:t>
      </w:r>
      <w:r w:rsidR="006A3CE2">
        <w:rPr>
          <w:bCs/>
          <w:sz w:val="28"/>
          <w:szCs w:val="28"/>
          <w:lang w:val="bg-BG"/>
        </w:rPr>
        <w:t>-</w:t>
      </w:r>
      <w:r w:rsidRPr="004977FF">
        <w:rPr>
          <w:bCs/>
          <w:sz w:val="28"/>
          <w:szCs w:val="28"/>
          <w:lang w:val="bg-BG"/>
        </w:rPr>
        <w:t xml:space="preserve"> възложени функции във връзка с </w:t>
      </w:r>
      <w:r w:rsidRPr="004977FF">
        <w:rPr>
          <w:bCs/>
          <w:sz w:val="28"/>
          <w:szCs w:val="28"/>
          <w:lang w:val="bg-BG"/>
        </w:rPr>
        <w:lastRenderedPageBreak/>
        <w:t xml:space="preserve">разглежданите от Гражданско отделение - въззивни състави дела на съдия  Десислава Попколева, назначена на длъжност заместник на административния ръководител </w:t>
      </w:r>
      <w:r w:rsidR="006A3CE2">
        <w:rPr>
          <w:bCs/>
          <w:sz w:val="28"/>
          <w:szCs w:val="28"/>
          <w:lang w:val="bg-BG"/>
        </w:rPr>
        <w:t>-</w:t>
      </w:r>
      <w:r w:rsidRPr="004977FF">
        <w:rPr>
          <w:bCs/>
          <w:sz w:val="28"/>
          <w:szCs w:val="28"/>
          <w:lang w:val="bg-BG"/>
        </w:rPr>
        <w:t xml:space="preserve"> заместник-председател на СГС, съгласно решение на ВСС, взето по протокол № 44/30.07.2015 г.;</w:t>
      </w:r>
    </w:p>
    <w:p w:rsidR="004977FF" w:rsidRDefault="006A3CE2" w:rsidP="00DC5A1D">
      <w:pPr>
        <w:pStyle w:val="af4"/>
        <w:numPr>
          <w:ilvl w:val="0"/>
          <w:numId w:val="18"/>
        </w:numPr>
        <w:ind w:left="0" w:right="-1" w:firstLine="567"/>
        <w:jc w:val="both"/>
        <w:rPr>
          <w:bCs/>
          <w:sz w:val="28"/>
          <w:szCs w:val="28"/>
          <w:lang w:val="bg-BG"/>
        </w:rPr>
      </w:pPr>
      <w:r>
        <w:rPr>
          <w:bCs/>
          <w:sz w:val="28"/>
          <w:szCs w:val="28"/>
          <w:lang w:val="bg-BG"/>
        </w:rPr>
        <w:t xml:space="preserve">заповед № 2454/24.07.2015 г. </w:t>
      </w:r>
      <w:r w:rsidR="00D74061" w:rsidRPr="004977FF">
        <w:rPr>
          <w:bCs/>
          <w:sz w:val="28"/>
          <w:szCs w:val="28"/>
          <w:lang w:val="bg-BG"/>
        </w:rPr>
        <w:t>- възложени функции във връзка с разглежданите от Търговско отделение дела на съдия  Радостина Данаилова;</w:t>
      </w:r>
    </w:p>
    <w:p w:rsidR="004977FF" w:rsidRDefault="00255EBA" w:rsidP="00DC5A1D">
      <w:pPr>
        <w:pStyle w:val="af4"/>
        <w:numPr>
          <w:ilvl w:val="0"/>
          <w:numId w:val="18"/>
        </w:numPr>
        <w:ind w:left="0" w:right="-1" w:firstLine="567"/>
        <w:jc w:val="both"/>
        <w:rPr>
          <w:bCs/>
          <w:sz w:val="28"/>
          <w:szCs w:val="28"/>
          <w:lang w:val="bg-BG"/>
        </w:rPr>
      </w:pPr>
      <w:r>
        <w:rPr>
          <w:bCs/>
          <w:sz w:val="28"/>
          <w:szCs w:val="28"/>
          <w:lang w:val="bg-BG"/>
        </w:rPr>
        <w:t>заповед № 2502/03.08.2015 г. -</w:t>
      </w:r>
      <w:r w:rsidR="00D74061" w:rsidRPr="004977FF">
        <w:rPr>
          <w:bCs/>
          <w:sz w:val="28"/>
          <w:szCs w:val="28"/>
          <w:lang w:val="bg-BG"/>
        </w:rPr>
        <w:t xml:space="preserve"> възложени функции на съдия Евелина Папазян назначена на длъжност „заместник на административния ръководител </w:t>
      </w:r>
      <w:r w:rsidR="006A3CE2">
        <w:rPr>
          <w:bCs/>
          <w:sz w:val="28"/>
          <w:szCs w:val="28"/>
          <w:lang w:val="bg-BG"/>
        </w:rPr>
        <w:t>-</w:t>
      </w:r>
      <w:r w:rsidR="00D74061" w:rsidRPr="004977FF">
        <w:rPr>
          <w:bCs/>
          <w:sz w:val="28"/>
          <w:szCs w:val="28"/>
          <w:lang w:val="bg-BG"/>
        </w:rPr>
        <w:t xml:space="preserve"> заместник-председател“ на СГС</w:t>
      </w:r>
      <w:r w:rsidR="00720D98">
        <w:rPr>
          <w:bCs/>
          <w:sz w:val="28"/>
          <w:szCs w:val="28"/>
          <w:lang w:val="bg-BG"/>
        </w:rPr>
        <w:t>, съгласно</w:t>
      </w:r>
      <w:r w:rsidRPr="00255EBA">
        <w:rPr>
          <w:bCs/>
          <w:sz w:val="28"/>
          <w:szCs w:val="28"/>
          <w:lang w:val="bg-BG"/>
        </w:rPr>
        <w:t xml:space="preserve"> </w:t>
      </w:r>
      <w:r w:rsidRPr="004977FF">
        <w:rPr>
          <w:bCs/>
          <w:sz w:val="28"/>
          <w:szCs w:val="28"/>
          <w:lang w:val="bg-BG"/>
        </w:rPr>
        <w:t>решение на ВСС, взето</w:t>
      </w:r>
      <w:r w:rsidR="00720D98">
        <w:rPr>
          <w:bCs/>
          <w:sz w:val="28"/>
          <w:szCs w:val="28"/>
          <w:lang w:val="bg-BG"/>
        </w:rPr>
        <w:t xml:space="preserve"> по протокол № 44/30.07.2015 г.,</w:t>
      </w:r>
      <w:r w:rsidR="00D74061" w:rsidRPr="004977FF">
        <w:rPr>
          <w:bCs/>
          <w:sz w:val="28"/>
          <w:szCs w:val="28"/>
          <w:lang w:val="bg-BG"/>
        </w:rPr>
        <w:t xml:space="preserve"> във връзка с разглежданите от Наказателно отделение дела и е оправомощена и й е възложено да дава писмени разрешения за използване на специални разузнавателни средства и отказва използването им, като мотивира акта си по Закона за специалните разузнавателни средства и по Закона за електронните съобщения, както и да замества при отсъствие съдия Даниела Борисова, като и е възложено цялостното ръководство и контрол върху служба „Регистратура за класифицирана информация“, както и организацията на дейността, свързана с издаване на разрешения и откази за използване на специалн</w:t>
      </w:r>
      <w:r w:rsidR="004977FF">
        <w:rPr>
          <w:bCs/>
          <w:sz w:val="28"/>
          <w:szCs w:val="28"/>
          <w:lang w:val="bg-BG"/>
        </w:rPr>
        <w:t>и разузнавателни средства;</w:t>
      </w:r>
    </w:p>
    <w:p w:rsidR="004977FF" w:rsidRDefault="00720D98" w:rsidP="00DC5A1D">
      <w:pPr>
        <w:pStyle w:val="af4"/>
        <w:numPr>
          <w:ilvl w:val="0"/>
          <w:numId w:val="18"/>
        </w:numPr>
        <w:ind w:left="0" w:right="-1" w:firstLine="567"/>
        <w:jc w:val="both"/>
        <w:rPr>
          <w:bCs/>
          <w:sz w:val="28"/>
          <w:szCs w:val="28"/>
          <w:lang w:val="bg-BG"/>
        </w:rPr>
      </w:pPr>
      <w:r>
        <w:rPr>
          <w:bCs/>
          <w:sz w:val="28"/>
          <w:szCs w:val="28"/>
          <w:lang w:val="bg-BG"/>
        </w:rPr>
        <w:t>заповед № 2503/03.08.3015 г., съгласно</w:t>
      </w:r>
      <w:r w:rsidRPr="00720D98">
        <w:rPr>
          <w:bCs/>
          <w:sz w:val="28"/>
          <w:szCs w:val="28"/>
          <w:lang w:val="bg-BG"/>
        </w:rPr>
        <w:t xml:space="preserve"> </w:t>
      </w:r>
      <w:r w:rsidRPr="004977FF">
        <w:rPr>
          <w:bCs/>
          <w:sz w:val="28"/>
          <w:szCs w:val="28"/>
          <w:lang w:val="bg-BG"/>
        </w:rPr>
        <w:t xml:space="preserve">решение на ВСС, взето по протокол № 44/30.07.2015 г., </w:t>
      </w:r>
      <w:r w:rsidR="00D74061" w:rsidRPr="004977FF">
        <w:rPr>
          <w:bCs/>
          <w:sz w:val="28"/>
          <w:szCs w:val="28"/>
          <w:lang w:val="bg-BG"/>
        </w:rPr>
        <w:t>с ко</w:t>
      </w:r>
      <w:r>
        <w:rPr>
          <w:bCs/>
          <w:sz w:val="28"/>
          <w:szCs w:val="28"/>
          <w:lang w:val="bg-BG"/>
        </w:rPr>
        <w:t>е</w:t>
      </w:r>
      <w:r w:rsidR="00D74061" w:rsidRPr="004977FF">
        <w:rPr>
          <w:bCs/>
          <w:sz w:val="28"/>
          <w:szCs w:val="28"/>
          <w:lang w:val="bg-BG"/>
        </w:rPr>
        <w:t>то съдия Даниела Бор</w:t>
      </w:r>
      <w:r>
        <w:rPr>
          <w:bCs/>
          <w:sz w:val="28"/>
          <w:szCs w:val="28"/>
          <w:lang w:val="bg-BG"/>
        </w:rPr>
        <w:t>исова е назначена на длъжност „</w:t>
      </w:r>
      <w:r w:rsidR="00D74061" w:rsidRPr="004977FF">
        <w:rPr>
          <w:bCs/>
          <w:sz w:val="28"/>
          <w:szCs w:val="28"/>
          <w:lang w:val="bg-BG"/>
        </w:rPr>
        <w:t xml:space="preserve">заместник на административния ръководител </w:t>
      </w:r>
      <w:r w:rsidR="00143A78">
        <w:rPr>
          <w:bCs/>
          <w:sz w:val="28"/>
          <w:szCs w:val="28"/>
          <w:lang w:val="bg-BG"/>
        </w:rPr>
        <w:t>-</w:t>
      </w:r>
      <w:r w:rsidR="00D74061" w:rsidRPr="004977FF">
        <w:rPr>
          <w:bCs/>
          <w:sz w:val="28"/>
          <w:szCs w:val="28"/>
          <w:lang w:val="bg-BG"/>
        </w:rPr>
        <w:t xml:space="preserve"> заместник-председател</w:t>
      </w:r>
      <w:r>
        <w:rPr>
          <w:bCs/>
          <w:sz w:val="28"/>
          <w:szCs w:val="28"/>
          <w:lang w:val="bg-BG"/>
        </w:rPr>
        <w:t>“</w:t>
      </w:r>
      <w:r w:rsidR="00D74061" w:rsidRPr="004977FF">
        <w:rPr>
          <w:bCs/>
          <w:sz w:val="28"/>
          <w:szCs w:val="28"/>
          <w:lang w:val="bg-BG"/>
        </w:rPr>
        <w:t xml:space="preserve"> на СГС е оправомощена и й е възложено да дава писмени разрешения за използване на специални разузнавателни ср</w:t>
      </w:r>
      <w:r w:rsidR="00143A78">
        <w:rPr>
          <w:bCs/>
          <w:sz w:val="28"/>
          <w:szCs w:val="28"/>
          <w:lang w:val="bg-BG"/>
        </w:rPr>
        <w:t>едства и отказва използването им</w:t>
      </w:r>
      <w:r w:rsidR="00D74061" w:rsidRPr="004977FF">
        <w:rPr>
          <w:bCs/>
          <w:sz w:val="28"/>
          <w:szCs w:val="28"/>
          <w:lang w:val="bg-BG"/>
        </w:rPr>
        <w:t xml:space="preserve">, като мотивира акта си по Закона за специалните разузнавателни средства и по Закона за електронните съобщения,  възложено и е цялостното ръководство и контрол върху служба „Регистратура за класифицирана информация“, както и организацията на дейността, свързана с издаване на разрешения и откази за използване на специални разузнавателни средства, както и да замества при отсъствие съдия Евелина Папазян - заместник на административния ръководител </w:t>
      </w:r>
      <w:r w:rsidR="00143A78">
        <w:rPr>
          <w:bCs/>
          <w:sz w:val="28"/>
          <w:szCs w:val="28"/>
          <w:lang w:val="bg-BG"/>
        </w:rPr>
        <w:t>-</w:t>
      </w:r>
      <w:r w:rsidR="00D74061" w:rsidRPr="004977FF">
        <w:rPr>
          <w:bCs/>
          <w:sz w:val="28"/>
          <w:szCs w:val="28"/>
          <w:lang w:val="bg-BG"/>
        </w:rPr>
        <w:t xml:space="preserve"> заместник-председател на СГС</w:t>
      </w:r>
      <w:r w:rsidR="00143A78">
        <w:rPr>
          <w:bCs/>
          <w:sz w:val="28"/>
          <w:szCs w:val="28"/>
          <w:lang w:val="bg-BG"/>
        </w:rPr>
        <w:t xml:space="preserve"> </w:t>
      </w:r>
      <w:r w:rsidR="00D74061" w:rsidRPr="004977FF">
        <w:rPr>
          <w:bCs/>
          <w:sz w:val="28"/>
          <w:szCs w:val="28"/>
          <w:lang w:val="bg-BG"/>
        </w:rPr>
        <w:t xml:space="preserve">като изпълнява функциите </w:t>
      </w:r>
      <w:r w:rsidR="00143A78">
        <w:rPr>
          <w:bCs/>
          <w:sz w:val="28"/>
          <w:szCs w:val="28"/>
          <w:lang w:val="bg-BG"/>
        </w:rPr>
        <w:t>й</w:t>
      </w:r>
      <w:r w:rsidR="00D74061" w:rsidRPr="004977FF">
        <w:rPr>
          <w:bCs/>
          <w:sz w:val="28"/>
          <w:szCs w:val="28"/>
          <w:lang w:val="bg-BG"/>
        </w:rPr>
        <w:t xml:space="preserve"> възложени със заповед № 2502/03.08.2015 г.;</w:t>
      </w:r>
    </w:p>
    <w:p w:rsidR="00D74061" w:rsidRPr="004977FF" w:rsidRDefault="00D74061" w:rsidP="00DC5A1D">
      <w:pPr>
        <w:pStyle w:val="af4"/>
        <w:numPr>
          <w:ilvl w:val="0"/>
          <w:numId w:val="18"/>
        </w:numPr>
        <w:ind w:left="0" w:right="-1" w:firstLine="567"/>
        <w:jc w:val="both"/>
        <w:rPr>
          <w:bCs/>
          <w:sz w:val="28"/>
          <w:szCs w:val="28"/>
          <w:lang w:val="bg-BG"/>
        </w:rPr>
      </w:pPr>
      <w:r w:rsidRPr="004977FF">
        <w:rPr>
          <w:bCs/>
          <w:sz w:val="28"/>
          <w:szCs w:val="28"/>
          <w:lang w:val="bg-BG"/>
        </w:rPr>
        <w:t>заповед № 2706/10.08.2015 г., с която на съдия Биляна Балинова е възложено изпълнението на функциите във връзка с разглежданите от Гражданско отделение – първоинстанционни и брачни състави на СГС;</w:t>
      </w:r>
    </w:p>
    <w:p w:rsidR="004977FF" w:rsidRDefault="004977FF" w:rsidP="00E1673A">
      <w:pPr>
        <w:ind w:right="-1" w:firstLine="567"/>
        <w:jc w:val="both"/>
        <w:rPr>
          <w:bCs/>
          <w:sz w:val="28"/>
          <w:szCs w:val="28"/>
          <w:lang w:val="bg-BG"/>
        </w:rPr>
      </w:pPr>
    </w:p>
    <w:p w:rsidR="00D74061" w:rsidRPr="00EC134E" w:rsidRDefault="00D74061" w:rsidP="00E1673A">
      <w:pPr>
        <w:ind w:right="-1" w:firstLine="567"/>
        <w:jc w:val="both"/>
        <w:rPr>
          <w:bCs/>
          <w:sz w:val="28"/>
          <w:szCs w:val="28"/>
          <w:lang w:val="bg-BG"/>
        </w:rPr>
      </w:pPr>
      <w:r w:rsidRPr="00EC134E">
        <w:rPr>
          <w:bCs/>
          <w:sz w:val="28"/>
          <w:szCs w:val="28"/>
          <w:lang w:val="bg-BG"/>
        </w:rPr>
        <w:t>Съдебната администрация се ръководи от съдебния администратор и административен секретар.</w:t>
      </w:r>
    </w:p>
    <w:p w:rsidR="00B7298C" w:rsidRPr="00D326AF" w:rsidRDefault="0006232B" w:rsidP="00E1673A">
      <w:pPr>
        <w:ind w:right="-1" w:firstLine="567"/>
        <w:jc w:val="both"/>
        <w:rPr>
          <w:b/>
          <w:bCs/>
          <w:sz w:val="28"/>
          <w:szCs w:val="28"/>
          <w:lang w:val="bg-BG"/>
        </w:rPr>
      </w:pPr>
      <w:r w:rsidRPr="00D326AF">
        <w:rPr>
          <w:b/>
          <w:bCs/>
          <w:sz w:val="28"/>
          <w:szCs w:val="28"/>
          <w:lang w:val="bg-BG"/>
        </w:rPr>
        <w:t xml:space="preserve"> </w:t>
      </w:r>
    </w:p>
    <w:p w:rsidR="0006232B" w:rsidRPr="00D326AF" w:rsidRDefault="0006232B" w:rsidP="00E1673A">
      <w:pPr>
        <w:ind w:right="-1" w:firstLine="567"/>
        <w:jc w:val="both"/>
        <w:rPr>
          <w:b/>
          <w:bCs/>
          <w:sz w:val="28"/>
          <w:szCs w:val="28"/>
          <w:lang w:val="bg-BG"/>
        </w:rPr>
      </w:pPr>
      <w:r w:rsidRPr="00D326AF">
        <w:rPr>
          <w:b/>
          <w:bCs/>
          <w:sz w:val="28"/>
          <w:szCs w:val="28"/>
          <w:lang w:val="bg-BG"/>
        </w:rPr>
        <w:t>Брой на работещите в Софийски градски съд съдии и младши съдии.</w:t>
      </w:r>
    </w:p>
    <w:p w:rsidR="004977FF" w:rsidRDefault="00CC3E0A" w:rsidP="00E1673A">
      <w:pPr>
        <w:ind w:right="-1" w:firstLine="567"/>
        <w:jc w:val="both"/>
        <w:rPr>
          <w:bCs/>
          <w:sz w:val="28"/>
          <w:szCs w:val="28"/>
          <w:lang w:val="bg-BG"/>
        </w:rPr>
      </w:pPr>
      <w:r>
        <w:rPr>
          <w:bCs/>
          <w:sz w:val="28"/>
          <w:szCs w:val="28"/>
          <w:lang w:val="bg-BG"/>
        </w:rPr>
        <w:t xml:space="preserve">Утвърденият към края на 2015 г. щат на работните места за магистрати е </w:t>
      </w:r>
      <w:r w:rsidR="0065197B">
        <w:rPr>
          <w:bCs/>
          <w:sz w:val="28"/>
          <w:szCs w:val="28"/>
          <w:lang w:val="bg-BG"/>
        </w:rPr>
        <w:t xml:space="preserve">161 </w:t>
      </w:r>
      <w:r w:rsidR="0006232B" w:rsidRPr="00EC134E">
        <w:rPr>
          <w:bCs/>
          <w:sz w:val="28"/>
          <w:szCs w:val="28"/>
          <w:lang w:val="bg-BG"/>
        </w:rPr>
        <w:t>съдии, разпредел</w:t>
      </w:r>
      <w:r w:rsidR="004977FF">
        <w:rPr>
          <w:bCs/>
          <w:sz w:val="28"/>
          <w:szCs w:val="28"/>
          <w:lang w:val="bg-BG"/>
        </w:rPr>
        <w:t>ени по длъжности, както следва:</w:t>
      </w:r>
    </w:p>
    <w:p w:rsidR="0006232B" w:rsidRPr="004977FF" w:rsidRDefault="00143A78" w:rsidP="00DC5A1D">
      <w:pPr>
        <w:pStyle w:val="af4"/>
        <w:numPr>
          <w:ilvl w:val="0"/>
          <w:numId w:val="21"/>
        </w:numPr>
        <w:ind w:left="0" w:right="-1" w:firstLine="567"/>
        <w:jc w:val="both"/>
        <w:rPr>
          <w:bCs/>
          <w:sz w:val="28"/>
          <w:szCs w:val="28"/>
          <w:lang w:val="bg-BG"/>
        </w:rPr>
      </w:pPr>
      <w:r>
        <w:rPr>
          <w:bCs/>
          <w:sz w:val="28"/>
          <w:szCs w:val="28"/>
          <w:lang w:val="bg-BG"/>
        </w:rPr>
        <w:lastRenderedPageBreak/>
        <w:t>1 щ.</w:t>
      </w:r>
      <w:r w:rsidR="0006232B" w:rsidRPr="004977FF">
        <w:rPr>
          <w:bCs/>
          <w:sz w:val="28"/>
          <w:szCs w:val="28"/>
          <w:lang w:val="bg-BG"/>
        </w:rPr>
        <w:t>бр. – административен ръководител-председател;</w:t>
      </w:r>
    </w:p>
    <w:p w:rsidR="0006232B" w:rsidRPr="00B7298C" w:rsidRDefault="0006232B" w:rsidP="00DC5A1D">
      <w:pPr>
        <w:pStyle w:val="af4"/>
        <w:numPr>
          <w:ilvl w:val="0"/>
          <w:numId w:val="6"/>
        </w:numPr>
        <w:ind w:left="0" w:right="-1" w:firstLine="567"/>
        <w:jc w:val="both"/>
        <w:rPr>
          <w:bCs/>
          <w:sz w:val="28"/>
          <w:szCs w:val="28"/>
          <w:lang w:val="bg-BG"/>
        </w:rPr>
      </w:pPr>
      <w:r w:rsidRPr="00B7298C">
        <w:rPr>
          <w:bCs/>
          <w:sz w:val="28"/>
          <w:szCs w:val="28"/>
          <w:lang w:val="bg-BG"/>
        </w:rPr>
        <w:t>6 щ.бр. - заместник-председатели /2 щ.бр., съгласно Решение на ВСС по протокол № 42/23.07.2015 г./;</w:t>
      </w:r>
    </w:p>
    <w:p w:rsidR="0006232B" w:rsidRPr="00B7298C" w:rsidRDefault="0006232B" w:rsidP="00DC5A1D">
      <w:pPr>
        <w:pStyle w:val="af4"/>
        <w:numPr>
          <w:ilvl w:val="0"/>
          <w:numId w:val="6"/>
        </w:numPr>
        <w:ind w:left="0" w:right="-1" w:firstLine="567"/>
        <w:jc w:val="both"/>
        <w:rPr>
          <w:bCs/>
          <w:sz w:val="28"/>
          <w:szCs w:val="28"/>
          <w:lang w:val="bg-BG"/>
        </w:rPr>
      </w:pPr>
      <w:r w:rsidRPr="00B7298C">
        <w:rPr>
          <w:bCs/>
          <w:sz w:val="28"/>
          <w:szCs w:val="28"/>
          <w:lang w:val="bg-BG"/>
        </w:rPr>
        <w:t>129 член-съдии /6 щ.бр., съгласно Решение на ВСС, по протокол № 18/08.04.2015 г. и 1 щ.бр., съгласно Решение на ВСС по протокол 23/07.05.2015 г./;</w:t>
      </w:r>
    </w:p>
    <w:p w:rsidR="00083E92" w:rsidRPr="00083E92" w:rsidRDefault="0006232B" w:rsidP="00DC5A1D">
      <w:pPr>
        <w:pStyle w:val="af4"/>
        <w:numPr>
          <w:ilvl w:val="0"/>
          <w:numId w:val="6"/>
        </w:numPr>
        <w:ind w:left="0" w:right="-1" w:firstLine="567"/>
        <w:jc w:val="both"/>
        <w:rPr>
          <w:bCs/>
          <w:sz w:val="28"/>
          <w:szCs w:val="28"/>
          <w:lang w:val="bg-BG"/>
        </w:rPr>
      </w:pPr>
      <w:r w:rsidRPr="00B7298C">
        <w:rPr>
          <w:bCs/>
          <w:sz w:val="28"/>
          <w:szCs w:val="28"/>
          <w:lang w:val="bg-BG"/>
        </w:rPr>
        <w:t>25 младши съдии /7 се обучават в НИП към момента/.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Щатната численост на съдиите през 2015 г. е увеличена с 7 щатни бройки. </w:t>
      </w:r>
    </w:p>
    <w:p w:rsidR="0006232B" w:rsidRPr="00BA238D" w:rsidRDefault="0006232B" w:rsidP="00E1673A">
      <w:pPr>
        <w:ind w:right="-1" w:firstLine="567"/>
        <w:jc w:val="both"/>
        <w:rPr>
          <w:b/>
          <w:bCs/>
          <w:sz w:val="28"/>
          <w:szCs w:val="28"/>
          <w:lang w:val="bg-BG"/>
        </w:rPr>
      </w:pPr>
      <w:r w:rsidRPr="00736C79">
        <w:rPr>
          <w:bCs/>
          <w:sz w:val="28"/>
          <w:szCs w:val="28"/>
          <w:u w:val="single"/>
          <w:lang w:val="bg-BG"/>
        </w:rPr>
        <w:t>През 2015 г. в Софийски градски съд са встъпили съдиите:</w:t>
      </w:r>
      <w:r w:rsidRPr="00EC134E">
        <w:rPr>
          <w:bCs/>
          <w:sz w:val="28"/>
          <w:szCs w:val="28"/>
          <w:lang w:val="bg-BG"/>
        </w:rPr>
        <w:t xml:space="preserve"> Антон Урумов, Даниела Борисова, Величка Маринкова, Веселина Ставрева, Анна Ненова-Вълканова, Виолета Йовчева, Николай Николов, Снежина Колева, Петър Л.</w:t>
      </w:r>
      <w:r w:rsidR="00244DE5">
        <w:rPr>
          <w:bCs/>
          <w:sz w:val="28"/>
          <w:szCs w:val="28"/>
          <w:lang w:val="bg-BG"/>
        </w:rPr>
        <w:t xml:space="preserve"> </w:t>
      </w:r>
      <w:r w:rsidRPr="00EC134E">
        <w:rPr>
          <w:bCs/>
          <w:sz w:val="28"/>
          <w:szCs w:val="28"/>
          <w:lang w:val="bg-BG"/>
        </w:rPr>
        <w:t>Сантиров, Станими</w:t>
      </w:r>
      <w:r w:rsidR="00143A78">
        <w:rPr>
          <w:bCs/>
          <w:sz w:val="28"/>
          <w:szCs w:val="28"/>
          <w:lang w:val="bg-BG"/>
        </w:rPr>
        <w:t>ра Иванова, Петър Гунчев, Мария</w:t>
      </w:r>
      <w:r w:rsidRPr="00EC134E">
        <w:rPr>
          <w:bCs/>
          <w:sz w:val="28"/>
          <w:szCs w:val="28"/>
          <w:lang w:val="bg-BG"/>
        </w:rPr>
        <w:t xml:space="preserve"> Бойчева, Милен Михайлов, Валер</w:t>
      </w:r>
      <w:r w:rsidR="00F726A4">
        <w:rPr>
          <w:bCs/>
          <w:sz w:val="28"/>
          <w:szCs w:val="28"/>
          <w:lang w:val="bg-BG"/>
        </w:rPr>
        <w:t>ия Банкова, Александър Желязков</w:t>
      </w:r>
      <w:r w:rsidR="00F726A4">
        <w:rPr>
          <w:bCs/>
          <w:sz w:val="28"/>
          <w:szCs w:val="28"/>
        </w:rPr>
        <w:t xml:space="preserve"> </w:t>
      </w:r>
      <w:r w:rsidR="00F726A4">
        <w:rPr>
          <w:bCs/>
          <w:sz w:val="28"/>
          <w:szCs w:val="28"/>
          <w:lang w:val="bg-BG"/>
        </w:rPr>
        <w:t>и</w:t>
      </w:r>
      <w:r w:rsidRPr="00EC134E">
        <w:rPr>
          <w:bCs/>
          <w:sz w:val="28"/>
          <w:szCs w:val="28"/>
          <w:lang w:val="bg-BG"/>
        </w:rPr>
        <w:t xml:space="preserve"> Руси Алексиев</w:t>
      </w:r>
      <w:r w:rsidRPr="00F726A4">
        <w:rPr>
          <w:bCs/>
          <w:sz w:val="28"/>
          <w:szCs w:val="28"/>
          <w:lang w:val="bg-BG"/>
        </w:rPr>
        <w:t>.</w:t>
      </w:r>
    </w:p>
    <w:p w:rsidR="004E64ED" w:rsidRDefault="004E64ED" w:rsidP="00E1673A">
      <w:pPr>
        <w:ind w:right="-1" w:firstLine="567"/>
        <w:jc w:val="both"/>
        <w:rPr>
          <w:bCs/>
          <w:sz w:val="28"/>
          <w:szCs w:val="28"/>
          <w:lang w:val="bg-BG"/>
        </w:rPr>
      </w:pPr>
    </w:p>
    <w:p w:rsidR="0006232B" w:rsidRPr="00736C79" w:rsidRDefault="0006232B" w:rsidP="00E1673A">
      <w:pPr>
        <w:ind w:right="-1" w:firstLine="567"/>
        <w:jc w:val="both"/>
        <w:rPr>
          <w:bCs/>
          <w:sz w:val="28"/>
          <w:szCs w:val="28"/>
          <w:u w:val="single"/>
          <w:lang w:val="bg-BG"/>
        </w:rPr>
      </w:pPr>
      <w:r w:rsidRPr="00736C79">
        <w:rPr>
          <w:bCs/>
          <w:sz w:val="28"/>
          <w:szCs w:val="28"/>
          <w:u w:val="single"/>
          <w:lang w:val="bg-BG"/>
        </w:rPr>
        <w:t>Възстановени на длъжност „съдия“ - Мими Петрова и Петър В.</w:t>
      </w:r>
      <w:r w:rsidR="00244DE5" w:rsidRPr="00736C79">
        <w:rPr>
          <w:bCs/>
          <w:sz w:val="28"/>
          <w:szCs w:val="28"/>
          <w:u w:val="single"/>
          <w:lang w:val="bg-BG"/>
        </w:rPr>
        <w:t xml:space="preserve"> </w:t>
      </w:r>
      <w:r w:rsidRPr="00736C79">
        <w:rPr>
          <w:bCs/>
          <w:sz w:val="28"/>
          <w:szCs w:val="28"/>
          <w:u w:val="single"/>
          <w:lang w:val="bg-BG"/>
        </w:rPr>
        <w:t>Сантиров.</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EC134E">
        <w:rPr>
          <w:bCs/>
          <w:sz w:val="28"/>
          <w:szCs w:val="28"/>
          <w:lang w:val="bg-BG"/>
        </w:rPr>
        <w:t>От длъжност „съдия“ са освободени съдиите:</w:t>
      </w:r>
    </w:p>
    <w:p w:rsidR="0006232B" w:rsidRPr="00EC134E" w:rsidRDefault="0006232B" w:rsidP="00DC5A1D">
      <w:pPr>
        <w:numPr>
          <w:ilvl w:val="0"/>
          <w:numId w:val="19"/>
        </w:numPr>
        <w:ind w:left="0" w:right="-1" w:firstLine="567"/>
        <w:jc w:val="both"/>
        <w:rPr>
          <w:bCs/>
          <w:sz w:val="28"/>
          <w:szCs w:val="28"/>
          <w:lang w:val="bg-BG"/>
        </w:rPr>
      </w:pPr>
      <w:r w:rsidRPr="00EC134E">
        <w:rPr>
          <w:bCs/>
          <w:sz w:val="28"/>
          <w:szCs w:val="28"/>
          <w:lang w:val="bg-BG"/>
        </w:rPr>
        <w:t xml:space="preserve">Хайгухи Бодикян - назначена за административен ръководител </w:t>
      </w:r>
      <w:r w:rsidR="004E64ED">
        <w:rPr>
          <w:bCs/>
          <w:sz w:val="28"/>
          <w:szCs w:val="28"/>
          <w:lang w:val="bg-BG"/>
        </w:rPr>
        <w:t xml:space="preserve">- </w:t>
      </w:r>
      <w:r w:rsidRPr="00EC134E">
        <w:rPr>
          <w:bCs/>
          <w:sz w:val="28"/>
          <w:szCs w:val="28"/>
          <w:lang w:val="bg-BG"/>
        </w:rPr>
        <w:t>председател на Административен съд гр. Хасково.</w:t>
      </w:r>
    </w:p>
    <w:p w:rsidR="0006232B" w:rsidRPr="00EC134E" w:rsidRDefault="0006232B" w:rsidP="00DC5A1D">
      <w:pPr>
        <w:numPr>
          <w:ilvl w:val="0"/>
          <w:numId w:val="19"/>
        </w:numPr>
        <w:ind w:left="0" w:right="-1" w:firstLine="567"/>
        <w:jc w:val="both"/>
        <w:rPr>
          <w:bCs/>
          <w:sz w:val="28"/>
          <w:szCs w:val="28"/>
          <w:lang w:val="bg-BG"/>
        </w:rPr>
      </w:pPr>
      <w:r w:rsidRPr="00EC134E">
        <w:rPr>
          <w:bCs/>
          <w:sz w:val="28"/>
          <w:szCs w:val="28"/>
          <w:lang w:val="bg-BG"/>
        </w:rPr>
        <w:t xml:space="preserve">Йорданка Моллова </w:t>
      </w:r>
      <w:r w:rsidR="004E64ED">
        <w:rPr>
          <w:bCs/>
          <w:sz w:val="28"/>
          <w:szCs w:val="28"/>
          <w:lang w:val="bg-BG"/>
        </w:rPr>
        <w:t>-</w:t>
      </w:r>
      <w:r w:rsidRPr="00EC134E">
        <w:rPr>
          <w:bCs/>
          <w:sz w:val="28"/>
          <w:szCs w:val="28"/>
          <w:lang w:val="bg-BG"/>
        </w:rPr>
        <w:t xml:space="preserve"> с възложени правомощия на частен съдебен изпълнител с район на действие СГС;</w:t>
      </w:r>
    </w:p>
    <w:p w:rsidR="0006232B" w:rsidRPr="00EC134E" w:rsidRDefault="0006232B" w:rsidP="00E1673A">
      <w:pPr>
        <w:ind w:right="-1" w:firstLine="567"/>
        <w:jc w:val="both"/>
        <w:rPr>
          <w:bCs/>
          <w:sz w:val="28"/>
          <w:szCs w:val="28"/>
          <w:lang w:val="bg-BG"/>
        </w:rPr>
      </w:pPr>
      <w:r w:rsidRPr="00EC134E">
        <w:rPr>
          <w:bCs/>
          <w:sz w:val="28"/>
          <w:szCs w:val="28"/>
          <w:lang w:val="bg-BG"/>
        </w:rPr>
        <w:t>Освободени, поради наложено дисциплинарно наказание:</w:t>
      </w:r>
    </w:p>
    <w:p w:rsidR="0006232B" w:rsidRPr="00EC134E" w:rsidRDefault="0006232B" w:rsidP="00DC5A1D">
      <w:pPr>
        <w:numPr>
          <w:ilvl w:val="0"/>
          <w:numId w:val="20"/>
        </w:numPr>
        <w:ind w:left="0" w:right="-1" w:firstLine="567"/>
        <w:jc w:val="both"/>
        <w:rPr>
          <w:bCs/>
          <w:sz w:val="28"/>
          <w:szCs w:val="28"/>
          <w:lang w:val="bg-BG"/>
        </w:rPr>
      </w:pPr>
      <w:r w:rsidRPr="00EC134E">
        <w:rPr>
          <w:bCs/>
          <w:sz w:val="28"/>
          <w:szCs w:val="28"/>
          <w:lang w:val="bg-BG"/>
        </w:rPr>
        <w:t>Румяна Ченалова – дисциплинарно наказание  „дисциплинарно освобождаване от длъжност“.</w:t>
      </w:r>
    </w:p>
    <w:p w:rsidR="0006232B" w:rsidRPr="00EC134E" w:rsidRDefault="0006232B" w:rsidP="00E1673A">
      <w:pPr>
        <w:widowControl/>
        <w:autoSpaceDE/>
        <w:autoSpaceDN/>
        <w:adjustRightInd/>
        <w:ind w:right="-1" w:firstLine="567"/>
        <w:jc w:val="both"/>
        <w:rPr>
          <w:bCs/>
          <w:sz w:val="28"/>
          <w:szCs w:val="28"/>
          <w:lang w:val="bg-BG"/>
        </w:rPr>
      </w:pPr>
    </w:p>
    <w:p w:rsidR="0006232B" w:rsidRPr="00EC134E" w:rsidRDefault="0006232B" w:rsidP="00E1673A">
      <w:pPr>
        <w:widowControl/>
        <w:autoSpaceDE/>
        <w:autoSpaceDN/>
        <w:adjustRightInd/>
        <w:ind w:right="-1" w:firstLine="567"/>
        <w:jc w:val="both"/>
        <w:rPr>
          <w:sz w:val="28"/>
          <w:szCs w:val="28"/>
          <w:lang w:val="bg-BG"/>
        </w:rPr>
      </w:pPr>
      <w:r w:rsidRPr="00EC134E">
        <w:rPr>
          <w:bCs/>
          <w:sz w:val="28"/>
          <w:szCs w:val="28"/>
          <w:lang w:val="bg-BG"/>
        </w:rPr>
        <w:t>След провеждане на съответното обучение в НИП през юни 2015 г. в Софийски градски съд постъпиха 5 младши съдии, които бяха разпределени по отделения.</w:t>
      </w:r>
    </w:p>
    <w:p w:rsidR="0006232B" w:rsidRPr="00EC134E" w:rsidRDefault="0006232B" w:rsidP="00E1673A">
      <w:pPr>
        <w:ind w:right="-1" w:firstLine="567"/>
        <w:jc w:val="both"/>
        <w:rPr>
          <w:bCs/>
          <w:sz w:val="28"/>
          <w:szCs w:val="28"/>
          <w:lang w:val="bg-BG"/>
        </w:rPr>
      </w:pPr>
    </w:p>
    <w:p w:rsidR="0006232B" w:rsidRPr="00B7298C" w:rsidRDefault="0006232B" w:rsidP="00E1673A">
      <w:pPr>
        <w:ind w:right="-1" w:firstLine="567"/>
        <w:jc w:val="both"/>
        <w:rPr>
          <w:bCs/>
          <w:sz w:val="28"/>
          <w:szCs w:val="28"/>
          <w:u w:val="single"/>
          <w:lang w:val="bg-BG"/>
        </w:rPr>
      </w:pPr>
      <w:r w:rsidRPr="00B7298C">
        <w:rPr>
          <w:bCs/>
          <w:sz w:val="28"/>
          <w:szCs w:val="28"/>
          <w:u w:val="single"/>
          <w:lang w:val="bg-BG"/>
        </w:rPr>
        <w:t>През 2015 г. в Софийски градски съд са правораздавали за различни периоди 53  командировани съдии и младши съдии, както следва:</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sz w:val="28"/>
          <w:szCs w:val="28"/>
        </w:rPr>
      </w:pPr>
      <w:r w:rsidRPr="00EC134E">
        <w:rPr>
          <w:sz w:val="28"/>
          <w:szCs w:val="28"/>
        </w:rPr>
        <w:t>1</w:t>
      </w:r>
      <w:r w:rsidR="00BA238D">
        <w:rPr>
          <w:sz w:val="28"/>
          <w:szCs w:val="28"/>
          <w:lang w:val="bg-BG"/>
        </w:rPr>
        <w:t xml:space="preserve">. ТЕОДОРА НЕЙЧЕВА </w:t>
      </w:r>
      <w:r w:rsidRPr="00EC134E">
        <w:rPr>
          <w:sz w:val="28"/>
          <w:szCs w:val="28"/>
          <w:lang w:val="bg-BG"/>
        </w:rPr>
        <w:t xml:space="preserve">от ОС гр. Разград, </w:t>
      </w:r>
    </w:p>
    <w:p w:rsidR="0006232B" w:rsidRPr="00EC134E" w:rsidRDefault="0006232B" w:rsidP="00E1673A">
      <w:pPr>
        <w:ind w:right="-1" w:firstLine="567"/>
        <w:jc w:val="both"/>
        <w:rPr>
          <w:sz w:val="28"/>
          <w:szCs w:val="28"/>
          <w:lang w:val="bg-BG"/>
        </w:rPr>
      </w:pPr>
      <w:r w:rsidRPr="00EC134E">
        <w:rPr>
          <w:sz w:val="28"/>
          <w:szCs w:val="28"/>
          <w:lang w:val="bg-BG"/>
        </w:rPr>
        <w:t>считано от 15.03.2013 г. до 29.06.2015 г. – дата на прекратяване на командироването;</w:t>
      </w:r>
    </w:p>
    <w:p w:rsidR="0006232B" w:rsidRPr="00EC134E" w:rsidRDefault="0006232B" w:rsidP="00E1673A">
      <w:pPr>
        <w:ind w:right="-1" w:firstLine="567"/>
        <w:jc w:val="both"/>
        <w:rPr>
          <w:sz w:val="28"/>
          <w:szCs w:val="28"/>
          <w:lang w:val="bg-BG"/>
        </w:rPr>
      </w:pPr>
      <w:r w:rsidRPr="00EC134E">
        <w:rPr>
          <w:sz w:val="28"/>
          <w:szCs w:val="28"/>
        </w:rPr>
        <w:t>2</w:t>
      </w:r>
      <w:r w:rsidRPr="00EC134E">
        <w:rPr>
          <w:sz w:val="28"/>
          <w:szCs w:val="28"/>
          <w:lang w:val="bg-BG"/>
        </w:rPr>
        <w:t>. ТОДОР ТОДОРОВ</w:t>
      </w:r>
      <w:r w:rsidR="00BA238D">
        <w:rPr>
          <w:sz w:val="28"/>
          <w:szCs w:val="28"/>
          <w:lang w:val="bg-BG"/>
        </w:rPr>
        <w:t xml:space="preserve"> </w:t>
      </w:r>
      <w:r w:rsidRPr="00EC134E">
        <w:rPr>
          <w:sz w:val="28"/>
          <w:szCs w:val="28"/>
          <w:lang w:val="bg-BG"/>
        </w:rPr>
        <w:t>от РС гр. Шумен,</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04.11.2013 г. до 07.04.2015 г. - дата на прекратяване на командироването; </w:t>
      </w:r>
    </w:p>
    <w:p w:rsidR="0006232B" w:rsidRPr="00EC134E" w:rsidRDefault="0006232B" w:rsidP="00E1673A">
      <w:pPr>
        <w:ind w:right="-1" w:firstLine="567"/>
        <w:jc w:val="both"/>
        <w:rPr>
          <w:sz w:val="28"/>
          <w:szCs w:val="28"/>
          <w:lang w:val="bg-BG"/>
        </w:rPr>
      </w:pPr>
      <w:r w:rsidRPr="00EC134E">
        <w:rPr>
          <w:sz w:val="28"/>
          <w:szCs w:val="28"/>
        </w:rPr>
        <w:t>3</w:t>
      </w:r>
      <w:r w:rsidRPr="00EC134E">
        <w:rPr>
          <w:sz w:val="28"/>
          <w:szCs w:val="28"/>
          <w:lang w:val="bg-BG"/>
        </w:rPr>
        <w:t>. СНЕЖАНКА КЬОСЕВА-МИТЕВА от РС гр. Дупница,</w:t>
      </w:r>
    </w:p>
    <w:p w:rsidR="0006232B" w:rsidRPr="00EC134E" w:rsidRDefault="0006232B" w:rsidP="00E1673A">
      <w:pPr>
        <w:ind w:right="-1" w:firstLine="567"/>
        <w:jc w:val="both"/>
        <w:rPr>
          <w:sz w:val="28"/>
          <w:szCs w:val="28"/>
          <w:lang w:val="bg-BG"/>
        </w:rPr>
      </w:pPr>
      <w:r w:rsidRPr="00EC134E">
        <w:rPr>
          <w:sz w:val="28"/>
          <w:szCs w:val="28"/>
          <w:lang w:val="bg-BG"/>
        </w:rPr>
        <w:t>считано от 25.10.2011 г.</w:t>
      </w:r>
      <w:r w:rsidRPr="00EC134E">
        <w:rPr>
          <w:sz w:val="28"/>
          <w:szCs w:val="28"/>
        </w:rPr>
        <w:t xml:space="preserve"> </w:t>
      </w:r>
      <w:r w:rsidRPr="00EC134E">
        <w:rPr>
          <w:sz w:val="28"/>
          <w:szCs w:val="28"/>
          <w:lang w:val="bg-BG"/>
        </w:rPr>
        <w:t xml:space="preserve">до 06.04.2015 г. - дата на прекратяване на </w:t>
      </w:r>
      <w:r w:rsidRPr="00EC134E">
        <w:rPr>
          <w:sz w:val="28"/>
          <w:szCs w:val="28"/>
          <w:lang w:val="bg-BG"/>
        </w:rPr>
        <w:lastRenderedPageBreak/>
        <w:t>командироването;</w:t>
      </w:r>
    </w:p>
    <w:p w:rsidR="0006232B" w:rsidRPr="00EC134E" w:rsidRDefault="0006232B" w:rsidP="00E1673A">
      <w:pPr>
        <w:ind w:right="-1" w:firstLine="567"/>
        <w:jc w:val="both"/>
        <w:rPr>
          <w:sz w:val="28"/>
          <w:szCs w:val="28"/>
          <w:lang w:val="bg-BG"/>
        </w:rPr>
      </w:pPr>
      <w:r w:rsidRPr="00EC134E">
        <w:rPr>
          <w:sz w:val="28"/>
          <w:szCs w:val="28"/>
        </w:rPr>
        <w:t>4</w:t>
      </w:r>
      <w:r w:rsidRPr="00EC134E">
        <w:rPr>
          <w:sz w:val="28"/>
          <w:szCs w:val="28"/>
          <w:lang w:val="bg-BG"/>
        </w:rPr>
        <w:t>. АНТОН УРУМОВ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11.06.2012 г. до 01.07.2015 г. - дата на встъпване в СГС; </w:t>
      </w:r>
    </w:p>
    <w:p w:rsidR="0006232B" w:rsidRPr="00EC134E" w:rsidRDefault="0006232B" w:rsidP="00E1673A">
      <w:pPr>
        <w:ind w:right="-1" w:firstLine="567"/>
        <w:jc w:val="both"/>
        <w:rPr>
          <w:sz w:val="28"/>
          <w:szCs w:val="28"/>
          <w:lang w:val="bg-BG"/>
        </w:rPr>
      </w:pPr>
      <w:r w:rsidRPr="00EC134E">
        <w:rPr>
          <w:sz w:val="28"/>
          <w:szCs w:val="28"/>
        </w:rPr>
        <w:t>5</w:t>
      </w:r>
      <w:r w:rsidRPr="00EC134E">
        <w:rPr>
          <w:sz w:val="28"/>
          <w:szCs w:val="28"/>
          <w:lang w:val="bg-BG"/>
        </w:rPr>
        <w:t>. ПЕНКА ВЕЛИНОВА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11.06.2012 г. до 10.08.2015 г. - дата на прекратяване на командироването;</w:t>
      </w:r>
    </w:p>
    <w:p w:rsidR="0006232B" w:rsidRPr="00EC134E" w:rsidRDefault="0006232B" w:rsidP="00E1673A">
      <w:pPr>
        <w:ind w:right="-1" w:firstLine="567"/>
        <w:jc w:val="both"/>
        <w:rPr>
          <w:sz w:val="28"/>
          <w:szCs w:val="28"/>
          <w:lang w:val="bg-BG"/>
        </w:rPr>
      </w:pPr>
      <w:r w:rsidRPr="00EC134E">
        <w:rPr>
          <w:sz w:val="28"/>
          <w:szCs w:val="28"/>
        </w:rPr>
        <w:t>6</w:t>
      </w:r>
      <w:r w:rsidRPr="00EC134E">
        <w:rPr>
          <w:sz w:val="28"/>
          <w:szCs w:val="28"/>
          <w:lang w:val="bg-BG"/>
        </w:rPr>
        <w:t xml:space="preserve">. СТАНИМИРА ИВАНОВА от СРС,  </w:t>
      </w:r>
    </w:p>
    <w:p w:rsidR="0006232B" w:rsidRPr="00EC134E" w:rsidRDefault="0006232B" w:rsidP="00E1673A">
      <w:pPr>
        <w:ind w:right="-1" w:firstLine="567"/>
        <w:jc w:val="both"/>
        <w:rPr>
          <w:sz w:val="28"/>
          <w:szCs w:val="28"/>
          <w:lang w:val="bg-BG"/>
        </w:rPr>
      </w:pPr>
      <w:r w:rsidRPr="00EC134E">
        <w:rPr>
          <w:sz w:val="28"/>
          <w:szCs w:val="28"/>
          <w:lang w:val="bg-BG"/>
        </w:rPr>
        <w:t>считано  от 07.11.2014 г. до 14.04.2015 г. - дата на встъпване в СГС;</w:t>
      </w:r>
    </w:p>
    <w:p w:rsidR="0006232B" w:rsidRPr="00EC134E" w:rsidRDefault="0006232B" w:rsidP="00E1673A">
      <w:pPr>
        <w:ind w:right="-1" w:firstLine="567"/>
        <w:jc w:val="both"/>
        <w:rPr>
          <w:sz w:val="28"/>
          <w:szCs w:val="28"/>
          <w:lang w:val="bg-BG"/>
        </w:rPr>
      </w:pPr>
      <w:r w:rsidRPr="00EC134E">
        <w:rPr>
          <w:sz w:val="28"/>
          <w:szCs w:val="28"/>
        </w:rPr>
        <w:t>7</w:t>
      </w:r>
      <w:r w:rsidRPr="00EC134E">
        <w:rPr>
          <w:sz w:val="28"/>
          <w:szCs w:val="28"/>
          <w:lang w:val="bg-BG"/>
        </w:rPr>
        <w:t>. ВАЛЕНТИНА АНГЕЛОВА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01.03.2009 г. до 20.07.2015 г. - дата на прекратяване на командироването; </w:t>
      </w:r>
    </w:p>
    <w:p w:rsidR="0006232B" w:rsidRPr="00EC134E" w:rsidRDefault="0006232B" w:rsidP="00E1673A">
      <w:pPr>
        <w:ind w:right="-1" w:firstLine="567"/>
        <w:jc w:val="both"/>
        <w:rPr>
          <w:sz w:val="28"/>
          <w:szCs w:val="28"/>
          <w:lang w:val="bg-BG"/>
        </w:rPr>
      </w:pPr>
      <w:r w:rsidRPr="00EC134E">
        <w:rPr>
          <w:sz w:val="28"/>
          <w:szCs w:val="28"/>
        </w:rPr>
        <w:t>8</w:t>
      </w:r>
      <w:r w:rsidRPr="00EC134E">
        <w:rPr>
          <w:sz w:val="28"/>
          <w:szCs w:val="28"/>
          <w:lang w:val="bg-BG"/>
        </w:rPr>
        <w:t xml:space="preserve">. ПЕТЪР ГУНЧЕВ от СРС, </w:t>
      </w:r>
    </w:p>
    <w:p w:rsidR="0006232B" w:rsidRPr="00EC134E" w:rsidRDefault="0006232B" w:rsidP="00E1673A">
      <w:pPr>
        <w:ind w:right="-1" w:firstLine="567"/>
        <w:jc w:val="both"/>
        <w:rPr>
          <w:sz w:val="28"/>
          <w:szCs w:val="28"/>
          <w:lang w:val="bg-BG"/>
        </w:rPr>
      </w:pPr>
      <w:r w:rsidRPr="00EC134E">
        <w:rPr>
          <w:sz w:val="28"/>
          <w:szCs w:val="28"/>
          <w:lang w:val="bg-BG"/>
        </w:rPr>
        <w:t>считано от 10.09.2009 г. до 01.07.2015 г. - дата на встъпване в СГС;</w:t>
      </w:r>
    </w:p>
    <w:p w:rsidR="0006232B" w:rsidRPr="00EC134E" w:rsidRDefault="0006232B" w:rsidP="00E1673A">
      <w:pPr>
        <w:ind w:right="-1" w:firstLine="567"/>
        <w:jc w:val="both"/>
        <w:rPr>
          <w:sz w:val="28"/>
          <w:szCs w:val="28"/>
          <w:lang w:val="bg-BG"/>
        </w:rPr>
      </w:pPr>
      <w:r w:rsidRPr="00EC134E">
        <w:rPr>
          <w:sz w:val="28"/>
          <w:szCs w:val="28"/>
        </w:rPr>
        <w:t>9</w:t>
      </w:r>
      <w:r w:rsidRPr="00EC134E">
        <w:rPr>
          <w:sz w:val="28"/>
          <w:szCs w:val="28"/>
          <w:lang w:val="bg-BG"/>
        </w:rPr>
        <w:t xml:space="preserve">. ДАНИЕЛА СТОИЧКОВА от СРС,  </w:t>
      </w:r>
    </w:p>
    <w:p w:rsidR="0006232B" w:rsidRPr="00EC134E" w:rsidRDefault="00BA238D" w:rsidP="00E1673A">
      <w:pPr>
        <w:ind w:right="-1" w:firstLine="567"/>
        <w:jc w:val="both"/>
        <w:rPr>
          <w:sz w:val="28"/>
          <w:szCs w:val="28"/>
          <w:lang w:val="bg-BG"/>
        </w:rPr>
      </w:pPr>
      <w:r>
        <w:rPr>
          <w:sz w:val="28"/>
          <w:szCs w:val="28"/>
          <w:lang w:val="bg-BG"/>
        </w:rPr>
        <w:t>с</w:t>
      </w:r>
      <w:r w:rsidR="0006232B" w:rsidRPr="00EC134E">
        <w:rPr>
          <w:sz w:val="28"/>
          <w:szCs w:val="28"/>
          <w:lang w:val="bg-BG"/>
        </w:rPr>
        <w:t>читано</w:t>
      </w:r>
      <w:r>
        <w:rPr>
          <w:sz w:val="28"/>
          <w:szCs w:val="28"/>
          <w:lang w:val="bg-BG"/>
        </w:rPr>
        <w:t xml:space="preserve"> </w:t>
      </w:r>
      <w:r w:rsidR="0006232B" w:rsidRPr="00EC134E">
        <w:rPr>
          <w:sz w:val="28"/>
          <w:szCs w:val="28"/>
          <w:lang w:val="bg-BG"/>
        </w:rPr>
        <w:t xml:space="preserve">от </w:t>
      </w:r>
      <w:r w:rsidR="0006232B" w:rsidRPr="00EC134E">
        <w:rPr>
          <w:sz w:val="28"/>
          <w:szCs w:val="28"/>
        </w:rPr>
        <w:t>1</w:t>
      </w:r>
      <w:r w:rsidR="0006232B" w:rsidRPr="00EC134E">
        <w:rPr>
          <w:sz w:val="28"/>
          <w:szCs w:val="28"/>
          <w:lang w:val="bg-BG"/>
        </w:rPr>
        <w:t xml:space="preserve">5.01.2009 г. до 06.07.2015 г. - дата на прекратяване на командироването; </w:t>
      </w:r>
    </w:p>
    <w:p w:rsidR="0006232B" w:rsidRPr="00EC134E" w:rsidRDefault="0006232B" w:rsidP="00E1673A">
      <w:pPr>
        <w:ind w:right="-1" w:firstLine="567"/>
        <w:jc w:val="both"/>
        <w:rPr>
          <w:sz w:val="28"/>
          <w:szCs w:val="28"/>
          <w:lang w:val="bg-BG"/>
        </w:rPr>
      </w:pPr>
      <w:r w:rsidRPr="00EC134E">
        <w:rPr>
          <w:sz w:val="28"/>
          <w:szCs w:val="28"/>
        </w:rPr>
        <w:t>10</w:t>
      </w:r>
      <w:r w:rsidRPr="00EC134E">
        <w:rPr>
          <w:sz w:val="28"/>
          <w:szCs w:val="28"/>
          <w:lang w:val="bg-BG"/>
        </w:rPr>
        <w:t>. СТЕФАН КЮРКЧИЕВ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0</w:t>
      </w:r>
      <w:r w:rsidRPr="00EC134E">
        <w:rPr>
          <w:sz w:val="28"/>
          <w:szCs w:val="28"/>
        </w:rPr>
        <w:t>8</w:t>
      </w:r>
      <w:r w:rsidRPr="00EC134E">
        <w:rPr>
          <w:sz w:val="28"/>
          <w:szCs w:val="28"/>
          <w:lang w:val="bg-BG"/>
        </w:rPr>
        <w:t>.0</w:t>
      </w:r>
      <w:r w:rsidRPr="00EC134E">
        <w:rPr>
          <w:sz w:val="28"/>
          <w:szCs w:val="28"/>
        </w:rPr>
        <w:t>2</w:t>
      </w:r>
      <w:r w:rsidRPr="00EC134E">
        <w:rPr>
          <w:sz w:val="28"/>
          <w:szCs w:val="28"/>
          <w:lang w:val="bg-BG"/>
        </w:rPr>
        <w:t>.201</w:t>
      </w:r>
      <w:r w:rsidRPr="00EC134E">
        <w:rPr>
          <w:sz w:val="28"/>
          <w:szCs w:val="28"/>
        </w:rPr>
        <w:t>0</w:t>
      </w:r>
      <w:r w:rsidRPr="00EC134E">
        <w:rPr>
          <w:sz w:val="28"/>
          <w:szCs w:val="28"/>
          <w:lang w:val="bg-BG"/>
        </w:rPr>
        <w:t xml:space="preserve"> г. до 25.02.2016 г. </w:t>
      </w:r>
      <w:r w:rsidR="00960FCF">
        <w:rPr>
          <w:sz w:val="28"/>
          <w:szCs w:val="28"/>
          <w:lang w:val="bg-BG"/>
        </w:rPr>
        <w:t>-</w:t>
      </w:r>
      <w:r w:rsidRPr="00EC134E">
        <w:rPr>
          <w:sz w:val="28"/>
          <w:szCs w:val="28"/>
          <w:lang w:val="bg-BG"/>
        </w:rPr>
        <w:t xml:space="preserve"> дата на встъпване в СГС;</w:t>
      </w:r>
    </w:p>
    <w:p w:rsidR="0006232B" w:rsidRPr="00EC134E" w:rsidRDefault="0006232B" w:rsidP="00E1673A">
      <w:pPr>
        <w:ind w:right="-1" w:firstLine="567"/>
        <w:jc w:val="both"/>
        <w:rPr>
          <w:sz w:val="28"/>
          <w:szCs w:val="28"/>
          <w:lang w:val="bg-BG"/>
        </w:rPr>
      </w:pPr>
      <w:r w:rsidRPr="00EC134E">
        <w:rPr>
          <w:sz w:val="28"/>
          <w:szCs w:val="28"/>
        </w:rPr>
        <w:t>11</w:t>
      </w:r>
      <w:r w:rsidRPr="00EC134E">
        <w:rPr>
          <w:sz w:val="28"/>
          <w:szCs w:val="28"/>
          <w:lang w:val="bg-BG"/>
        </w:rPr>
        <w:t>. ТОНИ ГЕТОВ от РС гр. Ботевград,</w:t>
      </w:r>
    </w:p>
    <w:p w:rsidR="0006232B" w:rsidRPr="00EC134E" w:rsidRDefault="0006232B" w:rsidP="00E1673A">
      <w:pPr>
        <w:ind w:right="-1" w:firstLine="567"/>
        <w:jc w:val="both"/>
        <w:rPr>
          <w:sz w:val="28"/>
          <w:szCs w:val="28"/>
          <w:lang w:val="bg-BG"/>
        </w:rPr>
      </w:pPr>
      <w:r w:rsidRPr="00EC134E">
        <w:rPr>
          <w:sz w:val="28"/>
          <w:szCs w:val="28"/>
          <w:lang w:val="bg-BG"/>
        </w:rPr>
        <w:t>считано от</w:t>
      </w:r>
      <w:r w:rsidRPr="00EC134E">
        <w:rPr>
          <w:sz w:val="28"/>
          <w:szCs w:val="28"/>
        </w:rPr>
        <w:t xml:space="preserve"> </w:t>
      </w:r>
      <w:r w:rsidRPr="00EC134E">
        <w:rPr>
          <w:sz w:val="28"/>
          <w:szCs w:val="28"/>
          <w:lang w:val="bg-BG"/>
        </w:rPr>
        <w:t>01.04.2011</w:t>
      </w:r>
      <w:r w:rsidR="00960FCF">
        <w:rPr>
          <w:sz w:val="28"/>
          <w:szCs w:val="28"/>
          <w:lang w:val="bg-BG"/>
        </w:rPr>
        <w:t xml:space="preserve"> </w:t>
      </w:r>
      <w:r w:rsidRPr="00EC134E">
        <w:rPr>
          <w:sz w:val="28"/>
          <w:szCs w:val="28"/>
          <w:lang w:val="bg-BG"/>
        </w:rPr>
        <w:t>г. до 10.08.2015 г. - дата на прекратяване на командироването;</w:t>
      </w:r>
    </w:p>
    <w:p w:rsidR="0006232B" w:rsidRPr="00EC134E" w:rsidRDefault="0006232B" w:rsidP="00E1673A">
      <w:pPr>
        <w:ind w:right="-1" w:firstLine="567"/>
        <w:jc w:val="both"/>
        <w:rPr>
          <w:sz w:val="28"/>
          <w:szCs w:val="28"/>
          <w:lang w:val="bg-BG"/>
        </w:rPr>
      </w:pPr>
      <w:r w:rsidRPr="00EC134E">
        <w:rPr>
          <w:sz w:val="28"/>
          <w:szCs w:val="28"/>
        </w:rPr>
        <w:t>12</w:t>
      </w:r>
      <w:r w:rsidRPr="00EC134E">
        <w:rPr>
          <w:sz w:val="28"/>
          <w:szCs w:val="28"/>
          <w:lang w:val="bg-BG"/>
        </w:rPr>
        <w:t xml:space="preserve">. ДАНИЕЛА БОРИСОВА-РАЙЧИНОВА от СРС,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03.10.2011 г. до 01.07.2015 г. - дата на встъпване в СГС; </w:t>
      </w:r>
    </w:p>
    <w:p w:rsidR="0006232B" w:rsidRPr="00EC134E" w:rsidRDefault="0006232B" w:rsidP="00E1673A">
      <w:pPr>
        <w:ind w:right="-1" w:firstLine="567"/>
        <w:jc w:val="both"/>
        <w:rPr>
          <w:sz w:val="28"/>
          <w:szCs w:val="28"/>
          <w:lang w:val="bg-BG"/>
        </w:rPr>
      </w:pPr>
      <w:r w:rsidRPr="00EC134E">
        <w:rPr>
          <w:sz w:val="28"/>
          <w:szCs w:val="28"/>
          <w:lang w:val="bg-BG"/>
        </w:rPr>
        <w:t>1</w:t>
      </w:r>
      <w:r w:rsidRPr="00EC134E">
        <w:rPr>
          <w:sz w:val="28"/>
          <w:szCs w:val="28"/>
        </w:rPr>
        <w:t>3</w:t>
      </w:r>
      <w:r w:rsidRPr="00EC134E">
        <w:rPr>
          <w:sz w:val="28"/>
          <w:szCs w:val="28"/>
          <w:lang w:val="bg-BG"/>
        </w:rPr>
        <w:t xml:space="preserve">. ВЕЛИЧКА МАРИНКОВА от СРС,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11.10.2011 г. </w:t>
      </w:r>
      <w:r w:rsidR="00960FCF">
        <w:rPr>
          <w:sz w:val="28"/>
          <w:szCs w:val="28"/>
          <w:lang w:val="bg-BG"/>
        </w:rPr>
        <w:t>до</w:t>
      </w:r>
      <w:r w:rsidRPr="00EC134E">
        <w:rPr>
          <w:sz w:val="28"/>
          <w:szCs w:val="28"/>
          <w:lang w:val="bg-BG"/>
        </w:rPr>
        <w:t xml:space="preserve"> 01.07.2015 г. </w:t>
      </w:r>
      <w:r w:rsidR="00960FCF">
        <w:rPr>
          <w:sz w:val="28"/>
          <w:szCs w:val="28"/>
          <w:lang w:val="bg-BG"/>
        </w:rPr>
        <w:t>-</w:t>
      </w:r>
      <w:r w:rsidRPr="00EC134E">
        <w:rPr>
          <w:sz w:val="28"/>
          <w:szCs w:val="28"/>
          <w:lang w:val="bg-BG"/>
        </w:rPr>
        <w:t xml:space="preserve"> дата на встъпване в СГС;                                                          </w:t>
      </w:r>
    </w:p>
    <w:p w:rsidR="0006232B" w:rsidRPr="00EC134E" w:rsidRDefault="0006232B" w:rsidP="00E1673A">
      <w:pPr>
        <w:ind w:right="-1" w:firstLine="567"/>
        <w:jc w:val="both"/>
        <w:rPr>
          <w:sz w:val="28"/>
          <w:szCs w:val="28"/>
          <w:lang w:val="bg-BG"/>
        </w:rPr>
      </w:pPr>
      <w:r w:rsidRPr="00EC134E">
        <w:rPr>
          <w:sz w:val="28"/>
          <w:szCs w:val="28"/>
        </w:rPr>
        <w:t>14</w:t>
      </w:r>
      <w:r w:rsidRPr="00EC134E">
        <w:rPr>
          <w:sz w:val="28"/>
          <w:szCs w:val="28"/>
          <w:lang w:val="bg-BG"/>
        </w:rPr>
        <w:t>. ЕЛЕНА РАДЕВА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03.02.2010 г. до 31.12.2016 г.</w:t>
      </w:r>
    </w:p>
    <w:p w:rsidR="0006232B" w:rsidRPr="00EC134E" w:rsidRDefault="0006232B" w:rsidP="00E1673A">
      <w:pPr>
        <w:ind w:right="-1" w:firstLine="567"/>
        <w:jc w:val="both"/>
        <w:rPr>
          <w:sz w:val="28"/>
          <w:szCs w:val="28"/>
          <w:lang w:val="bg-BG"/>
        </w:rPr>
      </w:pPr>
      <w:r w:rsidRPr="00EC134E">
        <w:rPr>
          <w:sz w:val="28"/>
          <w:szCs w:val="28"/>
        </w:rPr>
        <w:t>15</w:t>
      </w:r>
      <w:r w:rsidRPr="00EC134E">
        <w:rPr>
          <w:sz w:val="28"/>
          <w:szCs w:val="28"/>
          <w:lang w:val="bg-BG"/>
        </w:rPr>
        <w:t xml:space="preserve">. НЕЛИ АЛЕКСИЕВА от СРС,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13.08.2012 г. до 18.02.2016 г. </w:t>
      </w:r>
      <w:r w:rsidR="00960FCF">
        <w:rPr>
          <w:sz w:val="28"/>
          <w:szCs w:val="28"/>
          <w:lang w:val="bg-BG"/>
        </w:rPr>
        <w:t>-</w:t>
      </w:r>
      <w:r w:rsidRPr="00EC134E">
        <w:rPr>
          <w:sz w:val="28"/>
          <w:szCs w:val="28"/>
          <w:lang w:val="bg-BG"/>
        </w:rPr>
        <w:t xml:space="preserve"> дата на встъпване в СГС; </w:t>
      </w:r>
    </w:p>
    <w:p w:rsidR="0006232B" w:rsidRPr="00EC134E" w:rsidRDefault="0006232B" w:rsidP="00E1673A">
      <w:pPr>
        <w:ind w:right="-1" w:firstLine="567"/>
        <w:jc w:val="both"/>
        <w:rPr>
          <w:sz w:val="28"/>
          <w:szCs w:val="28"/>
          <w:lang w:val="bg-BG"/>
        </w:rPr>
      </w:pPr>
      <w:r w:rsidRPr="00EC134E">
        <w:rPr>
          <w:sz w:val="28"/>
          <w:szCs w:val="28"/>
        </w:rPr>
        <w:t>16</w:t>
      </w:r>
      <w:r w:rsidRPr="00EC134E">
        <w:rPr>
          <w:sz w:val="28"/>
          <w:szCs w:val="28"/>
          <w:lang w:val="bg-BG"/>
        </w:rPr>
        <w:t>. ЕЛЕНА СТОЙЧЕВА</w:t>
      </w:r>
      <w:r w:rsidR="00960FCF">
        <w:rPr>
          <w:sz w:val="28"/>
          <w:szCs w:val="28"/>
          <w:lang w:val="bg-BG"/>
        </w:rPr>
        <w:t>-</w:t>
      </w:r>
      <w:r w:rsidRPr="00EC134E">
        <w:rPr>
          <w:sz w:val="28"/>
          <w:szCs w:val="28"/>
          <w:lang w:val="bg-BG"/>
        </w:rPr>
        <w:t xml:space="preserve">АНДРЕЕВА от ОС гр. Варна,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15.08.2012 г. до 29.06.2015 г. - дата на прекратяване на командироването; </w:t>
      </w:r>
    </w:p>
    <w:p w:rsidR="0006232B" w:rsidRPr="00EC134E" w:rsidRDefault="0006232B" w:rsidP="00E1673A">
      <w:pPr>
        <w:ind w:right="-1" w:firstLine="567"/>
        <w:jc w:val="both"/>
        <w:rPr>
          <w:sz w:val="28"/>
          <w:szCs w:val="28"/>
          <w:lang w:val="bg-BG"/>
        </w:rPr>
      </w:pPr>
      <w:r w:rsidRPr="00EC134E">
        <w:rPr>
          <w:sz w:val="28"/>
          <w:szCs w:val="28"/>
        </w:rPr>
        <w:t>17</w:t>
      </w:r>
      <w:r w:rsidR="00960FCF">
        <w:rPr>
          <w:sz w:val="28"/>
          <w:szCs w:val="28"/>
          <w:lang w:val="bg-BG"/>
        </w:rPr>
        <w:t>. ПЕТЪР В.</w:t>
      </w:r>
      <w:r w:rsidRPr="00EC134E">
        <w:rPr>
          <w:sz w:val="28"/>
          <w:szCs w:val="28"/>
          <w:lang w:val="bg-BG"/>
        </w:rPr>
        <w:t xml:space="preserve">ПЕТРОВ от РС гр. Димитровград, </w:t>
      </w:r>
    </w:p>
    <w:p w:rsidR="0006232B" w:rsidRPr="00EC134E" w:rsidRDefault="00960FCF" w:rsidP="00E1673A">
      <w:pPr>
        <w:ind w:right="-1" w:firstLine="567"/>
        <w:jc w:val="both"/>
        <w:rPr>
          <w:sz w:val="28"/>
          <w:szCs w:val="28"/>
          <w:lang w:val="bg-BG"/>
        </w:rPr>
      </w:pPr>
      <w:r>
        <w:rPr>
          <w:sz w:val="28"/>
          <w:szCs w:val="28"/>
          <w:lang w:val="bg-BG"/>
        </w:rPr>
        <w:t xml:space="preserve">считано </w:t>
      </w:r>
      <w:r w:rsidR="0006232B" w:rsidRPr="00EC134E">
        <w:rPr>
          <w:sz w:val="28"/>
          <w:szCs w:val="28"/>
          <w:lang w:val="bg-BG"/>
        </w:rPr>
        <w:t xml:space="preserve">от 15.03.2013 г. до 07.04.2015 г. - дата на прекратяване на командироването; </w:t>
      </w:r>
    </w:p>
    <w:p w:rsidR="0006232B" w:rsidRPr="00EC134E" w:rsidRDefault="0006232B" w:rsidP="00E1673A">
      <w:pPr>
        <w:ind w:right="-1" w:firstLine="567"/>
        <w:jc w:val="both"/>
        <w:rPr>
          <w:sz w:val="28"/>
          <w:szCs w:val="28"/>
          <w:lang w:val="bg-BG"/>
        </w:rPr>
      </w:pPr>
      <w:r w:rsidRPr="00EC134E">
        <w:rPr>
          <w:sz w:val="28"/>
          <w:szCs w:val="28"/>
        </w:rPr>
        <w:t>18</w:t>
      </w:r>
      <w:r w:rsidRPr="00EC134E">
        <w:rPr>
          <w:sz w:val="28"/>
          <w:szCs w:val="28"/>
          <w:lang w:val="bg-BG"/>
        </w:rPr>
        <w:t xml:space="preserve">. АННА НЕНОВА-ВЪЛКАНОВА от СРС,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03.07.2013 г. до 15.06.2015 г. </w:t>
      </w:r>
      <w:r w:rsidR="00960FCF">
        <w:rPr>
          <w:sz w:val="28"/>
          <w:szCs w:val="28"/>
          <w:lang w:val="bg-BG"/>
        </w:rPr>
        <w:t>-</w:t>
      </w:r>
      <w:r w:rsidRPr="00EC134E">
        <w:rPr>
          <w:sz w:val="28"/>
          <w:szCs w:val="28"/>
          <w:lang w:val="bg-BG"/>
        </w:rPr>
        <w:t xml:space="preserve"> дата на встъпване в СГС;</w:t>
      </w:r>
    </w:p>
    <w:p w:rsidR="0006232B" w:rsidRPr="00EC134E" w:rsidRDefault="0006232B" w:rsidP="00E1673A">
      <w:pPr>
        <w:ind w:right="-1" w:firstLine="567"/>
        <w:jc w:val="both"/>
        <w:rPr>
          <w:sz w:val="28"/>
          <w:szCs w:val="28"/>
          <w:lang w:val="bg-BG"/>
        </w:rPr>
      </w:pPr>
      <w:r w:rsidRPr="00EC134E">
        <w:rPr>
          <w:sz w:val="28"/>
          <w:szCs w:val="28"/>
          <w:lang w:val="bg-BG"/>
        </w:rPr>
        <w:t>1</w:t>
      </w:r>
      <w:r w:rsidRPr="00EC134E">
        <w:rPr>
          <w:sz w:val="28"/>
          <w:szCs w:val="28"/>
        </w:rPr>
        <w:t>9</w:t>
      </w:r>
      <w:r w:rsidRPr="00EC134E">
        <w:rPr>
          <w:sz w:val="28"/>
          <w:szCs w:val="28"/>
          <w:lang w:val="bg-BG"/>
        </w:rPr>
        <w:t>. КАЛИНКА ИЛИЕВА</w:t>
      </w:r>
      <w:r w:rsidR="00960FCF">
        <w:rPr>
          <w:sz w:val="28"/>
          <w:szCs w:val="28"/>
          <w:lang w:val="bg-BG"/>
        </w:rPr>
        <w:t>-</w:t>
      </w:r>
      <w:r w:rsidRPr="00EC134E">
        <w:rPr>
          <w:sz w:val="28"/>
          <w:szCs w:val="28"/>
          <w:lang w:val="bg-BG"/>
        </w:rPr>
        <w:t xml:space="preserve">ПАНДОХОВА от СРС,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03.07.2013 г. </w:t>
      </w:r>
      <w:r w:rsidR="00960FCF">
        <w:rPr>
          <w:sz w:val="28"/>
          <w:szCs w:val="28"/>
          <w:lang w:val="bg-BG"/>
        </w:rPr>
        <w:t>-</w:t>
      </w:r>
      <w:r w:rsidRPr="00EC134E">
        <w:rPr>
          <w:sz w:val="28"/>
          <w:szCs w:val="28"/>
          <w:lang w:val="bg-BG"/>
        </w:rPr>
        <w:t xml:space="preserve"> 10.07.2015 г. - дата на прекратяване на командироването;  </w:t>
      </w:r>
    </w:p>
    <w:p w:rsidR="0006232B" w:rsidRPr="00EC134E" w:rsidRDefault="0006232B" w:rsidP="00E1673A">
      <w:pPr>
        <w:ind w:right="-1" w:firstLine="567"/>
        <w:jc w:val="both"/>
        <w:rPr>
          <w:sz w:val="28"/>
          <w:szCs w:val="28"/>
          <w:lang w:val="bg-BG"/>
        </w:rPr>
      </w:pPr>
      <w:r w:rsidRPr="00EC134E">
        <w:rPr>
          <w:sz w:val="28"/>
          <w:szCs w:val="28"/>
          <w:lang w:val="bg-BG"/>
        </w:rPr>
        <w:t>2</w:t>
      </w:r>
      <w:r w:rsidRPr="00EC134E">
        <w:rPr>
          <w:sz w:val="28"/>
          <w:szCs w:val="28"/>
        </w:rPr>
        <w:t>0</w:t>
      </w:r>
      <w:r w:rsidRPr="00EC134E">
        <w:rPr>
          <w:sz w:val="28"/>
          <w:szCs w:val="28"/>
          <w:lang w:val="bg-BG"/>
        </w:rPr>
        <w:t>. ПЕТЯ ГЕОРГИЕВА от РС гр. Велинград,</w:t>
      </w:r>
    </w:p>
    <w:p w:rsidR="0006232B" w:rsidRPr="00EC134E" w:rsidRDefault="0006232B" w:rsidP="00E1673A">
      <w:pPr>
        <w:ind w:right="-1" w:firstLine="567"/>
        <w:jc w:val="both"/>
        <w:rPr>
          <w:sz w:val="28"/>
          <w:szCs w:val="28"/>
          <w:lang w:val="bg-BG"/>
        </w:rPr>
      </w:pPr>
      <w:r w:rsidRPr="00EC134E">
        <w:rPr>
          <w:sz w:val="28"/>
          <w:szCs w:val="28"/>
          <w:lang w:val="bg-BG"/>
        </w:rPr>
        <w:t>считано от 01.03.2012 г. до 20.07.2015 г. - дата на п</w:t>
      </w:r>
      <w:r w:rsidR="00960FCF">
        <w:rPr>
          <w:sz w:val="28"/>
          <w:szCs w:val="28"/>
          <w:lang w:val="bg-BG"/>
        </w:rPr>
        <w:t xml:space="preserve">рекратяване на </w:t>
      </w:r>
      <w:r w:rsidR="00960FCF">
        <w:rPr>
          <w:sz w:val="28"/>
          <w:szCs w:val="28"/>
          <w:lang w:val="bg-BG"/>
        </w:rPr>
        <w:lastRenderedPageBreak/>
        <w:t>командироването;</w:t>
      </w:r>
    </w:p>
    <w:p w:rsidR="0006232B" w:rsidRPr="00EC134E" w:rsidRDefault="0006232B" w:rsidP="00E1673A">
      <w:pPr>
        <w:ind w:right="-1" w:firstLine="567"/>
        <w:jc w:val="both"/>
        <w:rPr>
          <w:sz w:val="28"/>
          <w:szCs w:val="28"/>
          <w:lang w:val="bg-BG"/>
        </w:rPr>
      </w:pPr>
      <w:r w:rsidRPr="00EC134E">
        <w:rPr>
          <w:sz w:val="28"/>
          <w:szCs w:val="28"/>
        </w:rPr>
        <w:t>21</w:t>
      </w:r>
      <w:r w:rsidR="00960FCF">
        <w:rPr>
          <w:sz w:val="28"/>
          <w:szCs w:val="28"/>
          <w:lang w:val="bg-BG"/>
        </w:rPr>
        <w:t>. МАРИЕТА РАЙКОВА-</w:t>
      </w:r>
      <w:r w:rsidRPr="00EC134E">
        <w:rPr>
          <w:sz w:val="28"/>
          <w:szCs w:val="28"/>
          <w:lang w:val="bg-BG"/>
        </w:rPr>
        <w:t>ПАШОВА от СпНС</w:t>
      </w:r>
      <w:r w:rsidR="00960FCF">
        <w:rPr>
          <w:sz w:val="28"/>
          <w:szCs w:val="28"/>
          <w:lang w:val="bg-BG"/>
        </w:rPr>
        <w:t>,</w:t>
      </w:r>
    </w:p>
    <w:p w:rsidR="0006232B" w:rsidRPr="00EC134E" w:rsidRDefault="0006232B" w:rsidP="00E1673A">
      <w:pPr>
        <w:ind w:right="-1" w:firstLine="567"/>
        <w:jc w:val="both"/>
        <w:rPr>
          <w:sz w:val="28"/>
          <w:szCs w:val="28"/>
          <w:lang w:val="bg-BG"/>
        </w:rPr>
      </w:pPr>
      <w:r w:rsidRPr="00EC134E">
        <w:rPr>
          <w:sz w:val="28"/>
          <w:szCs w:val="28"/>
          <w:lang w:val="bg-BG"/>
        </w:rPr>
        <w:t>считано от 23.09.2013 г. до 06.07.2015 г. - дата на прекратяване на командироването;</w:t>
      </w:r>
    </w:p>
    <w:p w:rsidR="0006232B" w:rsidRPr="00EC134E" w:rsidRDefault="0006232B" w:rsidP="00E1673A">
      <w:pPr>
        <w:ind w:right="-1" w:firstLine="567"/>
        <w:jc w:val="both"/>
        <w:rPr>
          <w:sz w:val="28"/>
          <w:szCs w:val="28"/>
          <w:lang w:val="bg-BG"/>
        </w:rPr>
      </w:pPr>
      <w:r w:rsidRPr="00EC134E">
        <w:rPr>
          <w:sz w:val="28"/>
          <w:szCs w:val="28"/>
        </w:rPr>
        <w:t>22</w:t>
      </w:r>
      <w:r w:rsidRPr="00EC134E">
        <w:rPr>
          <w:sz w:val="28"/>
          <w:szCs w:val="28"/>
          <w:lang w:val="bg-BG"/>
        </w:rPr>
        <w:t>. ИВО ПЕТРОВ от РС гр. Ботевград,</w:t>
      </w:r>
    </w:p>
    <w:p w:rsidR="0006232B" w:rsidRPr="00EC134E" w:rsidRDefault="0006232B" w:rsidP="00E1673A">
      <w:pPr>
        <w:ind w:right="-1" w:firstLine="567"/>
        <w:jc w:val="both"/>
        <w:rPr>
          <w:sz w:val="28"/>
          <w:szCs w:val="28"/>
          <w:lang w:val="bg-BG"/>
        </w:rPr>
      </w:pPr>
      <w:r w:rsidRPr="00EC134E">
        <w:rPr>
          <w:sz w:val="28"/>
          <w:szCs w:val="28"/>
          <w:lang w:val="bg-BG"/>
        </w:rPr>
        <w:t>считано от 02.10.2013 г. до 01.04.2015 г. - дата на прекратяване на командироването;</w:t>
      </w:r>
    </w:p>
    <w:p w:rsidR="0006232B" w:rsidRPr="00EC134E" w:rsidRDefault="0006232B" w:rsidP="00E1673A">
      <w:pPr>
        <w:ind w:right="-1" w:firstLine="567"/>
        <w:jc w:val="both"/>
        <w:rPr>
          <w:sz w:val="28"/>
          <w:szCs w:val="28"/>
          <w:lang w:val="bg-BG"/>
        </w:rPr>
      </w:pPr>
      <w:r w:rsidRPr="00EC134E">
        <w:rPr>
          <w:sz w:val="28"/>
          <w:szCs w:val="28"/>
        </w:rPr>
        <w:t>23</w:t>
      </w:r>
      <w:r w:rsidRPr="00EC134E">
        <w:rPr>
          <w:sz w:val="28"/>
          <w:szCs w:val="28"/>
          <w:lang w:val="bg-BG"/>
        </w:rPr>
        <w:t>. ВИОЛЕТА ЙОВЧЕВА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w:t>
      </w:r>
      <w:r w:rsidRPr="00EC134E">
        <w:rPr>
          <w:sz w:val="28"/>
          <w:szCs w:val="28"/>
        </w:rPr>
        <w:t xml:space="preserve"> </w:t>
      </w:r>
      <w:r w:rsidRPr="00EC134E">
        <w:rPr>
          <w:sz w:val="28"/>
          <w:szCs w:val="28"/>
          <w:lang w:val="bg-BG"/>
        </w:rPr>
        <w:t xml:space="preserve">02.10.2013 г. </w:t>
      </w:r>
      <w:r w:rsidR="00FC3709">
        <w:rPr>
          <w:sz w:val="28"/>
          <w:szCs w:val="28"/>
          <w:lang w:val="bg-BG"/>
        </w:rPr>
        <w:t>-</w:t>
      </w:r>
      <w:r w:rsidRPr="00EC134E">
        <w:rPr>
          <w:sz w:val="28"/>
          <w:szCs w:val="28"/>
          <w:lang w:val="bg-BG"/>
        </w:rPr>
        <w:t xml:space="preserve"> 24.03.2015 г . </w:t>
      </w:r>
      <w:r w:rsidR="00FC3709">
        <w:rPr>
          <w:sz w:val="28"/>
          <w:szCs w:val="28"/>
          <w:lang w:val="bg-BG"/>
        </w:rPr>
        <w:t>-</w:t>
      </w:r>
      <w:r w:rsidRPr="00EC134E">
        <w:rPr>
          <w:sz w:val="28"/>
          <w:szCs w:val="28"/>
          <w:lang w:val="bg-BG"/>
        </w:rPr>
        <w:t xml:space="preserve"> дата на встъпване в СГС;</w:t>
      </w:r>
    </w:p>
    <w:p w:rsidR="0006232B" w:rsidRPr="00EC134E" w:rsidRDefault="0006232B" w:rsidP="00E1673A">
      <w:pPr>
        <w:ind w:right="-1" w:firstLine="567"/>
        <w:jc w:val="both"/>
        <w:rPr>
          <w:sz w:val="28"/>
          <w:szCs w:val="28"/>
          <w:lang w:val="bg-BG"/>
        </w:rPr>
      </w:pPr>
      <w:r w:rsidRPr="00EC134E">
        <w:rPr>
          <w:sz w:val="28"/>
          <w:szCs w:val="28"/>
        </w:rPr>
        <w:t>24</w:t>
      </w:r>
      <w:r w:rsidRPr="00EC134E">
        <w:rPr>
          <w:sz w:val="28"/>
          <w:szCs w:val="28"/>
          <w:lang w:val="bg-BG"/>
        </w:rPr>
        <w:t>. ЕВА ПЕЛОВА-ТРИФОНОВА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07.10.2013 г. до 31.12.2015 г. </w:t>
      </w:r>
      <w:r w:rsidR="00FC3709">
        <w:rPr>
          <w:sz w:val="28"/>
          <w:szCs w:val="28"/>
          <w:lang w:val="bg-BG"/>
        </w:rPr>
        <w:t>-</w:t>
      </w:r>
      <w:r w:rsidRPr="00EC134E">
        <w:rPr>
          <w:sz w:val="28"/>
          <w:szCs w:val="28"/>
          <w:lang w:val="bg-BG"/>
        </w:rPr>
        <w:t xml:space="preserve"> дата на прекратяване на командироването;  </w:t>
      </w:r>
    </w:p>
    <w:p w:rsidR="0006232B" w:rsidRPr="00EC134E" w:rsidRDefault="0006232B" w:rsidP="00E1673A">
      <w:pPr>
        <w:ind w:right="-1" w:firstLine="567"/>
        <w:jc w:val="both"/>
        <w:rPr>
          <w:sz w:val="28"/>
          <w:szCs w:val="28"/>
          <w:lang w:val="bg-BG"/>
        </w:rPr>
      </w:pPr>
      <w:r w:rsidRPr="00EC134E">
        <w:rPr>
          <w:sz w:val="28"/>
          <w:szCs w:val="28"/>
        </w:rPr>
        <w:t>25</w:t>
      </w:r>
      <w:r w:rsidRPr="00EC134E">
        <w:rPr>
          <w:sz w:val="28"/>
          <w:szCs w:val="28"/>
          <w:lang w:val="bg-BG"/>
        </w:rPr>
        <w:t xml:space="preserve">. ПЕТЪР ТЕОДОСИЕВ от СРС,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11.11.2013 г. до 31.12.2016 г.; </w:t>
      </w:r>
    </w:p>
    <w:p w:rsidR="0006232B" w:rsidRPr="00EC134E" w:rsidRDefault="0006232B" w:rsidP="00E1673A">
      <w:pPr>
        <w:ind w:right="-1" w:firstLine="567"/>
        <w:jc w:val="both"/>
        <w:rPr>
          <w:sz w:val="28"/>
          <w:szCs w:val="28"/>
        </w:rPr>
      </w:pPr>
      <w:r w:rsidRPr="00EC134E">
        <w:rPr>
          <w:sz w:val="28"/>
          <w:szCs w:val="28"/>
        </w:rPr>
        <w:t>26</w:t>
      </w:r>
      <w:r w:rsidRPr="00EC134E">
        <w:rPr>
          <w:sz w:val="28"/>
          <w:szCs w:val="28"/>
          <w:lang w:val="bg-BG"/>
        </w:rPr>
        <w:t>. АНГЕЛИНА ГЕРГИНСКА-ЙОРДЖЕВА от РС гр.</w:t>
      </w:r>
      <w:r w:rsidR="00FC3709">
        <w:rPr>
          <w:sz w:val="28"/>
          <w:szCs w:val="28"/>
          <w:lang w:val="bg-BG"/>
        </w:rPr>
        <w:t xml:space="preserve"> </w:t>
      </w:r>
      <w:r w:rsidRPr="00EC134E">
        <w:rPr>
          <w:sz w:val="28"/>
          <w:szCs w:val="28"/>
          <w:lang w:val="bg-BG"/>
        </w:rPr>
        <w:t xml:space="preserve">Сливница, </w:t>
      </w:r>
    </w:p>
    <w:p w:rsidR="0006232B" w:rsidRPr="00EC134E" w:rsidRDefault="0006232B" w:rsidP="00E1673A">
      <w:pPr>
        <w:ind w:right="-1" w:firstLine="567"/>
        <w:jc w:val="both"/>
        <w:rPr>
          <w:sz w:val="28"/>
          <w:szCs w:val="28"/>
          <w:lang w:val="bg-BG"/>
        </w:rPr>
      </w:pPr>
      <w:r w:rsidRPr="00EC134E">
        <w:rPr>
          <w:sz w:val="28"/>
          <w:szCs w:val="28"/>
          <w:lang w:val="bg-BG"/>
        </w:rPr>
        <w:t>считано от 15.01.2014 г. до 15.07.2015 г. - дата на прекратяване на командироването;</w:t>
      </w:r>
      <w:r w:rsidRPr="00EC134E">
        <w:rPr>
          <w:sz w:val="28"/>
          <w:szCs w:val="28"/>
        </w:rPr>
        <w:t xml:space="preserve">   </w:t>
      </w:r>
    </w:p>
    <w:p w:rsidR="0006232B" w:rsidRPr="00EC134E" w:rsidRDefault="0006232B" w:rsidP="00E1673A">
      <w:pPr>
        <w:ind w:right="-1" w:firstLine="567"/>
        <w:jc w:val="both"/>
        <w:rPr>
          <w:sz w:val="28"/>
          <w:szCs w:val="28"/>
          <w:lang w:val="bg-BG"/>
        </w:rPr>
      </w:pPr>
      <w:r w:rsidRPr="00EC134E">
        <w:rPr>
          <w:sz w:val="28"/>
          <w:szCs w:val="28"/>
          <w:lang w:val="bg-BG"/>
        </w:rPr>
        <w:t>2</w:t>
      </w:r>
      <w:r w:rsidRPr="00EC134E">
        <w:rPr>
          <w:sz w:val="28"/>
          <w:szCs w:val="28"/>
        </w:rPr>
        <w:t>7</w:t>
      </w:r>
      <w:r w:rsidRPr="00EC134E">
        <w:rPr>
          <w:sz w:val="28"/>
          <w:szCs w:val="28"/>
          <w:lang w:val="bg-BG"/>
        </w:rPr>
        <w:t xml:space="preserve">. ИВАЙЛО РОДОПСКИ от РС гр. Костинброд,   </w:t>
      </w:r>
    </w:p>
    <w:p w:rsidR="0006232B" w:rsidRPr="00EC134E" w:rsidRDefault="0006232B" w:rsidP="00E1673A">
      <w:pPr>
        <w:ind w:right="-1" w:firstLine="567"/>
        <w:jc w:val="both"/>
        <w:rPr>
          <w:sz w:val="28"/>
          <w:szCs w:val="28"/>
          <w:lang w:val="bg-BG"/>
        </w:rPr>
      </w:pPr>
      <w:r w:rsidRPr="00EC134E">
        <w:rPr>
          <w:sz w:val="28"/>
          <w:szCs w:val="28"/>
          <w:lang w:val="bg-BG"/>
        </w:rPr>
        <w:t>считано от 03.04.2014 г. до 27.03.2015 г. - дата на п</w:t>
      </w:r>
      <w:r w:rsidR="00FC3709">
        <w:rPr>
          <w:sz w:val="28"/>
          <w:szCs w:val="28"/>
          <w:lang w:val="bg-BG"/>
        </w:rPr>
        <w:t>рекратяване на командироването;</w:t>
      </w:r>
    </w:p>
    <w:p w:rsidR="0006232B" w:rsidRPr="00EC134E" w:rsidRDefault="0006232B" w:rsidP="00E1673A">
      <w:pPr>
        <w:ind w:right="-1" w:firstLine="567"/>
        <w:jc w:val="both"/>
        <w:rPr>
          <w:sz w:val="28"/>
          <w:szCs w:val="28"/>
          <w:lang w:val="bg-BG"/>
        </w:rPr>
      </w:pPr>
      <w:r w:rsidRPr="00EC134E">
        <w:rPr>
          <w:sz w:val="28"/>
          <w:szCs w:val="28"/>
        </w:rPr>
        <w:t>28</w:t>
      </w:r>
      <w:r w:rsidRPr="00EC134E">
        <w:rPr>
          <w:sz w:val="28"/>
          <w:szCs w:val="28"/>
          <w:lang w:val="bg-BG"/>
        </w:rPr>
        <w:t>. НАТАША НИКОЛОВА от РС гр. Монтана,</w:t>
      </w:r>
    </w:p>
    <w:p w:rsidR="0006232B" w:rsidRPr="00EC134E" w:rsidRDefault="0006232B" w:rsidP="00E1673A">
      <w:pPr>
        <w:ind w:right="-1" w:firstLine="567"/>
        <w:jc w:val="both"/>
        <w:rPr>
          <w:sz w:val="28"/>
          <w:szCs w:val="28"/>
          <w:lang w:val="bg-BG"/>
        </w:rPr>
      </w:pPr>
      <w:r w:rsidRPr="00EC134E">
        <w:rPr>
          <w:sz w:val="28"/>
          <w:szCs w:val="28"/>
          <w:lang w:val="bg-BG"/>
        </w:rPr>
        <w:t>считано от 30.04.2014 г. до 06.07.2015 г. - дата на прекратяване на командироването;</w:t>
      </w:r>
    </w:p>
    <w:p w:rsidR="0006232B" w:rsidRPr="00EC134E" w:rsidRDefault="0006232B" w:rsidP="00E1673A">
      <w:pPr>
        <w:ind w:right="-1" w:firstLine="567"/>
        <w:jc w:val="both"/>
        <w:rPr>
          <w:sz w:val="28"/>
          <w:szCs w:val="28"/>
          <w:lang w:val="bg-BG"/>
        </w:rPr>
      </w:pPr>
      <w:r w:rsidRPr="00EC134E">
        <w:rPr>
          <w:sz w:val="28"/>
          <w:szCs w:val="28"/>
        </w:rPr>
        <w:t>29</w:t>
      </w:r>
      <w:r w:rsidRPr="00EC134E">
        <w:rPr>
          <w:sz w:val="28"/>
          <w:szCs w:val="28"/>
          <w:lang w:val="bg-BG"/>
        </w:rPr>
        <w:t>. НИКОЛА ЧОМПАЛОВ от СРС,</w:t>
      </w:r>
    </w:p>
    <w:p w:rsidR="0006232B" w:rsidRPr="00EC134E" w:rsidRDefault="0006232B" w:rsidP="00E1673A">
      <w:pPr>
        <w:ind w:right="-1" w:firstLine="567"/>
        <w:jc w:val="both"/>
        <w:rPr>
          <w:sz w:val="28"/>
          <w:szCs w:val="28"/>
        </w:rPr>
      </w:pPr>
      <w:r w:rsidRPr="00EC134E">
        <w:rPr>
          <w:sz w:val="28"/>
          <w:szCs w:val="28"/>
          <w:lang w:val="bg-BG"/>
        </w:rPr>
        <w:t>считано от 14.05.2014 г. до 31.12.2016 г.;</w:t>
      </w:r>
    </w:p>
    <w:p w:rsidR="0006232B" w:rsidRPr="00EC134E" w:rsidRDefault="0006232B" w:rsidP="00E1673A">
      <w:pPr>
        <w:ind w:right="-1" w:firstLine="567"/>
        <w:jc w:val="both"/>
        <w:rPr>
          <w:sz w:val="28"/>
          <w:szCs w:val="28"/>
          <w:lang w:val="bg-BG"/>
        </w:rPr>
      </w:pPr>
      <w:r w:rsidRPr="00EC134E">
        <w:rPr>
          <w:sz w:val="28"/>
          <w:szCs w:val="28"/>
        </w:rPr>
        <w:t>30</w:t>
      </w:r>
      <w:r w:rsidRPr="00EC134E">
        <w:rPr>
          <w:sz w:val="28"/>
          <w:szCs w:val="28"/>
          <w:lang w:val="bg-BG"/>
        </w:rPr>
        <w:t>. НИКОЛАЙ С.НИКОЛОВ от СРС</w:t>
      </w:r>
      <w:r w:rsidR="00FC3709">
        <w:rPr>
          <w:sz w:val="28"/>
          <w:szCs w:val="28"/>
          <w:lang w:val="bg-BG"/>
        </w:rPr>
        <w:t xml:space="preserve">,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14.07.2014 г. до 01.07.2015 г. </w:t>
      </w:r>
      <w:r w:rsidR="00FC3709">
        <w:rPr>
          <w:sz w:val="28"/>
          <w:szCs w:val="28"/>
          <w:lang w:val="bg-BG"/>
        </w:rPr>
        <w:t>-</w:t>
      </w:r>
      <w:r w:rsidRPr="00EC134E">
        <w:rPr>
          <w:sz w:val="28"/>
          <w:szCs w:val="28"/>
          <w:lang w:val="bg-BG"/>
        </w:rPr>
        <w:t xml:space="preserve"> дата на встъпване в СГС;</w:t>
      </w:r>
    </w:p>
    <w:p w:rsidR="0006232B" w:rsidRPr="00EC134E" w:rsidRDefault="0006232B" w:rsidP="00E1673A">
      <w:pPr>
        <w:ind w:right="-1" w:firstLine="567"/>
        <w:jc w:val="both"/>
        <w:rPr>
          <w:sz w:val="28"/>
          <w:szCs w:val="28"/>
          <w:lang w:val="bg-BG"/>
        </w:rPr>
      </w:pPr>
      <w:r w:rsidRPr="00EC134E">
        <w:rPr>
          <w:sz w:val="28"/>
          <w:szCs w:val="28"/>
          <w:lang w:val="bg-BG"/>
        </w:rPr>
        <w:t>3</w:t>
      </w:r>
      <w:r w:rsidRPr="00EC134E">
        <w:rPr>
          <w:sz w:val="28"/>
          <w:szCs w:val="28"/>
        </w:rPr>
        <w:t>1</w:t>
      </w:r>
      <w:r w:rsidR="00FC3709">
        <w:rPr>
          <w:sz w:val="28"/>
          <w:szCs w:val="28"/>
          <w:lang w:val="bg-BG"/>
        </w:rPr>
        <w:t>. СНЕЖИНА КОЛЕВА</w:t>
      </w:r>
      <w:r w:rsidRPr="00EC134E">
        <w:rPr>
          <w:sz w:val="28"/>
          <w:szCs w:val="28"/>
          <w:lang w:val="bg-BG"/>
        </w:rPr>
        <w:t xml:space="preserve"> от АС гр. Пловдив,</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10.10.2014 г. до 29.06.2015 г. </w:t>
      </w:r>
      <w:r w:rsidR="00FC3709">
        <w:rPr>
          <w:sz w:val="28"/>
          <w:szCs w:val="28"/>
          <w:lang w:val="bg-BG"/>
        </w:rPr>
        <w:t>-</w:t>
      </w:r>
      <w:r w:rsidRPr="00EC134E">
        <w:rPr>
          <w:sz w:val="28"/>
          <w:szCs w:val="28"/>
          <w:lang w:val="bg-BG"/>
        </w:rPr>
        <w:t xml:space="preserve"> дата на встъпване в СГС;</w:t>
      </w:r>
    </w:p>
    <w:p w:rsidR="0006232B" w:rsidRPr="00EC134E" w:rsidRDefault="0006232B" w:rsidP="00E1673A">
      <w:pPr>
        <w:ind w:right="-1" w:firstLine="567"/>
        <w:jc w:val="both"/>
        <w:rPr>
          <w:sz w:val="28"/>
          <w:szCs w:val="28"/>
          <w:lang w:val="bg-BG"/>
        </w:rPr>
      </w:pPr>
      <w:r w:rsidRPr="00EC134E">
        <w:rPr>
          <w:sz w:val="28"/>
          <w:szCs w:val="28"/>
          <w:lang w:val="bg-BG"/>
        </w:rPr>
        <w:t>3</w:t>
      </w:r>
      <w:r w:rsidRPr="00EC134E">
        <w:rPr>
          <w:sz w:val="28"/>
          <w:szCs w:val="28"/>
        </w:rPr>
        <w:t>2</w:t>
      </w:r>
      <w:r w:rsidRPr="00EC134E">
        <w:rPr>
          <w:sz w:val="28"/>
          <w:szCs w:val="28"/>
          <w:lang w:val="bg-BG"/>
        </w:rPr>
        <w:t>. ПЕТЪР Л.САНТИРОВ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07.11.2014 г. до 22.12.2015 г. </w:t>
      </w:r>
      <w:r w:rsidR="00FC3709">
        <w:rPr>
          <w:sz w:val="28"/>
          <w:szCs w:val="28"/>
          <w:lang w:val="bg-BG"/>
        </w:rPr>
        <w:t>-</w:t>
      </w:r>
      <w:r w:rsidRPr="00EC134E">
        <w:rPr>
          <w:sz w:val="28"/>
          <w:szCs w:val="28"/>
          <w:lang w:val="bg-BG"/>
        </w:rPr>
        <w:t xml:space="preserve"> дата на встъпване в СГС; </w:t>
      </w:r>
    </w:p>
    <w:p w:rsidR="0006232B" w:rsidRPr="00EC134E" w:rsidRDefault="0006232B" w:rsidP="00E1673A">
      <w:pPr>
        <w:ind w:right="-1" w:firstLine="567"/>
        <w:jc w:val="both"/>
        <w:rPr>
          <w:sz w:val="28"/>
          <w:szCs w:val="28"/>
          <w:lang w:val="bg-BG"/>
        </w:rPr>
      </w:pPr>
      <w:r w:rsidRPr="00EC134E">
        <w:rPr>
          <w:sz w:val="28"/>
          <w:szCs w:val="28"/>
        </w:rPr>
        <w:t>33</w:t>
      </w:r>
      <w:r w:rsidRPr="00EC134E">
        <w:rPr>
          <w:sz w:val="28"/>
          <w:szCs w:val="28"/>
          <w:lang w:val="bg-BG"/>
        </w:rPr>
        <w:t>. МИЛЕНА ТОМОВА от РС гр.</w:t>
      </w:r>
      <w:r w:rsidR="00FC3709">
        <w:rPr>
          <w:sz w:val="28"/>
          <w:szCs w:val="28"/>
          <w:lang w:val="bg-BG"/>
        </w:rPr>
        <w:t xml:space="preserve"> </w:t>
      </w:r>
      <w:r w:rsidRPr="00EC134E">
        <w:rPr>
          <w:sz w:val="28"/>
          <w:szCs w:val="28"/>
          <w:lang w:val="bg-BG"/>
        </w:rPr>
        <w:t>Плевен,</w:t>
      </w:r>
    </w:p>
    <w:p w:rsidR="0006232B" w:rsidRPr="00EC134E" w:rsidRDefault="0006232B" w:rsidP="00E1673A">
      <w:pPr>
        <w:ind w:right="-1" w:firstLine="567"/>
        <w:jc w:val="both"/>
        <w:rPr>
          <w:sz w:val="28"/>
          <w:szCs w:val="28"/>
          <w:lang w:val="bg-BG"/>
        </w:rPr>
      </w:pPr>
      <w:r w:rsidRPr="00EC134E">
        <w:rPr>
          <w:sz w:val="28"/>
          <w:szCs w:val="28"/>
          <w:lang w:val="bg-BG"/>
        </w:rPr>
        <w:t>считано от 01.11.2012 г. до 26.01.2015 г. - дата на прекратяване на командироването;</w:t>
      </w:r>
    </w:p>
    <w:p w:rsidR="0006232B" w:rsidRPr="00EC134E" w:rsidRDefault="0006232B" w:rsidP="00E1673A">
      <w:pPr>
        <w:ind w:right="-1" w:firstLine="567"/>
        <w:jc w:val="both"/>
        <w:rPr>
          <w:sz w:val="28"/>
          <w:szCs w:val="28"/>
          <w:lang w:val="bg-BG"/>
        </w:rPr>
      </w:pPr>
      <w:r w:rsidRPr="00EC134E">
        <w:rPr>
          <w:sz w:val="28"/>
          <w:szCs w:val="28"/>
          <w:lang w:val="bg-BG"/>
        </w:rPr>
        <w:t>34. ГЕРГАНА КОЮМДЖИЕВА – от ОС Перник</w:t>
      </w:r>
      <w:r w:rsidR="00FC3709">
        <w:rPr>
          <w:sz w:val="28"/>
          <w:szCs w:val="28"/>
          <w:lang w:val="bg-BG"/>
        </w:rPr>
        <w:t>,</w:t>
      </w:r>
    </w:p>
    <w:p w:rsidR="0006232B" w:rsidRPr="00EC134E" w:rsidRDefault="0006232B" w:rsidP="00E1673A">
      <w:pPr>
        <w:ind w:right="-1" w:firstLine="567"/>
        <w:jc w:val="both"/>
        <w:rPr>
          <w:sz w:val="28"/>
          <w:szCs w:val="28"/>
          <w:lang w:val="bg-BG"/>
        </w:rPr>
      </w:pPr>
      <w:r w:rsidRPr="00EC134E">
        <w:rPr>
          <w:sz w:val="28"/>
          <w:szCs w:val="28"/>
          <w:lang w:val="bg-BG"/>
        </w:rPr>
        <w:t>считано от 29.01.2015</w:t>
      </w:r>
      <w:r w:rsidR="00167B6E">
        <w:rPr>
          <w:sz w:val="28"/>
          <w:szCs w:val="28"/>
          <w:lang w:val="bg-BG"/>
        </w:rPr>
        <w:t xml:space="preserve"> </w:t>
      </w:r>
      <w:r w:rsidRPr="00EC134E">
        <w:rPr>
          <w:sz w:val="28"/>
          <w:szCs w:val="28"/>
          <w:lang w:val="bg-BG"/>
        </w:rPr>
        <w:t xml:space="preserve">г. до 29.04.2015 г. </w:t>
      </w:r>
      <w:r w:rsidR="00167B6E">
        <w:rPr>
          <w:sz w:val="28"/>
          <w:szCs w:val="28"/>
          <w:lang w:val="bg-BG"/>
        </w:rPr>
        <w:t>-</w:t>
      </w:r>
      <w:r w:rsidRPr="00EC134E">
        <w:rPr>
          <w:sz w:val="28"/>
          <w:szCs w:val="28"/>
          <w:lang w:val="bg-BG"/>
        </w:rPr>
        <w:t xml:space="preserve"> дата на прекратяване на командироването;</w:t>
      </w:r>
    </w:p>
    <w:p w:rsidR="00167B6E" w:rsidRDefault="0006232B" w:rsidP="00E1673A">
      <w:pPr>
        <w:ind w:right="-1" w:firstLine="567"/>
        <w:jc w:val="both"/>
        <w:rPr>
          <w:sz w:val="28"/>
          <w:szCs w:val="28"/>
          <w:lang w:val="bg-BG"/>
        </w:rPr>
      </w:pPr>
      <w:r w:rsidRPr="00EC134E">
        <w:rPr>
          <w:sz w:val="28"/>
          <w:szCs w:val="28"/>
          <w:lang w:val="bg-BG"/>
        </w:rPr>
        <w:t xml:space="preserve">35. ЛИЛИЯ РУНЕВСКА </w:t>
      </w:r>
      <w:r w:rsidR="00167B6E">
        <w:rPr>
          <w:sz w:val="28"/>
          <w:szCs w:val="28"/>
          <w:lang w:val="bg-BG"/>
        </w:rPr>
        <w:t>-</w:t>
      </w:r>
      <w:r w:rsidRPr="00EC134E">
        <w:rPr>
          <w:sz w:val="28"/>
          <w:szCs w:val="28"/>
          <w:lang w:val="bg-BG"/>
        </w:rPr>
        <w:t xml:space="preserve"> РС Костинброд</w:t>
      </w:r>
      <w:r w:rsidR="00167B6E">
        <w:rPr>
          <w:sz w:val="28"/>
          <w:szCs w:val="28"/>
          <w:lang w:val="bg-BG"/>
        </w:rPr>
        <w:t>,</w:t>
      </w:r>
    </w:p>
    <w:p w:rsidR="0006232B" w:rsidRPr="00EC134E" w:rsidRDefault="00167B6E" w:rsidP="00E1673A">
      <w:pPr>
        <w:ind w:right="-1" w:firstLine="567"/>
        <w:jc w:val="both"/>
        <w:rPr>
          <w:sz w:val="28"/>
          <w:szCs w:val="28"/>
          <w:lang w:val="bg-BG"/>
        </w:rPr>
      </w:pPr>
      <w:r w:rsidRPr="00167B6E">
        <w:rPr>
          <w:sz w:val="28"/>
          <w:szCs w:val="28"/>
          <w:lang w:val="bg-BG"/>
        </w:rPr>
        <w:t>считано от 02.02.2015 г. до 04.01.2016</w:t>
      </w:r>
      <w:r>
        <w:rPr>
          <w:sz w:val="28"/>
          <w:szCs w:val="28"/>
          <w:lang w:val="bg-BG"/>
        </w:rPr>
        <w:t xml:space="preserve"> г. -</w:t>
      </w:r>
      <w:r w:rsidR="0006232B" w:rsidRPr="00EC134E">
        <w:rPr>
          <w:sz w:val="28"/>
          <w:szCs w:val="28"/>
          <w:lang w:val="bg-BG"/>
        </w:rPr>
        <w:t xml:space="preserve"> дата на прекратяване на командироването;</w:t>
      </w:r>
    </w:p>
    <w:p w:rsidR="0006232B" w:rsidRPr="00EC134E" w:rsidRDefault="00167B6E" w:rsidP="00E1673A">
      <w:pPr>
        <w:ind w:right="-1" w:firstLine="567"/>
        <w:jc w:val="both"/>
        <w:rPr>
          <w:sz w:val="28"/>
          <w:szCs w:val="28"/>
          <w:lang w:val="bg-BG"/>
        </w:rPr>
      </w:pPr>
      <w:r>
        <w:rPr>
          <w:sz w:val="28"/>
          <w:szCs w:val="28"/>
          <w:lang w:val="bg-BG"/>
        </w:rPr>
        <w:t>36. ВЛАДИМИР ВЪЛКОВ</w:t>
      </w:r>
      <w:r w:rsidR="0006232B" w:rsidRPr="00EC134E">
        <w:rPr>
          <w:sz w:val="28"/>
          <w:szCs w:val="28"/>
          <w:lang w:val="bg-BG"/>
        </w:rPr>
        <w:t xml:space="preserve"> -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14.04.2015 г. до 31.12.2016 г.;</w:t>
      </w:r>
    </w:p>
    <w:p w:rsidR="0006232B" w:rsidRPr="00EC134E" w:rsidRDefault="0006232B" w:rsidP="00E1673A">
      <w:pPr>
        <w:ind w:right="-1" w:firstLine="567"/>
        <w:jc w:val="both"/>
        <w:rPr>
          <w:sz w:val="28"/>
          <w:szCs w:val="28"/>
          <w:lang w:val="bg-BG"/>
        </w:rPr>
      </w:pPr>
      <w:r w:rsidRPr="00EC134E">
        <w:rPr>
          <w:sz w:val="28"/>
          <w:szCs w:val="28"/>
          <w:lang w:val="bg-BG"/>
        </w:rPr>
        <w:lastRenderedPageBreak/>
        <w:t xml:space="preserve">37. МИЛЕН ЕВТИМОВ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17.04.2015 г. до 31.12.2016 г.;</w:t>
      </w:r>
    </w:p>
    <w:p w:rsidR="0006232B" w:rsidRPr="00EC134E" w:rsidRDefault="0006232B" w:rsidP="00E1673A">
      <w:pPr>
        <w:ind w:right="-1" w:firstLine="567"/>
        <w:jc w:val="both"/>
        <w:rPr>
          <w:sz w:val="28"/>
          <w:szCs w:val="28"/>
          <w:lang w:val="bg-BG"/>
        </w:rPr>
      </w:pPr>
      <w:r w:rsidRPr="00EC134E">
        <w:rPr>
          <w:sz w:val="28"/>
          <w:szCs w:val="28"/>
          <w:lang w:val="bg-BG"/>
        </w:rPr>
        <w:t>38. БИЛЯНА БАЛИНОВА –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03.06.2015 г. до 31.12.2016 г.;</w:t>
      </w:r>
    </w:p>
    <w:p w:rsidR="0006232B" w:rsidRPr="00EC134E" w:rsidRDefault="00167B6E" w:rsidP="00E1673A">
      <w:pPr>
        <w:ind w:right="-1" w:firstLine="567"/>
        <w:jc w:val="both"/>
        <w:rPr>
          <w:sz w:val="28"/>
          <w:szCs w:val="28"/>
          <w:lang w:val="bg-BG"/>
        </w:rPr>
      </w:pPr>
      <w:r>
        <w:rPr>
          <w:sz w:val="28"/>
          <w:szCs w:val="28"/>
          <w:lang w:val="bg-BG"/>
        </w:rPr>
        <w:t>39. ПЕТЯ П.</w:t>
      </w:r>
      <w:r w:rsidR="0006232B" w:rsidRPr="00EC134E">
        <w:rPr>
          <w:sz w:val="28"/>
          <w:szCs w:val="28"/>
          <w:lang w:val="bg-BG"/>
        </w:rPr>
        <w:t>АЛЕКСИЕВА –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03.07.2015 г. до 25.02.2016 г. </w:t>
      </w:r>
      <w:r w:rsidR="00167B6E">
        <w:rPr>
          <w:sz w:val="28"/>
          <w:szCs w:val="28"/>
          <w:lang w:val="bg-BG"/>
        </w:rPr>
        <w:t>-</w:t>
      </w:r>
      <w:r w:rsidRPr="00EC134E">
        <w:rPr>
          <w:sz w:val="28"/>
          <w:szCs w:val="28"/>
          <w:lang w:val="bg-BG"/>
        </w:rPr>
        <w:t xml:space="preserve"> дата на встъпване в СГС;</w:t>
      </w:r>
    </w:p>
    <w:p w:rsidR="0006232B" w:rsidRPr="00EC134E" w:rsidRDefault="0006232B" w:rsidP="00E1673A">
      <w:pPr>
        <w:ind w:right="-1" w:firstLine="567"/>
        <w:jc w:val="both"/>
        <w:rPr>
          <w:sz w:val="28"/>
          <w:szCs w:val="28"/>
          <w:lang w:val="bg-BG"/>
        </w:rPr>
      </w:pPr>
      <w:r w:rsidRPr="00EC134E">
        <w:rPr>
          <w:sz w:val="28"/>
          <w:szCs w:val="28"/>
          <w:lang w:val="bg-BG"/>
        </w:rPr>
        <w:t xml:space="preserve">40. АТАНАС МАДЖЕВ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06.07.2015 г. до 31.12.2016 г.; </w:t>
      </w:r>
    </w:p>
    <w:p w:rsidR="0006232B" w:rsidRPr="00EC134E" w:rsidRDefault="0006232B" w:rsidP="00E1673A">
      <w:pPr>
        <w:ind w:right="-1" w:firstLine="567"/>
        <w:jc w:val="both"/>
        <w:rPr>
          <w:sz w:val="28"/>
          <w:szCs w:val="28"/>
          <w:lang w:val="bg-BG"/>
        </w:rPr>
      </w:pPr>
      <w:r w:rsidRPr="00EC134E">
        <w:rPr>
          <w:sz w:val="28"/>
          <w:szCs w:val="28"/>
          <w:lang w:val="bg-BG"/>
        </w:rPr>
        <w:t xml:space="preserve">41. СТИЛИЯНА ГРИГОРОВА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06.07.2015 г. до 31.12.2016 г.; </w:t>
      </w:r>
    </w:p>
    <w:p w:rsidR="0006232B" w:rsidRPr="00EC134E" w:rsidRDefault="0006232B" w:rsidP="00E1673A">
      <w:pPr>
        <w:ind w:right="-1" w:firstLine="567"/>
        <w:jc w:val="both"/>
        <w:rPr>
          <w:sz w:val="28"/>
          <w:szCs w:val="28"/>
          <w:lang w:val="bg-BG"/>
        </w:rPr>
      </w:pPr>
      <w:r w:rsidRPr="00EC134E">
        <w:rPr>
          <w:sz w:val="28"/>
          <w:szCs w:val="28"/>
          <w:lang w:val="bg-BG"/>
        </w:rPr>
        <w:t xml:space="preserve">42. РАДОСТИНА ДАНАИЛОВА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06.07.2015 г. до 31.12.2016 г.; </w:t>
      </w:r>
    </w:p>
    <w:p w:rsidR="0006232B" w:rsidRPr="00EC134E" w:rsidRDefault="0006232B" w:rsidP="00E1673A">
      <w:pPr>
        <w:ind w:right="-1" w:firstLine="567"/>
        <w:jc w:val="both"/>
        <w:rPr>
          <w:sz w:val="28"/>
          <w:szCs w:val="28"/>
          <w:lang w:val="bg-BG"/>
        </w:rPr>
      </w:pPr>
      <w:r w:rsidRPr="00EC134E">
        <w:rPr>
          <w:sz w:val="28"/>
          <w:szCs w:val="28"/>
          <w:lang w:val="bg-BG"/>
        </w:rPr>
        <w:t xml:space="preserve">43. ТАТЯНА КОСТАДИНОВА </w:t>
      </w:r>
      <w:r w:rsidR="00167B6E">
        <w:rPr>
          <w:sz w:val="28"/>
          <w:szCs w:val="28"/>
          <w:lang w:val="bg-BG"/>
        </w:rPr>
        <w:t>-</w:t>
      </w:r>
      <w:r w:rsidRPr="00EC134E">
        <w:rPr>
          <w:sz w:val="28"/>
          <w:szCs w:val="28"/>
          <w:lang w:val="bg-BG"/>
        </w:rPr>
        <w:t xml:space="preserve"> от СРС ,</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06.07.2015 г. до 18.02.2016 г. </w:t>
      </w:r>
      <w:r w:rsidR="00167B6E">
        <w:rPr>
          <w:sz w:val="28"/>
          <w:szCs w:val="28"/>
          <w:lang w:val="bg-BG"/>
        </w:rPr>
        <w:t>-</w:t>
      </w:r>
      <w:r w:rsidRPr="00EC134E">
        <w:rPr>
          <w:sz w:val="28"/>
          <w:szCs w:val="28"/>
          <w:lang w:val="bg-BG"/>
        </w:rPr>
        <w:t xml:space="preserve"> дата на встъпване в СГС; </w:t>
      </w:r>
    </w:p>
    <w:p w:rsidR="0006232B" w:rsidRPr="00EC134E" w:rsidRDefault="00167B6E" w:rsidP="00E1673A">
      <w:pPr>
        <w:ind w:right="-1" w:firstLine="567"/>
        <w:jc w:val="both"/>
        <w:rPr>
          <w:sz w:val="28"/>
          <w:szCs w:val="28"/>
          <w:lang w:val="bg-BG"/>
        </w:rPr>
      </w:pPr>
      <w:r>
        <w:rPr>
          <w:sz w:val="28"/>
          <w:szCs w:val="28"/>
          <w:lang w:val="bg-BG"/>
        </w:rPr>
        <w:t>44. МАРИАНА В.ГЕОРГИЕВА -</w:t>
      </w:r>
      <w:r w:rsidR="0006232B"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06.07.2015 г. до 31.12.2016 г.; </w:t>
      </w:r>
    </w:p>
    <w:p w:rsidR="0006232B" w:rsidRPr="00EC134E" w:rsidRDefault="0006232B" w:rsidP="00E1673A">
      <w:pPr>
        <w:ind w:right="-1" w:firstLine="567"/>
        <w:jc w:val="both"/>
        <w:rPr>
          <w:sz w:val="28"/>
          <w:szCs w:val="28"/>
          <w:lang w:val="bg-BG"/>
        </w:rPr>
      </w:pPr>
      <w:r w:rsidRPr="00EC134E">
        <w:rPr>
          <w:sz w:val="28"/>
          <w:szCs w:val="28"/>
          <w:lang w:val="bg-BG"/>
        </w:rPr>
        <w:t xml:space="preserve">45. ДИЛЯНА ГОСПОДИНОВА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20.07.2015 г. до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46. КАТЯ ХАСЪМСКА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20.07.2015 г. до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47. ВАЛЕРИЯ БРАТОЕВА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14.09.2015 г. до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48. МАРГАРИТА АПОСТОЛОВА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01.10.2015 г. до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49. ДЕСИСЛАВА ЗИСОВА </w:t>
      </w:r>
      <w:r w:rsidR="00167B6E">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14.10.2015 г. до 31.12.2016 г.;</w:t>
      </w:r>
    </w:p>
    <w:p w:rsidR="0006232B" w:rsidRPr="00EC134E" w:rsidRDefault="0006232B" w:rsidP="00E1673A">
      <w:pPr>
        <w:ind w:right="-1" w:firstLine="567"/>
        <w:jc w:val="both"/>
        <w:rPr>
          <w:sz w:val="28"/>
          <w:szCs w:val="28"/>
          <w:lang w:val="bg-BG"/>
        </w:rPr>
      </w:pPr>
      <w:r w:rsidRPr="00EC134E">
        <w:rPr>
          <w:sz w:val="28"/>
          <w:szCs w:val="28"/>
          <w:lang w:val="bg-BG"/>
        </w:rPr>
        <w:t>50. НЕВЕНА ЧЕУЗ -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14.10.2015 г. до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51. ЦВЕТАН ЦЕНОВ </w:t>
      </w:r>
      <w:r w:rsidR="00356048">
        <w:rPr>
          <w:sz w:val="28"/>
          <w:szCs w:val="28"/>
          <w:lang w:val="bg-BG"/>
        </w:rPr>
        <w:t>-</w:t>
      </w:r>
      <w:r w:rsidRPr="00EC134E">
        <w:rPr>
          <w:sz w:val="28"/>
          <w:szCs w:val="28"/>
          <w:lang w:val="bg-BG"/>
        </w:rPr>
        <w:t xml:space="preserve"> от СРС,</w:t>
      </w:r>
    </w:p>
    <w:p w:rsidR="0006232B" w:rsidRPr="00EC134E" w:rsidRDefault="0006232B" w:rsidP="00E1673A">
      <w:pPr>
        <w:ind w:right="-1" w:firstLine="567"/>
        <w:jc w:val="both"/>
        <w:rPr>
          <w:sz w:val="28"/>
          <w:szCs w:val="28"/>
          <w:lang w:val="bg-BG"/>
        </w:rPr>
      </w:pPr>
      <w:r w:rsidRPr="00EC134E">
        <w:rPr>
          <w:sz w:val="28"/>
          <w:szCs w:val="28"/>
          <w:lang w:val="bg-BG"/>
        </w:rPr>
        <w:t>считано от 23.12.2015 г. до 17.02.2016 г.;</w:t>
      </w:r>
    </w:p>
    <w:p w:rsidR="0006232B" w:rsidRPr="00EC134E" w:rsidRDefault="0006232B" w:rsidP="00E1673A">
      <w:pPr>
        <w:ind w:right="-1" w:firstLine="567"/>
        <w:jc w:val="both"/>
        <w:rPr>
          <w:sz w:val="28"/>
          <w:szCs w:val="28"/>
          <w:lang w:val="bg-BG"/>
        </w:rPr>
      </w:pPr>
      <w:r w:rsidRPr="00EC134E">
        <w:rPr>
          <w:sz w:val="28"/>
          <w:szCs w:val="28"/>
          <w:lang w:val="bg-BG"/>
        </w:rPr>
        <w:t xml:space="preserve">52. </w:t>
      </w:r>
      <w:r w:rsidR="00356048">
        <w:rPr>
          <w:sz w:val="28"/>
          <w:szCs w:val="28"/>
          <w:lang w:val="bg-BG"/>
        </w:rPr>
        <w:t>мл.с</w:t>
      </w:r>
      <w:r w:rsidRPr="00EC134E">
        <w:rPr>
          <w:sz w:val="28"/>
          <w:szCs w:val="28"/>
          <w:lang w:val="bg-BG"/>
        </w:rPr>
        <w:t xml:space="preserve">ъдия КОНСТАНТИН КУНЧЕВ </w:t>
      </w:r>
      <w:r w:rsidR="00356048">
        <w:rPr>
          <w:sz w:val="28"/>
          <w:szCs w:val="28"/>
          <w:lang w:val="bg-BG"/>
        </w:rPr>
        <w:t>-</w:t>
      </w:r>
      <w:r w:rsidRPr="00EC134E">
        <w:rPr>
          <w:sz w:val="28"/>
          <w:szCs w:val="28"/>
          <w:lang w:val="bg-BG"/>
        </w:rPr>
        <w:t xml:space="preserve"> от ОС Видин,</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12.10.2015 г. </w:t>
      </w:r>
      <w:r w:rsidR="00356048">
        <w:rPr>
          <w:sz w:val="28"/>
          <w:szCs w:val="28"/>
          <w:lang w:val="bg-BG"/>
        </w:rPr>
        <w:t>до</w:t>
      </w:r>
      <w:r w:rsidRPr="00EC134E">
        <w:rPr>
          <w:sz w:val="28"/>
          <w:szCs w:val="28"/>
          <w:lang w:val="bg-BG"/>
        </w:rPr>
        <w:t xml:space="preserve">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53. </w:t>
      </w:r>
      <w:r w:rsidR="00356048">
        <w:rPr>
          <w:sz w:val="28"/>
          <w:szCs w:val="28"/>
          <w:lang w:val="bg-BG"/>
        </w:rPr>
        <w:t>мл.с</w:t>
      </w:r>
      <w:r w:rsidRPr="00EC134E">
        <w:rPr>
          <w:sz w:val="28"/>
          <w:szCs w:val="28"/>
          <w:lang w:val="bg-BG"/>
        </w:rPr>
        <w:t xml:space="preserve">ъдия ЯНА ФИЛИПОВА </w:t>
      </w:r>
      <w:r w:rsidR="00356048">
        <w:rPr>
          <w:sz w:val="28"/>
          <w:szCs w:val="28"/>
          <w:lang w:val="bg-BG"/>
        </w:rPr>
        <w:t>-</w:t>
      </w:r>
      <w:r w:rsidRPr="00EC134E">
        <w:rPr>
          <w:sz w:val="28"/>
          <w:szCs w:val="28"/>
          <w:lang w:val="bg-BG"/>
        </w:rPr>
        <w:t xml:space="preserve"> от ОС Перник,</w:t>
      </w:r>
    </w:p>
    <w:p w:rsidR="0006232B" w:rsidRPr="00EC134E" w:rsidRDefault="00356048" w:rsidP="00E1673A">
      <w:pPr>
        <w:ind w:right="-1" w:firstLine="567"/>
        <w:jc w:val="both"/>
        <w:rPr>
          <w:sz w:val="28"/>
          <w:szCs w:val="28"/>
          <w:lang w:val="bg-BG"/>
        </w:rPr>
      </w:pPr>
      <w:r>
        <w:rPr>
          <w:sz w:val="28"/>
          <w:szCs w:val="28"/>
          <w:lang w:val="bg-BG"/>
        </w:rPr>
        <w:t>с</w:t>
      </w:r>
      <w:r w:rsidR="0006232B" w:rsidRPr="00EC134E">
        <w:rPr>
          <w:sz w:val="28"/>
          <w:szCs w:val="28"/>
          <w:lang w:val="bg-BG"/>
        </w:rPr>
        <w:t>читано от 12.10.2015 г. до 31.12.2016 г.</w:t>
      </w:r>
    </w:p>
    <w:p w:rsidR="0006232B" w:rsidRPr="00EC134E" w:rsidRDefault="0006232B" w:rsidP="00E1673A">
      <w:pPr>
        <w:ind w:right="-1" w:firstLine="567"/>
        <w:jc w:val="both"/>
        <w:rPr>
          <w:bCs/>
          <w:sz w:val="28"/>
          <w:szCs w:val="28"/>
          <w:lang w:val="bg-BG"/>
        </w:rPr>
      </w:pPr>
    </w:p>
    <w:p w:rsidR="0006232B" w:rsidRPr="00B7298C" w:rsidRDefault="0006232B" w:rsidP="00E1673A">
      <w:pPr>
        <w:ind w:right="-1" w:firstLine="567"/>
        <w:jc w:val="both"/>
        <w:rPr>
          <w:bCs/>
          <w:sz w:val="28"/>
          <w:szCs w:val="28"/>
          <w:u w:val="single"/>
          <w:lang w:val="bg-BG"/>
        </w:rPr>
      </w:pPr>
      <w:r w:rsidRPr="00B7298C">
        <w:rPr>
          <w:bCs/>
          <w:sz w:val="28"/>
          <w:szCs w:val="28"/>
          <w:u w:val="single"/>
          <w:lang w:val="bg-BG"/>
        </w:rPr>
        <w:t>Командированите съдии от С</w:t>
      </w:r>
      <w:r w:rsidR="00083E92">
        <w:rPr>
          <w:bCs/>
          <w:sz w:val="28"/>
          <w:szCs w:val="28"/>
          <w:u w:val="single"/>
          <w:lang w:val="bg-BG"/>
        </w:rPr>
        <w:t>офийски градски съд</w:t>
      </w:r>
      <w:r w:rsidRPr="00B7298C">
        <w:rPr>
          <w:bCs/>
          <w:sz w:val="28"/>
          <w:szCs w:val="28"/>
          <w:u w:val="single"/>
          <w:lang w:val="bg-BG"/>
        </w:rPr>
        <w:t xml:space="preserve"> през 2015 г. в други съдилища и институции са, както следва:</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sz w:val="28"/>
          <w:szCs w:val="28"/>
          <w:lang w:val="bg-BG"/>
        </w:rPr>
      </w:pPr>
      <w:r w:rsidRPr="00EC134E">
        <w:rPr>
          <w:sz w:val="28"/>
          <w:szCs w:val="28"/>
          <w:lang w:val="bg-BG"/>
        </w:rPr>
        <w:t>1. АСЯ СЪБЕВА</w:t>
      </w:r>
      <w:r w:rsidRPr="00EC134E">
        <w:rPr>
          <w:sz w:val="28"/>
          <w:szCs w:val="28"/>
        </w:rPr>
        <w:t xml:space="preserve"> </w:t>
      </w:r>
      <w:r w:rsidRPr="00EC134E">
        <w:rPr>
          <w:sz w:val="28"/>
          <w:szCs w:val="28"/>
          <w:lang w:val="bg-BG"/>
        </w:rPr>
        <w:t>- в САС,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01.08.2012 г. до 31.12.2016 г.; </w:t>
      </w:r>
      <w:r w:rsidRPr="00EC134E">
        <w:rPr>
          <w:sz w:val="28"/>
          <w:szCs w:val="28"/>
        </w:rPr>
        <w:t xml:space="preserve"> </w:t>
      </w:r>
    </w:p>
    <w:p w:rsidR="0006232B" w:rsidRPr="00EC134E" w:rsidRDefault="0006232B" w:rsidP="00E1673A">
      <w:pPr>
        <w:ind w:right="-1" w:firstLine="567"/>
        <w:jc w:val="both"/>
        <w:rPr>
          <w:sz w:val="28"/>
          <w:szCs w:val="28"/>
          <w:lang w:val="bg-BG"/>
        </w:rPr>
      </w:pPr>
      <w:r w:rsidRPr="00EC134E">
        <w:rPr>
          <w:sz w:val="28"/>
          <w:szCs w:val="28"/>
          <w:lang w:val="bg-BG"/>
        </w:rPr>
        <w:t xml:space="preserve">2. АЛЕКСЕЙ ТРИФОНОВ </w:t>
      </w:r>
      <w:r w:rsidR="00786CFC">
        <w:rPr>
          <w:sz w:val="28"/>
          <w:szCs w:val="28"/>
          <w:lang w:val="bg-BG"/>
        </w:rPr>
        <w:t>-</w:t>
      </w:r>
      <w:r w:rsidRPr="00EC134E">
        <w:rPr>
          <w:sz w:val="28"/>
          <w:szCs w:val="28"/>
          <w:lang w:val="bg-BG"/>
        </w:rPr>
        <w:t xml:space="preserve"> в САС,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05.10.2009 г. до 08.04.2015 г. </w:t>
      </w:r>
      <w:r w:rsidR="00786CFC">
        <w:rPr>
          <w:sz w:val="28"/>
          <w:szCs w:val="28"/>
          <w:lang w:val="bg-BG"/>
        </w:rPr>
        <w:t>-</w:t>
      </w:r>
      <w:r w:rsidRPr="00EC134E">
        <w:rPr>
          <w:sz w:val="28"/>
          <w:szCs w:val="28"/>
          <w:lang w:val="bg-BG"/>
        </w:rPr>
        <w:t xml:space="preserve"> дата на встъпване в САС;</w:t>
      </w:r>
    </w:p>
    <w:p w:rsidR="0006232B" w:rsidRPr="00EC134E" w:rsidRDefault="0006232B" w:rsidP="00E1673A">
      <w:pPr>
        <w:ind w:right="-1" w:firstLine="567"/>
        <w:jc w:val="both"/>
        <w:rPr>
          <w:sz w:val="28"/>
          <w:szCs w:val="28"/>
          <w:lang w:val="bg-BG"/>
        </w:rPr>
      </w:pPr>
      <w:r w:rsidRPr="00EC134E">
        <w:rPr>
          <w:sz w:val="28"/>
          <w:szCs w:val="28"/>
          <w:lang w:val="bg-BG"/>
        </w:rPr>
        <w:lastRenderedPageBreak/>
        <w:t xml:space="preserve">3. ДАНИЕЛА МАРЧЕВА </w:t>
      </w:r>
      <w:r w:rsidR="00786CFC">
        <w:rPr>
          <w:sz w:val="28"/>
          <w:szCs w:val="28"/>
          <w:lang w:val="bg-BG"/>
        </w:rPr>
        <w:t>-</w:t>
      </w:r>
      <w:r w:rsidRPr="00EC134E">
        <w:rPr>
          <w:sz w:val="28"/>
          <w:szCs w:val="28"/>
          <w:lang w:val="bg-BG"/>
        </w:rPr>
        <w:t xml:space="preserve"> в САС,</w:t>
      </w:r>
    </w:p>
    <w:p w:rsidR="0006232B" w:rsidRPr="00EC134E" w:rsidRDefault="0006232B" w:rsidP="00E1673A">
      <w:pPr>
        <w:ind w:right="-1" w:firstLine="567"/>
        <w:jc w:val="both"/>
        <w:rPr>
          <w:sz w:val="28"/>
          <w:szCs w:val="28"/>
          <w:lang w:val="bg-BG"/>
        </w:rPr>
      </w:pPr>
      <w:r w:rsidRPr="00EC134E">
        <w:rPr>
          <w:sz w:val="28"/>
          <w:szCs w:val="28"/>
          <w:lang w:val="bg-BG"/>
        </w:rPr>
        <w:t>считано от 17.09.2012 г. до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4. ЕРИК ВАСИЛЕВ </w:t>
      </w:r>
      <w:r w:rsidR="00786CFC">
        <w:rPr>
          <w:sz w:val="28"/>
          <w:szCs w:val="28"/>
          <w:lang w:val="bg-BG"/>
        </w:rPr>
        <w:t>-</w:t>
      </w:r>
      <w:r w:rsidRPr="00EC134E">
        <w:rPr>
          <w:sz w:val="28"/>
          <w:szCs w:val="28"/>
          <w:lang w:val="bg-BG"/>
        </w:rPr>
        <w:t xml:space="preserve"> във ВКС</w:t>
      </w:r>
      <w:r w:rsidR="00786CFC">
        <w:rPr>
          <w:sz w:val="28"/>
          <w:szCs w:val="28"/>
          <w:lang w:val="bg-BG"/>
        </w:rPr>
        <w:t>,</w:t>
      </w:r>
    </w:p>
    <w:p w:rsidR="0006232B" w:rsidRPr="00EC134E" w:rsidRDefault="0006232B" w:rsidP="00E1673A">
      <w:pPr>
        <w:ind w:right="-1" w:firstLine="567"/>
        <w:jc w:val="both"/>
        <w:rPr>
          <w:sz w:val="28"/>
          <w:szCs w:val="28"/>
          <w:lang w:val="bg-BG"/>
        </w:rPr>
      </w:pPr>
      <w:r w:rsidRPr="00EC134E">
        <w:rPr>
          <w:sz w:val="28"/>
          <w:szCs w:val="28"/>
          <w:lang w:val="bg-BG"/>
        </w:rPr>
        <w:t>считано от 01.07.2013 г. до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5. ЕМИЛИЯ КОЛЕВА </w:t>
      </w:r>
      <w:r w:rsidR="00786CFC">
        <w:rPr>
          <w:sz w:val="28"/>
          <w:szCs w:val="28"/>
          <w:lang w:val="bg-BG"/>
        </w:rPr>
        <w:t>-</w:t>
      </w:r>
      <w:r w:rsidRPr="00EC134E">
        <w:rPr>
          <w:sz w:val="28"/>
          <w:szCs w:val="28"/>
          <w:lang w:val="bg-BG"/>
        </w:rPr>
        <w:t xml:space="preserve"> в САС,</w:t>
      </w:r>
    </w:p>
    <w:p w:rsidR="0006232B" w:rsidRPr="00EC134E" w:rsidRDefault="0006232B" w:rsidP="00E1673A">
      <w:pPr>
        <w:ind w:right="-1" w:firstLine="567"/>
        <w:jc w:val="both"/>
        <w:rPr>
          <w:sz w:val="28"/>
          <w:szCs w:val="28"/>
          <w:lang w:val="bg-BG"/>
        </w:rPr>
      </w:pPr>
      <w:r w:rsidRPr="00EC134E">
        <w:rPr>
          <w:sz w:val="28"/>
          <w:szCs w:val="28"/>
          <w:lang w:val="bg-BG"/>
        </w:rPr>
        <w:t>считано от 03.10.2012 г. до 31.12.2016 г.</w:t>
      </w:r>
      <w:r w:rsidR="00786CFC">
        <w:rPr>
          <w:sz w:val="28"/>
          <w:szCs w:val="28"/>
          <w:lang w:val="bg-BG"/>
        </w:rPr>
        <w:t>;</w:t>
      </w:r>
    </w:p>
    <w:p w:rsidR="0006232B" w:rsidRPr="00EC134E" w:rsidRDefault="0006232B" w:rsidP="00E1673A">
      <w:pPr>
        <w:ind w:right="-1" w:firstLine="567"/>
        <w:jc w:val="both"/>
        <w:rPr>
          <w:sz w:val="28"/>
          <w:szCs w:val="28"/>
          <w:lang w:val="bg-BG"/>
        </w:rPr>
      </w:pPr>
      <w:r w:rsidRPr="00EC134E">
        <w:rPr>
          <w:sz w:val="28"/>
          <w:szCs w:val="28"/>
          <w:lang w:val="bg-BG"/>
        </w:rPr>
        <w:t xml:space="preserve">6. ИВАН СТОЙЧЕВ </w:t>
      </w:r>
      <w:r w:rsidR="00786CFC">
        <w:rPr>
          <w:sz w:val="28"/>
          <w:szCs w:val="28"/>
          <w:lang w:val="bg-BG"/>
        </w:rPr>
        <w:t>-</w:t>
      </w:r>
      <w:r w:rsidRPr="00EC134E">
        <w:rPr>
          <w:sz w:val="28"/>
          <w:szCs w:val="28"/>
          <w:lang w:val="bg-BG"/>
        </w:rPr>
        <w:t xml:space="preserve"> в САС,</w:t>
      </w:r>
    </w:p>
    <w:p w:rsidR="0006232B" w:rsidRPr="00EC134E" w:rsidRDefault="0006232B" w:rsidP="00E1673A">
      <w:pPr>
        <w:ind w:right="-1" w:firstLine="567"/>
        <w:jc w:val="both"/>
        <w:rPr>
          <w:sz w:val="28"/>
          <w:szCs w:val="28"/>
          <w:lang w:val="bg-BG"/>
        </w:rPr>
      </w:pPr>
      <w:r w:rsidRPr="00EC134E">
        <w:rPr>
          <w:sz w:val="28"/>
          <w:szCs w:val="28"/>
          <w:lang w:val="bg-BG"/>
        </w:rPr>
        <w:t>считано от 03.10.2012 г. до 31.12.2016 г.</w:t>
      </w:r>
      <w:r w:rsidR="00786CFC">
        <w:rPr>
          <w:sz w:val="28"/>
          <w:szCs w:val="28"/>
          <w:lang w:val="bg-BG"/>
        </w:rPr>
        <w:t>;</w:t>
      </w:r>
    </w:p>
    <w:p w:rsidR="0006232B" w:rsidRPr="00EC134E" w:rsidRDefault="0006232B" w:rsidP="00E1673A">
      <w:pPr>
        <w:ind w:right="-1" w:firstLine="567"/>
        <w:jc w:val="both"/>
        <w:rPr>
          <w:sz w:val="28"/>
          <w:szCs w:val="28"/>
          <w:lang w:val="bg-BG"/>
        </w:rPr>
      </w:pPr>
      <w:r w:rsidRPr="00EC134E">
        <w:rPr>
          <w:sz w:val="28"/>
          <w:szCs w:val="28"/>
          <w:lang w:val="bg-BG"/>
        </w:rPr>
        <w:t xml:space="preserve">7. КАРАМФИЛА ТОДОРОВА </w:t>
      </w:r>
      <w:r w:rsidR="00786CFC">
        <w:rPr>
          <w:sz w:val="28"/>
          <w:szCs w:val="28"/>
          <w:lang w:val="bg-BG"/>
        </w:rPr>
        <w:t>-</w:t>
      </w:r>
      <w:r w:rsidRPr="00EC134E">
        <w:rPr>
          <w:sz w:val="28"/>
          <w:szCs w:val="28"/>
          <w:lang w:val="bg-BG"/>
        </w:rPr>
        <w:t xml:space="preserve"> в САС,</w:t>
      </w:r>
    </w:p>
    <w:p w:rsidR="0006232B" w:rsidRPr="00EC134E" w:rsidRDefault="0006232B" w:rsidP="00E1673A">
      <w:pPr>
        <w:ind w:right="-1" w:firstLine="567"/>
        <w:jc w:val="both"/>
        <w:rPr>
          <w:sz w:val="28"/>
          <w:szCs w:val="28"/>
          <w:lang w:val="bg-BG"/>
        </w:rPr>
      </w:pPr>
      <w:r w:rsidRPr="00EC134E">
        <w:rPr>
          <w:sz w:val="28"/>
          <w:szCs w:val="28"/>
          <w:lang w:val="bg-BG"/>
        </w:rPr>
        <w:t>считано от 12.10.2015 г. до 31.12.2016 г.</w:t>
      </w:r>
      <w:r w:rsidR="00786CFC">
        <w:rPr>
          <w:sz w:val="28"/>
          <w:szCs w:val="28"/>
          <w:lang w:val="bg-BG"/>
        </w:rPr>
        <w:t>;</w:t>
      </w:r>
    </w:p>
    <w:p w:rsidR="0006232B" w:rsidRPr="00EC134E" w:rsidRDefault="0006232B" w:rsidP="00E1673A">
      <w:pPr>
        <w:ind w:right="-1" w:firstLine="567"/>
        <w:jc w:val="both"/>
        <w:rPr>
          <w:sz w:val="28"/>
          <w:szCs w:val="28"/>
          <w:lang w:val="bg-BG"/>
        </w:rPr>
      </w:pPr>
      <w:r w:rsidRPr="00EC134E">
        <w:rPr>
          <w:sz w:val="28"/>
          <w:szCs w:val="28"/>
          <w:lang w:val="bg-BG"/>
        </w:rPr>
        <w:t>8. МИЛЕНА ПАНЕВА - в САС,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05.10.2009 г. до 06.04.2015 г. </w:t>
      </w:r>
      <w:r w:rsidR="00786CFC">
        <w:rPr>
          <w:sz w:val="28"/>
          <w:szCs w:val="28"/>
          <w:lang w:val="bg-BG"/>
        </w:rPr>
        <w:t>-</w:t>
      </w:r>
      <w:r w:rsidRPr="00EC134E">
        <w:rPr>
          <w:sz w:val="28"/>
          <w:szCs w:val="28"/>
          <w:lang w:val="bg-BG"/>
        </w:rPr>
        <w:t xml:space="preserve"> дата на встъпване в САС;</w:t>
      </w:r>
    </w:p>
    <w:p w:rsidR="0006232B" w:rsidRPr="00EC134E" w:rsidRDefault="0006232B" w:rsidP="00E1673A">
      <w:pPr>
        <w:ind w:right="-1" w:firstLine="567"/>
        <w:jc w:val="both"/>
        <w:rPr>
          <w:sz w:val="28"/>
          <w:szCs w:val="28"/>
          <w:lang w:val="bg-BG"/>
        </w:rPr>
      </w:pPr>
      <w:r w:rsidRPr="00EC134E">
        <w:rPr>
          <w:sz w:val="28"/>
          <w:szCs w:val="28"/>
          <w:lang w:val="bg-BG"/>
        </w:rPr>
        <w:t>9. НИНА СТОЙЧЕВА - в САС</w:t>
      </w:r>
      <w:r w:rsidR="00786CFC">
        <w:rPr>
          <w:sz w:val="28"/>
          <w:szCs w:val="28"/>
          <w:lang w:val="bg-BG"/>
        </w:rPr>
        <w:t>,</w:t>
      </w:r>
    </w:p>
    <w:p w:rsidR="0006232B" w:rsidRPr="00EC134E" w:rsidRDefault="0006232B" w:rsidP="00E1673A">
      <w:pPr>
        <w:ind w:right="-1" w:firstLine="567"/>
        <w:jc w:val="both"/>
        <w:rPr>
          <w:sz w:val="28"/>
          <w:szCs w:val="28"/>
          <w:lang w:val="bg-BG"/>
        </w:rPr>
      </w:pPr>
      <w:r w:rsidRPr="00EC134E">
        <w:rPr>
          <w:sz w:val="28"/>
          <w:szCs w:val="28"/>
          <w:lang w:val="bg-BG"/>
        </w:rPr>
        <w:t>считано от 03.11.2014 г. до 31.12.2016 г.</w:t>
      </w:r>
      <w:r w:rsidR="007B6AC5">
        <w:rPr>
          <w:sz w:val="28"/>
          <w:szCs w:val="28"/>
          <w:lang w:val="bg-BG"/>
        </w:rPr>
        <w:t>;</w:t>
      </w:r>
    </w:p>
    <w:p w:rsidR="0006232B" w:rsidRPr="00EC134E" w:rsidRDefault="007B6AC5" w:rsidP="00E1673A">
      <w:pPr>
        <w:ind w:right="-1" w:firstLine="567"/>
        <w:jc w:val="both"/>
        <w:rPr>
          <w:sz w:val="28"/>
          <w:szCs w:val="28"/>
          <w:lang w:val="bg-BG"/>
        </w:rPr>
      </w:pPr>
      <w:r>
        <w:rPr>
          <w:sz w:val="28"/>
          <w:szCs w:val="28"/>
          <w:lang w:val="bg-BG"/>
        </w:rPr>
        <w:t>10. ПЛАМЕН ДАЦОВ -</w:t>
      </w:r>
      <w:r w:rsidR="0006232B" w:rsidRPr="00EC134E">
        <w:rPr>
          <w:sz w:val="28"/>
          <w:szCs w:val="28"/>
          <w:lang w:val="bg-BG"/>
        </w:rPr>
        <w:t xml:space="preserve"> в САС,</w:t>
      </w:r>
    </w:p>
    <w:p w:rsidR="0006232B" w:rsidRPr="00EC134E" w:rsidRDefault="0006232B" w:rsidP="00E1673A">
      <w:pPr>
        <w:ind w:right="-1" w:firstLine="567"/>
        <w:jc w:val="both"/>
        <w:rPr>
          <w:sz w:val="28"/>
          <w:szCs w:val="28"/>
          <w:lang w:val="bg-BG"/>
        </w:rPr>
      </w:pPr>
      <w:r w:rsidRPr="00EC134E">
        <w:rPr>
          <w:sz w:val="28"/>
          <w:szCs w:val="28"/>
          <w:lang w:val="bg-BG"/>
        </w:rPr>
        <w:t xml:space="preserve">считано от 23.09.2009 г. до 06.04.2015 г. </w:t>
      </w:r>
      <w:r w:rsidR="007B6AC5">
        <w:rPr>
          <w:sz w:val="28"/>
          <w:szCs w:val="28"/>
          <w:lang w:val="bg-BG"/>
        </w:rPr>
        <w:t>-</w:t>
      </w:r>
      <w:r w:rsidRPr="00EC134E">
        <w:rPr>
          <w:sz w:val="28"/>
          <w:szCs w:val="28"/>
          <w:lang w:val="bg-BG"/>
        </w:rPr>
        <w:t xml:space="preserve"> дата на встъпване в САС;</w:t>
      </w:r>
    </w:p>
    <w:p w:rsidR="0006232B" w:rsidRPr="00EC134E" w:rsidRDefault="007B6AC5" w:rsidP="00E1673A">
      <w:pPr>
        <w:ind w:right="-1" w:firstLine="567"/>
        <w:jc w:val="both"/>
        <w:rPr>
          <w:sz w:val="28"/>
          <w:szCs w:val="28"/>
        </w:rPr>
      </w:pPr>
      <w:r>
        <w:rPr>
          <w:sz w:val="28"/>
          <w:szCs w:val="28"/>
          <w:lang w:val="bg-BG"/>
        </w:rPr>
        <w:t>11. СВЕТЛИН МИХАЙЛОВ -</w:t>
      </w:r>
      <w:r w:rsidR="0006232B" w:rsidRPr="00EC134E">
        <w:rPr>
          <w:sz w:val="28"/>
          <w:szCs w:val="28"/>
          <w:lang w:val="bg-BG"/>
        </w:rPr>
        <w:t xml:space="preserve"> в САС,</w:t>
      </w:r>
    </w:p>
    <w:p w:rsidR="0006232B" w:rsidRPr="00EC134E" w:rsidRDefault="0006232B" w:rsidP="00E1673A">
      <w:pPr>
        <w:ind w:right="-1" w:firstLine="567"/>
        <w:jc w:val="both"/>
        <w:rPr>
          <w:sz w:val="28"/>
          <w:szCs w:val="28"/>
          <w:lang w:val="bg-BG"/>
        </w:rPr>
      </w:pPr>
      <w:r w:rsidRPr="00EC134E">
        <w:rPr>
          <w:sz w:val="28"/>
          <w:szCs w:val="28"/>
          <w:lang w:val="bg-BG"/>
        </w:rPr>
        <w:t>считано от 28.09.2011 г. до 31.12.2016 г.</w:t>
      </w:r>
      <w:r w:rsidR="007B6AC5">
        <w:rPr>
          <w:sz w:val="28"/>
          <w:szCs w:val="28"/>
          <w:lang w:val="bg-BG"/>
        </w:rPr>
        <w:t>;</w:t>
      </w:r>
      <w:r w:rsidRPr="00EC134E">
        <w:rPr>
          <w:sz w:val="28"/>
          <w:szCs w:val="28"/>
          <w:lang w:val="bg-BG"/>
        </w:rPr>
        <w:t xml:space="preserve"> </w:t>
      </w:r>
    </w:p>
    <w:p w:rsidR="0006232B" w:rsidRPr="00EC134E" w:rsidRDefault="0006232B" w:rsidP="00E1673A">
      <w:pPr>
        <w:ind w:right="-1" w:firstLine="567"/>
        <w:jc w:val="both"/>
        <w:rPr>
          <w:sz w:val="28"/>
          <w:szCs w:val="28"/>
          <w:lang w:val="bg-BG"/>
        </w:rPr>
      </w:pPr>
      <w:r w:rsidRPr="00EC134E">
        <w:rPr>
          <w:sz w:val="28"/>
          <w:szCs w:val="28"/>
          <w:lang w:val="bg-BG"/>
        </w:rPr>
        <w:t>12.</w:t>
      </w:r>
      <w:r w:rsidRPr="00EC134E">
        <w:rPr>
          <w:sz w:val="28"/>
          <w:szCs w:val="28"/>
        </w:rPr>
        <w:t xml:space="preserve"> </w:t>
      </w:r>
      <w:r w:rsidR="007B6AC5">
        <w:rPr>
          <w:sz w:val="28"/>
          <w:szCs w:val="28"/>
          <w:lang w:val="bg-BG"/>
        </w:rPr>
        <w:t>ВЛАДИМИР АСТАРДЖИЕВ</w:t>
      </w:r>
      <w:r w:rsidRPr="00EC134E">
        <w:rPr>
          <w:sz w:val="28"/>
          <w:szCs w:val="28"/>
          <w:lang w:val="bg-BG"/>
        </w:rPr>
        <w:t xml:space="preserve"> -</w:t>
      </w:r>
    </w:p>
    <w:p w:rsidR="0006232B" w:rsidRPr="00EC134E" w:rsidRDefault="0006232B" w:rsidP="00E1673A">
      <w:pPr>
        <w:ind w:right="-1" w:firstLine="567"/>
        <w:jc w:val="both"/>
        <w:rPr>
          <w:sz w:val="28"/>
          <w:szCs w:val="28"/>
        </w:rPr>
      </w:pPr>
      <w:r w:rsidRPr="00EC134E">
        <w:rPr>
          <w:sz w:val="28"/>
          <w:szCs w:val="28"/>
          <w:lang w:val="bg-BG"/>
        </w:rPr>
        <w:t>с</w:t>
      </w:r>
      <w:r w:rsidRPr="00EC134E">
        <w:rPr>
          <w:sz w:val="28"/>
          <w:szCs w:val="28"/>
        </w:rPr>
        <w:t xml:space="preserve"> </w:t>
      </w:r>
      <w:r w:rsidRPr="00EC134E">
        <w:rPr>
          <w:sz w:val="28"/>
          <w:szCs w:val="28"/>
          <w:lang w:val="bg-BG"/>
        </w:rPr>
        <w:t xml:space="preserve">Решение на ВСС по Протокол № 30/24.06.2013 г. </w:t>
      </w:r>
    </w:p>
    <w:p w:rsidR="0006232B" w:rsidRPr="00EC134E" w:rsidRDefault="0006232B" w:rsidP="00E1673A">
      <w:pPr>
        <w:ind w:right="-1" w:firstLine="567"/>
        <w:jc w:val="both"/>
        <w:rPr>
          <w:sz w:val="28"/>
          <w:szCs w:val="28"/>
          <w:lang w:val="bg-BG"/>
        </w:rPr>
      </w:pPr>
      <w:r w:rsidRPr="00EC134E">
        <w:rPr>
          <w:sz w:val="28"/>
          <w:szCs w:val="28"/>
          <w:lang w:val="bg-BG"/>
        </w:rPr>
        <w:t xml:space="preserve">командирован в НИП, считано от 01.08.2013 г. до 31.07.2015 г. </w:t>
      </w:r>
    </w:p>
    <w:p w:rsidR="0006232B" w:rsidRPr="00EC134E" w:rsidRDefault="0006232B" w:rsidP="00E1673A">
      <w:pPr>
        <w:ind w:right="-1" w:firstLine="567"/>
        <w:jc w:val="both"/>
        <w:rPr>
          <w:sz w:val="28"/>
          <w:szCs w:val="28"/>
          <w:lang w:val="bg-BG"/>
        </w:rPr>
      </w:pPr>
      <w:r w:rsidRPr="00EC134E">
        <w:rPr>
          <w:sz w:val="28"/>
          <w:szCs w:val="28"/>
          <w:lang w:val="bg-BG"/>
        </w:rPr>
        <w:t>14. НИКОЛАЙ ЕНЧЕВ</w:t>
      </w:r>
      <w:r w:rsidR="007B6AC5">
        <w:rPr>
          <w:sz w:val="28"/>
          <w:szCs w:val="28"/>
          <w:lang w:val="bg-BG"/>
        </w:rPr>
        <w:t xml:space="preserve"> -</w:t>
      </w:r>
    </w:p>
    <w:p w:rsidR="0006232B" w:rsidRPr="00EC134E" w:rsidRDefault="0006232B" w:rsidP="00E1673A">
      <w:pPr>
        <w:ind w:right="-1" w:firstLine="567"/>
        <w:jc w:val="both"/>
        <w:rPr>
          <w:sz w:val="28"/>
          <w:szCs w:val="28"/>
          <w:lang w:val="bg-BG"/>
        </w:rPr>
      </w:pPr>
      <w:r w:rsidRPr="00EC134E">
        <w:rPr>
          <w:sz w:val="28"/>
          <w:szCs w:val="28"/>
          <w:lang w:val="bg-BG"/>
        </w:rPr>
        <w:t>с Решение на ВСС по Протокол № 52/06.12.2012 г.</w:t>
      </w:r>
    </w:p>
    <w:p w:rsidR="0006232B" w:rsidRPr="00EC134E" w:rsidRDefault="0006232B" w:rsidP="00E1673A">
      <w:pPr>
        <w:ind w:right="-1" w:firstLine="567"/>
        <w:jc w:val="both"/>
        <w:rPr>
          <w:sz w:val="28"/>
          <w:szCs w:val="28"/>
          <w:lang w:val="bg-BG"/>
        </w:rPr>
      </w:pPr>
      <w:r w:rsidRPr="00EC134E">
        <w:rPr>
          <w:sz w:val="28"/>
          <w:szCs w:val="28"/>
          <w:lang w:val="bg-BG"/>
        </w:rPr>
        <w:t xml:space="preserve">командирован в Генерална дирекция „Правосъдие” </w:t>
      </w:r>
    </w:p>
    <w:p w:rsidR="0006232B" w:rsidRPr="00EC134E" w:rsidRDefault="0006232B" w:rsidP="00E1673A">
      <w:pPr>
        <w:ind w:right="-1" w:firstLine="567"/>
        <w:jc w:val="both"/>
        <w:rPr>
          <w:sz w:val="28"/>
          <w:szCs w:val="28"/>
          <w:lang w:val="bg-BG"/>
        </w:rPr>
      </w:pPr>
      <w:r w:rsidRPr="00EC134E">
        <w:rPr>
          <w:sz w:val="28"/>
          <w:szCs w:val="28"/>
          <w:lang w:val="bg-BG"/>
        </w:rPr>
        <w:t>на Европейската комисия в град Брюксел, Кралство Белгия</w:t>
      </w:r>
    </w:p>
    <w:p w:rsidR="0006232B" w:rsidRPr="00EC134E" w:rsidRDefault="0006232B" w:rsidP="00E1673A">
      <w:pPr>
        <w:ind w:right="-1" w:firstLine="567"/>
        <w:jc w:val="both"/>
        <w:rPr>
          <w:sz w:val="28"/>
          <w:szCs w:val="28"/>
          <w:lang w:val="bg-BG"/>
        </w:rPr>
      </w:pPr>
      <w:r w:rsidRPr="00EC134E">
        <w:rPr>
          <w:sz w:val="28"/>
          <w:szCs w:val="28"/>
          <w:lang w:val="bg-BG"/>
        </w:rPr>
        <w:t>считано от 01.01.2013 г. до 31.12.2016 г.</w:t>
      </w:r>
    </w:p>
    <w:p w:rsidR="0006232B" w:rsidRPr="00EC134E" w:rsidRDefault="0006232B" w:rsidP="00E1673A">
      <w:pPr>
        <w:ind w:right="-1" w:firstLine="567"/>
        <w:jc w:val="both"/>
        <w:rPr>
          <w:sz w:val="28"/>
          <w:szCs w:val="28"/>
          <w:lang w:val="bg-BG"/>
        </w:rPr>
      </w:pPr>
      <w:r w:rsidRPr="00EC134E">
        <w:rPr>
          <w:sz w:val="28"/>
          <w:szCs w:val="28"/>
          <w:lang w:val="bg-BG"/>
        </w:rPr>
        <w:t>15. ГЕНОВЕВА НИКОЛАЕВА</w:t>
      </w:r>
      <w:r w:rsidR="007B6AC5">
        <w:rPr>
          <w:sz w:val="28"/>
          <w:szCs w:val="28"/>
          <w:lang w:val="bg-BG"/>
        </w:rPr>
        <w:t xml:space="preserve"> - </w:t>
      </w:r>
      <w:r w:rsidRPr="00EC134E">
        <w:rPr>
          <w:sz w:val="28"/>
          <w:szCs w:val="28"/>
          <w:lang w:val="bg-BG"/>
        </w:rPr>
        <w:t>в САС,</w:t>
      </w:r>
    </w:p>
    <w:p w:rsidR="0006232B" w:rsidRPr="00EC134E" w:rsidRDefault="0006232B" w:rsidP="00E1673A">
      <w:pPr>
        <w:ind w:right="-1" w:firstLine="567"/>
        <w:jc w:val="both"/>
        <w:rPr>
          <w:sz w:val="28"/>
          <w:szCs w:val="28"/>
          <w:lang w:val="bg-BG"/>
        </w:rPr>
      </w:pPr>
      <w:r w:rsidRPr="00EC134E">
        <w:rPr>
          <w:sz w:val="28"/>
          <w:szCs w:val="28"/>
          <w:lang w:val="bg-BG"/>
        </w:rPr>
        <w:t>считано от 24.03.2015 г. до 31.12.2016 г.;</w:t>
      </w:r>
    </w:p>
    <w:p w:rsidR="0006232B" w:rsidRPr="00EC134E" w:rsidRDefault="0006232B" w:rsidP="00E1673A">
      <w:pPr>
        <w:ind w:right="-1" w:firstLine="567"/>
        <w:jc w:val="both"/>
        <w:rPr>
          <w:sz w:val="28"/>
          <w:szCs w:val="28"/>
          <w:lang w:val="bg-BG"/>
        </w:rPr>
      </w:pPr>
      <w:r w:rsidRPr="00EC134E">
        <w:rPr>
          <w:sz w:val="28"/>
          <w:szCs w:val="28"/>
          <w:lang w:val="bg-BG"/>
        </w:rPr>
        <w:t xml:space="preserve">16. КРАСИМИР МАЗГАЛОВ </w:t>
      </w:r>
      <w:r w:rsidR="007B6AC5">
        <w:rPr>
          <w:sz w:val="28"/>
          <w:szCs w:val="28"/>
          <w:lang w:val="bg-BG"/>
        </w:rPr>
        <w:t>-</w:t>
      </w:r>
      <w:r w:rsidRPr="00EC134E">
        <w:rPr>
          <w:sz w:val="28"/>
          <w:szCs w:val="28"/>
          <w:lang w:val="bg-BG"/>
        </w:rPr>
        <w:t xml:space="preserve"> в неплатен отпуск от 01.10.2015 г. д</w:t>
      </w:r>
      <w:r w:rsidR="007B6AC5">
        <w:rPr>
          <w:sz w:val="28"/>
          <w:szCs w:val="28"/>
          <w:lang w:val="bg-BG"/>
        </w:rPr>
        <w:t>о</w:t>
      </w:r>
      <w:r w:rsidRPr="00EC134E">
        <w:rPr>
          <w:sz w:val="28"/>
          <w:szCs w:val="28"/>
          <w:lang w:val="bg-BG"/>
        </w:rPr>
        <w:t xml:space="preserve"> 01.10.2016 г. – Мисия в Косово;</w:t>
      </w:r>
    </w:p>
    <w:p w:rsidR="0006232B" w:rsidRPr="00EC134E" w:rsidRDefault="0006232B" w:rsidP="00E1673A">
      <w:pPr>
        <w:ind w:right="-1" w:firstLine="567"/>
        <w:jc w:val="both"/>
        <w:rPr>
          <w:sz w:val="28"/>
          <w:szCs w:val="28"/>
          <w:lang w:val="bg-BG"/>
        </w:rPr>
      </w:pPr>
      <w:r w:rsidRPr="00EC134E">
        <w:rPr>
          <w:sz w:val="28"/>
          <w:szCs w:val="28"/>
          <w:lang w:val="bg-BG"/>
        </w:rPr>
        <w:t xml:space="preserve">17. КРАСИМИР МАШЕВ – </w:t>
      </w:r>
    </w:p>
    <w:p w:rsidR="0006232B" w:rsidRPr="00EC134E" w:rsidRDefault="0006232B" w:rsidP="00E1673A">
      <w:pPr>
        <w:ind w:right="-1" w:firstLine="567"/>
        <w:jc w:val="both"/>
        <w:rPr>
          <w:sz w:val="28"/>
          <w:szCs w:val="28"/>
        </w:rPr>
      </w:pPr>
      <w:r w:rsidRPr="00EC134E">
        <w:rPr>
          <w:sz w:val="28"/>
          <w:szCs w:val="28"/>
          <w:lang w:val="bg-BG"/>
        </w:rPr>
        <w:t>с</w:t>
      </w:r>
      <w:r w:rsidRPr="00EC134E">
        <w:rPr>
          <w:sz w:val="28"/>
          <w:szCs w:val="28"/>
        </w:rPr>
        <w:t xml:space="preserve"> </w:t>
      </w:r>
      <w:r w:rsidRPr="00EC134E">
        <w:rPr>
          <w:sz w:val="28"/>
          <w:szCs w:val="28"/>
          <w:lang w:val="bg-BG"/>
        </w:rPr>
        <w:t xml:space="preserve">Решение на ВСС по Протокол № 42/23.07.2015 г.  </w:t>
      </w:r>
    </w:p>
    <w:p w:rsidR="0006232B" w:rsidRDefault="0006232B" w:rsidP="00E1673A">
      <w:pPr>
        <w:ind w:right="-1" w:firstLine="567"/>
        <w:jc w:val="both"/>
        <w:rPr>
          <w:sz w:val="28"/>
          <w:szCs w:val="28"/>
          <w:lang w:val="bg-BG"/>
        </w:rPr>
      </w:pPr>
      <w:r w:rsidRPr="00EC134E">
        <w:rPr>
          <w:sz w:val="28"/>
          <w:szCs w:val="28"/>
          <w:lang w:val="bg-BG"/>
        </w:rPr>
        <w:t>командирован в НИП, считано от 01.08.2015 г.</w:t>
      </w:r>
    </w:p>
    <w:p w:rsidR="007B6AC5" w:rsidRDefault="007B6AC5" w:rsidP="00E1673A">
      <w:pPr>
        <w:ind w:right="-1" w:firstLine="567"/>
        <w:jc w:val="both"/>
        <w:rPr>
          <w:sz w:val="28"/>
          <w:szCs w:val="28"/>
          <w:u w:val="single"/>
          <w:lang w:val="bg-BG"/>
        </w:rPr>
      </w:pPr>
    </w:p>
    <w:p w:rsidR="00995AFF" w:rsidRPr="007B6AC5" w:rsidRDefault="00995AFF" w:rsidP="00E1673A">
      <w:pPr>
        <w:ind w:right="-1" w:firstLine="567"/>
        <w:jc w:val="both"/>
        <w:rPr>
          <w:b/>
          <w:sz w:val="28"/>
          <w:szCs w:val="28"/>
          <w:u w:val="single"/>
          <w:lang w:val="bg-BG"/>
        </w:rPr>
      </w:pPr>
      <w:r w:rsidRPr="007B6AC5">
        <w:rPr>
          <w:b/>
          <w:sz w:val="28"/>
          <w:szCs w:val="28"/>
          <w:u w:val="single"/>
          <w:lang w:val="bg-BG"/>
        </w:rPr>
        <w:t xml:space="preserve">Броят на работещите </w:t>
      </w:r>
      <w:r w:rsidR="009C7B7E" w:rsidRPr="007B6AC5">
        <w:rPr>
          <w:b/>
          <w:sz w:val="28"/>
          <w:szCs w:val="28"/>
          <w:u w:val="single"/>
          <w:lang w:val="bg-BG"/>
        </w:rPr>
        <w:t>магистрати</w:t>
      </w:r>
      <w:r w:rsidRPr="007B6AC5">
        <w:rPr>
          <w:b/>
          <w:sz w:val="28"/>
          <w:szCs w:val="28"/>
          <w:u w:val="single"/>
          <w:lang w:val="bg-BG"/>
        </w:rPr>
        <w:t xml:space="preserve"> към 31 декември 2015 г. е</w:t>
      </w:r>
      <w:r w:rsidR="009C7B7E" w:rsidRPr="007B6AC5">
        <w:rPr>
          <w:b/>
          <w:sz w:val="28"/>
          <w:szCs w:val="28"/>
          <w:u w:val="single"/>
          <w:lang w:val="bg-BG"/>
        </w:rPr>
        <w:t xml:space="preserve"> 131. </w:t>
      </w:r>
      <w:r w:rsidRPr="007B6AC5">
        <w:rPr>
          <w:b/>
          <w:sz w:val="28"/>
          <w:szCs w:val="28"/>
          <w:u w:val="single"/>
          <w:lang w:val="bg-BG"/>
        </w:rPr>
        <w:t xml:space="preserve"> </w:t>
      </w:r>
    </w:p>
    <w:p w:rsidR="0006232B" w:rsidRPr="00EC134E" w:rsidRDefault="0006232B" w:rsidP="00E1673A">
      <w:pPr>
        <w:ind w:right="-1" w:firstLine="567"/>
        <w:jc w:val="both"/>
        <w:rPr>
          <w:sz w:val="28"/>
          <w:szCs w:val="28"/>
          <w:lang w:val="bg-BG"/>
        </w:rPr>
      </w:pPr>
      <w:r w:rsidRPr="00EC134E">
        <w:rPr>
          <w:sz w:val="28"/>
          <w:szCs w:val="28"/>
          <w:lang w:val="bg-BG"/>
        </w:rPr>
        <w:t xml:space="preserve">  </w:t>
      </w:r>
    </w:p>
    <w:p w:rsidR="0006232B" w:rsidRPr="000F0023" w:rsidRDefault="004977FF" w:rsidP="00DC5A1D">
      <w:pPr>
        <w:numPr>
          <w:ilvl w:val="1"/>
          <w:numId w:val="1"/>
        </w:numPr>
        <w:ind w:left="0" w:right="-1" w:firstLine="567"/>
        <w:jc w:val="both"/>
        <w:rPr>
          <w:b/>
          <w:bCs/>
          <w:sz w:val="28"/>
          <w:szCs w:val="28"/>
          <w:lang w:val="bg-BG"/>
        </w:rPr>
      </w:pPr>
      <w:r w:rsidRPr="000F0023">
        <w:rPr>
          <w:b/>
          <w:bCs/>
          <w:sz w:val="28"/>
          <w:szCs w:val="28"/>
          <w:lang w:val="bg-BG"/>
        </w:rPr>
        <w:t>Информация</w:t>
      </w:r>
      <w:r w:rsidR="00D33D3B">
        <w:rPr>
          <w:b/>
          <w:bCs/>
          <w:sz w:val="28"/>
          <w:szCs w:val="28"/>
          <w:lang w:val="bg-BG"/>
        </w:rPr>
        <w:t>,</w:t>
      </w:r>
      <w:r w:rsidR="0006232B" w:rsidRPr="000F0023">
        <w:rPr>
          <w:b/>
          <w:bCs/>
          <w:sz w:val="28"/>
          <w:szCs w:val="28"/>
          <w:lang w:val="bg-BG"/>
        </w:rPr>
        <w:t xml:space="preserve"> относно</w:t>
      </w:r>
      <w:r w:rsidR="000F0023">
        <w:rPr>
          <w:b/>
          <w:bCs/>
          <w:sz w:val="28"/>
          <w:szCs w:val="28"/>
          <w:lang w:val="bg-BG"/>
        </w:rPr>
        <w:t xml:space="preserve"> съдии</w:t>
      </w:r>
      <w:r w:rsidR="0006232B" w:rsidRPr="000F0023">
        <w:rPr>
          <w:b/>
          <w:bCs/>
          <w:sz w:val="28"/>
          <w:szCs w:val="28"/>
          <w:lang w:val="bg-BG"/>
        </w:rPr>
        <w:t>:</w:t>
      </w:r>
    </w:p>
    <w:p w:rsidR="0006232B" w:rsidRPr="00652E21" w:rsidRDefault="0006232B" w:rsidP="00DC5A1D">
      <w:pPr>
        <w:pStyle w:val="af4"/>
        <w:numPr>
          <w:ilvl w:val="0"/>
          <w:numId w:val="7"/>
        </w:numPr>
        <w:ind w:left="0" w:right="-1" w:firstLine="567"/>
        <w:jc w:val="both"/>
        <w:rPr>
          <w:bCs/>
          <w:sz w:val="28"/>
          <w:szCs w:val="28"/>
          <w:lang w:val="bg-BG"/>
        </w:rPr>
      </w:pPr>
      <w:r w:rsidRPr="00652E21">
        <w:rPr>
          <w:bCs/>
          <w:sz w:val="28"/>
          <w:szCs w:val="28"/>
          <w:lang w:val="bg-BG"/>
        </w:rPr>
        <w:t>Участие на съдии от СГС като членове на конкурсни комисии в конкурси за първоначално назначаване и заемане на свободни длъжности „съдия“ в окръжен съд и в конкурси за младши съдии:</w:t>
      </w:r>
    </w:p>
    <w:p w:rsidR="002A6B63" w:rsidRDefault="0006232B" w:rsidP="00E1673A">
      <w:pPr>
        <w:ind w:right="-1" w:firstLine="567"/>
        <w:jc w:val="both"/>
        <w:rPr>
          <w:bCs/>
          <w:sz w:val="28"/>
          <w:szCs w:val="28"/>
          <w:lang w:val="bg-BG"/>
        </w:rPr>
      </w:pPr>
      <w:r w:rsidRPr="00EC134E">
        <w:rPr>
          <w:bCs/>
          <w:sz w:val="28"/>
          <w:szCs w:val="28"/>
          <w:lang w:val="bg-BG"/>
        </w:rPr>
        <w:t xml:space="preserve">Като членове на конкурсни комисии в конкурси за първоначално назначаване и заемане на свободни длъжности „съдия“ в окръжен съд – </w:t>
      </w:r>
      <w:r w:rsidRPr="00EC134E">
        <w:rPr>
          <w:bCs/>
          <w:sz w:val="28"/>
          <w:szCs w:val="28"/>
          <w:lang w:val="bg-BG"/>
        </w:rPr>
        <w:lastRenderedPageBreak/>
        <w:t>гражданско, наказателно и търговско отделение са участв</w:t>
      </w:r>
      <w:r w:rsidR="007D7909">
        <w:rPr>
          <w:bCs/>
          <w:sz w:val="28"/>
          <w:szCs w:val="28"/>
          <w:lang w:val="bg-BG"/>
        </w:rPr>
        <w:t xml:space="preserve">али съдиите: Зорница Хайдукова, </w:t>
      </w:r>
      <w:r w:rsidRPr="00EC134E">
        <w:rPr>
          <w:bCs/>
          <w:sz w:val="28"/>
          <w:szCs w:val="28"/>
          <w:lang w:val="bg-BG"/>
        </w:rPr>
        <w:t xml:space="preserve">Росен Димитров, Емилия Колева, Андрей Ангелов и резервен </w:t>
      </w:r>
      <w:r w:rsidR="00957A87">
        <w:rPr>
          <w:bCs/>
          <w:sz w:val="28"/>
          <w:szCs w:val="28"/>
          <w:lang w:val="bg-BG"/>
        </w:rPr>
        <w:t>член Карамфила Тодорова.</w:t>
      </w:r>
    </w:p>
    <w:p w:rsidR="0006232B" w:rsidRPr="00EC134E" w:rsidRDefault="0006232B" w:rsidP="00E1673A">
      <w:pPr>
        <w:ind w:right="-1" w:firstLine="567"/>
        <w:jc w:val="both"/>
        <w:rPr>
          <w:bCs/>
          <w:sz w:val="28"/>
          <w:szCs w:val="28"/>
          <w:lang w:val="bg-BG"/>
        </w:rPr>
      </w:pPr>
      <w:r w:rsidRPr="00EC134E">
        <w:rPr>
          <w:bCs/>
          <w:sz w:val="28"/>
          <w:szCs w:val="28"/>
          <w:lang w:val="bg-BG"/>
        </w:rPr>
        <w:t>Като членове на комисии в конкурси за младши съдии са участвали съдиите Николай Младенов и Ралица Димитрова.</w:t>
      </w:r>
    </w:p>
    <w:p w:rsidR="0006232B" w:rsidRPr="00EC134E" w:rsidRDefault="0006232B" w:rsidP="00E1673A">
      <w:pPr>
        <w:ind w:right="-1" w:firstLine="567"/>
        <w:jc w:val="both"/>
        <w:rPr>
          <w:bCs/>
          <w:sz w:val="28"/>
          <w:szCs w:val="28"/>
          <w:lang w:val="bg-BG"/>
        </w:rPr>
      </w:pPr>
    </w:p>
    <w:p w:rsidR="0006232B" w:rsidRPr="00736C79" w:rsidRDefault="0006232B" w:rsidP="00DC5A1D">
      <w:pPr>
        <w:pStyle w:val="af4"/>
        <w:numPr>
          <w:ilvl w:val="0"/>
          <w:numId w:val="8"/>
        </w:numPr>
        <w:ind w:left="0" w:right="-1" w:firstLine="567"/>
        <w:jc w:val="both"/>
        <w:rPr>
          <w:bCs/>
          <w:sz w:val="28"/>
          <w:szCs w:val="28"/>
          <w:u w:val="single"/>
          <w:lang w:val="bg-BG"/>
        </w:rPr>
      </w:pPr>
      <w:r w:rsidRPr="00736C79">
        <w:rPr>
          <w:bCs/>
          <w:sz w:val="28"/>
          <w:szCs w:val="28"/>
          <w:u w:val="single"/>
          <w:lang w:val="bg-BG"/>
        </w:rPr>
        <w:t xml:space="preserve">Атестиране на съдии от СГС: </w:t>
      </w:r>
    </w:p>
    <w:p w:rsidR="0006232B" w:rsidRPr="00AB56E4" w:rsidRDefault="0006232B" w:rsidP="00E1673A">
      <w:pPr>
        <w:ind w:right="-1" w:firstLine="567"/>
        <w:jc w:val="both"/>
        <w:rPr>
          <w:bCs/>
          <w:sz w:val="28"/>
          <w:szCs w:val="28"/>
          <w:lang w:val="bg-BG"/>
        </w:rPr>
      </w:pPr>
      <w:r w:rsidRPr="00AB56E4">
        <w:rPr>
          <w:bCs/>
          <w:sz w:val="28"/>
          <w:szCs w:val="28"/>
          <w:lang w:val="bg-BG"/>
        </w:rPr>
        <w:t>Проведени са атестационни процедури  на следните магистрати от Софийски градски съд:</w:t>
      </w:r>
    </w:p>
    <w:p w:rsidR="0006232B" w:rsidRPr="00EC134E" w:rsidRDefault="0006232B" w:rsidP="00E1673A">
      <w:pPr>
        <w:widowControl/>
        <w:autoSpaceDE/>
        <w:autoSpaceDN/>
        <w:adjustRightInd/>
        <w:ind w:right="-1" w:firstLine="567"/>
        <w:jc w:val="both"/>
        <w:rPr>
          <w:sz w:val="28"/>
          <w:szCs w:val="28"/>
          <w:lang w:val="bg-BG"/>
        </w:rPr>
      </w:pPr>
      <w:r w:rsidRPr="00EC134E">
        <w:rPr>
          <w:sz w:val="28"/>
          <w:szCs w:val="28"/>
          <w:lang w:val="bg-BG"/>
        </w:rPr>
        <w:t>Росен Димитров, Иван Стойчев, Величка Маринкова, Вера Чочкова, Величка Цанова, Евелина Папазян, Даниела Борисова, Хайгухи Бодикян, Любомир Василев и Николай Енчев. Получени са оценки „много добра“ за съдиите: Жаклин Комитова, Станислава Казакова, Жорж Гигов, Анжелина Христова и Йорданка Моллова.</w:t>
      </w:r>
    </w:p>
    <w:p w:rsidR="0006232B" w:rsidRPr="00736C79" w:rsidRDefault="0006232B" w:rsidP="00DC5A1D">
      <w:pPr>
        <w:pStyle w:val="af4"/>
        <w:widowControl/>
        <w:numPr>
          <w:ilvl w:val="0"/>
          <w:numId w:val="9"/>
        </w:numPr>
        <w:autoSpaceDE/>
        <w:autoSpaceDN/>
        <w:adjustRightInd/>
        <w:ind w:left="0" w:right="-1" w:firstLine="567"/>
        <w:jc w:val="both"/>
        <w:rPr>
          <w:sz w:val="28"/>
          <w:szCs w:val="28"/>
          <w:u w:val="single"/>
          <w:lang w:val="bg-BG"/>
        </w:rPr>
      </w:pPr>
      <w:r w:rsidRPr="00736C79">
        <w:rPr>
          <w:sz w:val="28"/>
          <w:szCs w:val="28"/>
          <w:u w:val="single"/>
          <w:lang w:val="bg-BG"/>
        </w:rPr>
        <w:t>Процедури за повишаване на място в по-горен ранг „съдия във ВКС и ВАС“:</w:t>
      </w:r>
    </w:p>
    <w:p w:rsidR="0006232B" w:rsidRPr="00EC134E" w:rsidRDefault="0006232B" w:rsidP="00E1673A">
      <w:pPr>
        <w:ind w:right="-1" w:firstLine="567"/>
        <w:jc w:val="both"/>
        <w:rPr>
          <w:bCs/>
          <w:sz w:val="28"/>
          <w:szCs w:val="28"/>
          <w:lang w:val="bg-BG"/>
        </w:rPr>
      </w:pPr>
      <w:r w:rsidRPr="00AB56E4">
        <w:rPr>
          <w:sz w:val="28"/>
          <w:szCs w:val="28"/>
          <w:lang w:val="bg-BG"/>
        </w:rPr>
        <w:t>Д</w:t>
      </w:r>
      <w:r w:rsidRPr="00AB56E4">
        <w:rPr>
          <w:bCs/>
          <w:sz w:val="28"/>
          <w:szCs w:val="28"/>
          <w:lang w:val="bg-BG"/>
        </w:rPr>
        <w:t xml:space="preserve">о Комисия за предложенията и атестирането </w:t>
      </w:r>
      <w:r w:rsidR="002A6B63">
        <w:rPr>
          <w:bCs/>
          <w:sz w:val="28"/>
          <w:szCs w:val="28"/>
          <w:lang w:val="bg-BG"/>
        </w:rPr>
        <w:t xml:space="preserve">на Висшия съдебен съвет бяха </w:t>
      </w:r>
      <w:r w:rsidRPr="00AB56E4">
        <w:rPr>
          <w:bCs/>
          <w:sz w:val="28"/>
          <w:szCs w:val="28"/>
          <w:lang w:val="bg-BG"/>
        </w:rPr>
        <w:t>отправени предложения за повиш</w:t>
      </w:r>
      <w:r w:rsidR="002A6B63">
        <w:rPr>
          <w:bCs/>
          <w:sz w:val="28"/>
          <w:szCs w:val="28"/>
          <w:lang w:val="bg-BG"/>
        </w:rPr>
        <w:t>аване на място в по-горен ранг „</w:t>
      </w:r>
      <w:r w:rsidRPr="00AB56E4">
        <w:rPr>
          <w:bCs/>
          <w:sz w:val="28"/>
          <w:szCs w:val="28"/>
          <w:lang w:val="bg-BG"/>
        </w:rPr>
        <w:t>съдия във ВКС и ВАС“ и окомплектовани документите на съдиите:</w:t>
      </w:r>
      <w:r w:rsidRPr="00EC134E">
        <w:rPr>
          <w:bCs/>
          <w:sz w:val="28"/>
          <w:szCs w:val="28"/>
          <w:lang w:val="bg-BG"/>
        </w:rPr>
        <w:t xml:space="preserve"> </w:t>
      </w:r>
      <w:r w:rsidRPr="00EC134E">
        <w:rPr>
          <w:sz w:val="28"/>
          <w:szCs w:val="28"/>
          <w:lang w:val="bg-BG"/>
        </w:rPr>
        <w:t>Иво Дачев,</w:t>
      </w:r>
      <w:r w:rsidRPr="00EC134E">
        <w:rPr>
          <w:bCs/>
          <w:sz w:val="28"/>
          <w:szCs w:val="28"/>
          <w:lang w:val="bg-BG"/>
        </w:rPr>
        <w:t xml:space="preserve"> </w:t>
      </w:r>
      <w:r w:rsidRPr="00EC134E">
        <w:rPr>
          <w:sz w:val="28"/>
          <w:szCs w:val="28"/>
          <w:lang w:val="bg-BG"/>
        </w:rPr>
        <w:t xml:space="preserve">Здравка Иванова, Мирослава </w:t>
      </w:r>
      <w:r w:rsidR="00957A87">
        <w:rPr>
          <w:sz w:val="28"/>
          <w:szCs w:val="28"/>
          <w:lang w:val="bg-BG"/>
        </w:rPr>
        <w:t>Кацарска-Пантева, Нина Стойчева и</w:t>
      </w:r>
      <w:r w:rsidRPr="00EC134E">
        <w:rPr>
          <w:bCs/>
          <w:sz w:val="28"/>
          <w:szCs w:val="28"/>
          <w:lang w:val="bg-BG"/>
        </w:rPr>
        <w:t xml:space="preserve"> </w:t>
      </w:r>
      <w:r w:rsidRPr="00EC134E">
        <w:rPr>
          <w:sz w:val="28"/>
          <w:szCs w:val="28"/>
          <w:lang w:val="bg-BG"/>
        </w:rPr>
        <w:t>Даниела Марчева.</w:t>
      </w:r>
    </w:p>
    <w:p w:rsidR="0006232B" w:rsidRPr="00736C79" w:rsidRDefault="0006232B" w:rsidP="00DC5A1D">
      <w:pPr>
        <w:pStyle w:val="af4"/>
        <w:numPr>
          <w:ilvl w:val="0"/>
          <w:numId w:val="10"/>
        </w:numPr>
        <w:ind w:left="0" w:right="-1" w:firstLine="567"/>
        <w:jc w:val="both"/>
        <w:rPr>
          <w:sz w:val="28"/>
          <w:szCs w:val="28"/>
          <w:u w:val="single"/>
          <w:lang w:val="bg-BG"/>
        </w:rPr>
      </w:pPr>
      <w:r w:rsidRPr="00736C79">
        <w:rPr>
          <w:sz w:val="28"/>
          <w:szCs w:val="28"/>
          <w:u w:val="single"/>
          <w:lang w:val="bg-BG"/>
        </w:rPr>
        <w:t>Участие в помощни атестационни комисии по атестиране на съдии от С</w:t>
      </w:r>
      <w:r w:rsidR="00CE4538" w:rsidRPr="00736C79">
        <w:rPr>
          <w:sz w:val="28"/>
          <w:szCs w:val="28"/>
          <w:u w:val="single"/>
          <w:lang w:val="bg-BG"/>
        </w:rPr>
        <w:t>офийски районен съд</w:t>
      </w:r>
      <w:r w:rsidRPr="00736C79">
        <w:rPr>
          <w:sz w:val="28"/>
          <w:szCs w:val="28"/>
          <w:u w:val="single"/>
          <w:lang w:val="bg-BG"/>
        </w:rPr>
        <w:t>:</w:t>
      </w:r>
    </w:p>
    <w:p w:rsidR="0006232B" w:rsidRPr="00EC134E" w:rsidRDefault="0006232B" w:rsidP="00E1673A">
      <w:pPr>
        <w:ind w:right="-1" w:firstLine="567"/>
        <w:jc w:val="both"/>
        <w:rPr>
          <w:bCs/>
          <w:sz w:val="28"/>
          <w:szCs w:val="28"/>
          <w:lang w:val="bg-BG"/>
        </w:rPr>
      </w:pPr>
      <w:r w:rsidRPr="00EC134E">
        <w:rPr>
          <w:sz w:val="28"/>
          <w:szCs w:val="28"/>
          <w:lang w:val="bg-BG"/>
        </w:rPr>
        <w:t>Съдии от Софийски градски съд участваха в съставите на определени помощни атестационни комисии по отношение на 4</w:t>
      </w:r>
      <w:r w:rsidR="00957A87">
        <w:rPr>
          <w:sz w:val="28"/>
          <w:szCs w:val="28"/>
          <w:lang w:val="bg-BG"/>
        </w:rPr>
        <w:t>0 съдии от Софийски районен съд:</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Силвия Цепова;</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Светослав Георгиев;</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Атанас Маджев;</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Галя Вълкова;</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Венета Комсалова;</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Гюляй Кокоева;</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Стилияна Григорова;</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Даниела Александрова;</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Валерия Ватева;</w:t>
      </w:r>
    </w:p>
    <w:p w:rsidR="0006232B" w:rsidRPr="00EC134E" w:rsidRDefault="0006232B" w:rsidP="00DC5A1D">
      <w:pPr>
        <w:numPr>
          <w:ilvl w:val="0"/>
          <w:numId w:val="2"/>
        </w:numPr>
        <w:ind w:left="0" w:right="-1" w:firstLine="567"/>
        <w:jc w:val="both"/>
        <w:rPr>
          <w:bCs/>
          <w:sz w:val="28"/>
          <w:szCs w:val="28"/>
          <w:lang w:val="bg-BG"/>
        </w:rPr>
      </w:pPr>
      <w:r w:rsidRPr="00EC134E">
        <w:rPr>
          <w:bCs/>
          <w:sz w:val="28"/>
          <w:szCs w:val="28"/>
          <w:lang w:val="bg-BG"/>
        </w:rPr>
        <w:t>Галина Господинова;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11. </w:t>
      </w:r>
      <w:r w:rsidR="00957A87">
        <w:rPr>
          <w:bCs/>
          <w:sz w:val="28"/>
          <w:szCs w:val="28"/>
          <w:lang w:val="bg-BG"/>
        </w:rPr>
        <w:tab/>
      </w:r>
      <w:r w:rsidRPr="00EC134E">
        <w:rPr>
          <w:bCs/>
          <w:sz w:val="28"/>
          <w:szCs w:val="28"/>
          <w:lang w:val="bg-BG"/>
        </w:rPr>
        <w:t>Мария Шойлекова;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12. </w:t>
      </w:r>
      <w:r w:rsidR="00957A87">
        <w:rPr>
          <w:bCs/>
          <w:sz w:val="28"/>
          <w:szCs w:val="28"/>
          <w:lang w:val="bg-BG"/>
        </w:rPr>
        <w:tab/>
      </w:r>
      <w:r w:rsidRPr="00EC134E">
        <w:rPr>
          <w:bCs/>
          <w:sz w:val="28"/>
          <w:szCs w:val="28"/>
          <w:lang w:val="bg-BG"/>
        </w:rPr>
        <w:t>Мария Динева;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13. </w:t>
      </w:r>
      <w:r w:rsidR="00957A87">
        <w:rPr>
          <w:bCs/>
          <w:sz w:val="28"/>
          <w:szCs w:val="28"/>
          <w:lang w:val="bg-BG"/>
        </w:rPr>
        <w:tab/>
      </w:r>
      <w:r w:rsidRPr="00EC134E">
        <w:rPr>
          <w:bCs/>
          <w:sz w:val="28"/>
          <w:szCs w:val="28"/>
          <w:lang w:val="bg-BG"/>
        </w:rPr>
        <w:t>Петя Стоянова;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14. </w:t>
      </w:r>
      <w:r w:rsidR="00957A87">
        <w:rPr>
          <w:bCs/>
          <w:sz w:val="28"/>
          <w:szCs w:val="28"/>
          <w:lang w:val="bg-BG"/>
        </w:rPr>
        <w:tab/>
      </w:r>
      <w:r w:rsidRPr="00EC134E">
        <w:rPr>
          <w:bCs/>
          <w:sz w:val="28"/>
          <w:szCs w:val="28"/>
          <w:lang w:val="bg-BG"/>
        </w:rPr>
        <w:t>Милен Евтимов;</w:t>
      </w:r>
    </w:p>
    <w:p w:rsidR="0006232B" w:rsidRPr="00EC134E" w:rsidRDefault="0006232B" w:rsidP="00E1673A">
      <w:pPr>
        <w:ind w:right="-1" w:firstLine="567"/>
        <w:jc w:val="both"/>
        <w:rPr>
          <w:bCs/>
          <w:sz w:val="28"/>
          <w:szCs w:val="28"/>
          <w:lang w:val="bg-BG"/>
        </w:rPr>
      </w:pPr>
      <w:r w:rsidRPr="00EC134E">
        <w:rPr>
          <w:bCs/>
          <w:sz w:val="28"/>
          <w:szCs w:val="28"/>
          <w:lang w:val="bg-BG"/>
        </w:rPr>
        <w:t xml:space="preserve">15. </w:t>
      </w:r>
      <w:r w:rsidR="00957A87">
        <w:rPr>
          <w:bCs/>
          <w:sz w:val="28"/>
          <w:szCs w:val="28"/>
          <w:lang w:val="bg-BG"/>
        </w:rPr>
        <w:tab/>
      </w:r>
      <w:r w:rsidRPr="00EC134E">
        <w:rPr>
          <w:bCs/>
          <w:sz w:val="28"/>
          <w:szCs w:val="28"/>
          <w:lang w:val="bg-BG"/>
        </w:rPr>
        <w:t>Атанас Николов;</w:t>
      </w:r>
    </w:p>
    <w:p w:rsidR="0006232B" w:rsidRPr="00EC134E" w:rsidRDefault="0006232B" w:rsidP="00E1673A">
      <w:pPr>
        <w:ind w:right="-1" w:firstLine="567"/>
        <w:jc w:val="both"/>
        <w:rPr>
          <w:bCs/>
          <w:sz w:val="28"/>
          <w:szCs w:val="28"/>
          <w:lang w:val="bg-BG"/>
        </w:rPr>
      </w:pPr>
      <w:r w:rsidRPr="00EC134E">
        <w:rPr>
          <w:bCs/>
          <w:sz w:val="28"/>
          <w:szCs w:val="28"/>
          <w:lang w:val="bg-BG"/>
        </w:rPr>
        <w:t xml:space="preserve">16. </w:t>
      </w:r>
      <w:r w:rsidR="00957A87">
        <w:rPr>
          <w:bCs/>
          <w:sz w:val="28"/>
          <w:szCs w:val="28"/>
          <w:lang w:val="bg-BG"/>
        </w:rPr>
        <w:tab/>
      </w:r>
      <w:r w:rsidRPr="00EC134E">
        <w:rPr>
          <w:bCs/>
          <w:sz w:val="28"/>
          <w:szCs w:val="28"/>
          <w:lang w:val="bg-BG"/>
        </w:rPr>
        <w:t>Стефан Кюркчиев;</w:t>
      </w:r>
    </w:p>
    <w:p w:rsidR="0006232B" w:rsidRPr="00EC134E" w:rsidRDefault="0006232B" w:rsidP="00E1673A">
      <w:pPr>
        <w:ind w:right="-1" w:firstLine="567"/>
        <w:jc w:val="both"/>
        <w:rPr>
          <w:bCs/>
          <w:sz w:val="28"/>
          <w:szCs w:val="28"/>
          <w:lang w:val="bg-BG"/>
        </w:rPr>
      </w:pPr>
      <w:r w:rsidRPr="00EC134E">
        <w:rPr>
          <w:bCs/>
          <w:sz w:val="28"/>
          <w:szCs w:val="28"/>
          <w:lang w:val="bg-BG"/>
        </w:rPr>
        <w:lastRenderedPageBreak/>
        <w:t xml:space="preserve">17. </w:t>
      </w:r>
      <w:r w:rsidR="00957A87">
        <w:rPr>
          <w:bCs/>
          <w:sz w:val="28"/>
          <w:szCs w:val="28"/>
          <w:lang w:val="bg-BG"/>
        </w:rPr>
        <w:tab/>
      </w:r>
      <w:r w:rsidRPr="00EC134E">
        <w:rPr>
          <w:bCs/>
          <w:sz w:val="28"/>
          <w:szCs w:val="28"/>
          <w:lang w:val="bg-BG"/>
        </w:rPr>
        <w:t>Лора Митанкина;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18. </w:t>
      </w:r>
      <w:r w:rsidR="00957A87">
        <w:rPr>
          <w:bCs/>
          <w:sz w:val="28"/>
          <w:szCs w:val="28"/>
          <w:lang w:val="bg-BG"/>
        </w:rPr>
        <w:tab/>
      </w:r>
      <w:r w:rsidRPr="00EC134E">
        <w:rPr>
          <w:bCs/>
          <w:sz w:val="28"/>
          <w:szCs w:val="28"/>
          <w:lang w:val="bg-BG"/>
        </w:rPr>
        <w:t>Даниела Тошева;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19. </w:t>
      </w:r>
      <w:r w:rsidR="00957A87">
        <w:rPr>
          <w:bCs/>
          <w:sz w:val="28"/>
          <w:szCs w:val="28"/>
          <w:lang w:val="bg-BG"/>
        </w:rPr>
        <w:tab/>
      </w:r>
      <w:r w:rsidRPr="00EC134E">
        <w:rPr>
          <w:bCs/>
          <w:sz w:val="28"/>
          <w:szCs w:val="28"/>
          <w:lang w:val="bg-BG"/>
        </w:rPr>
        <w:t>Райна Мартинова;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20. </w:t>
      </w:r>
      <w:r w:rsidR="00957A87">
        <w:rPr>
          <w:bCs/>
          <w:sz w:val="28"/>
          <w:szCs w:val="28"/>
          <w:lang w:val="bg-BG"/>
        </w:rPr>
        <w:tab/>
      </w:r>
      <w:r w:rsidRPr="00EC134E">
        <w:rPr>
          <w:bCs/>
          <w:sz w:val="28"/>
          <w:szCs w:val="28"/>
          <w:lang w:val="bg-BG"/>
        </w:rPr>
        <w:t>Методи Шушков;</w:t>
      </w:r>
    </w:p>
    <w:p w:rsidR="0006232B" w:rsidRPr="00EC134E" w:rsidRDefault="0006232B" w:rsidP="00E1673A">
      <w:pPr>
        <w:ind w:right="-1" w:firstLine="567"/>
        <w:jc w:val="both"/>
        <w:rPr>
          <w:bCs/>
          <w:sz w:val="28"/>
          <w:szCs w:val="28"/>
          <w:lang w:val="bg-BG"/>
        </w:rPr>
      </w:pPr>
      <w:r w:rsidRPr="00EC134E">
        <w:rPr>
          <w:bCs/>
          <w:sz w:val="28"/>
          <w:szCs w:val="28"/>
          <w:lang w:val="bg-BG"/>
        </w:rPr>
        <w:t xml:space="preserve">21. </w:t>
      </w:r>
      <w:r w:rsidR="00957A87">
        <w:rPr>
          <w:bCs/>
          <w:sz w:val="28"/>
          <w:szCs w:val="28"/>
          <w:lang w:val="bg-BG"/>
        </w:rPr>
        <w:tab/>
      </w:r>
      <w:r w:rsidRPr="00EC134E">
        <w:rPr>
          <w:bCs/>
          <w:sz w:val="28"/>
          <w:szCs w:val="28"/>
          <w:lang w:val="bg-BG"/>
        </w:rPr>
        <w:t>Нели Маринова;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22. </w:t>
      </w:r>
      <w:r w:rsidR="00957A87">
        <w:rPr>
          <w:bCs/>
          <w:sz w:val="28"/>
          <w:szCs w:val="28"/>
          <w:lang w:val="bg-BG"/>
        </w:rPr>
        <w:tab/>
      </w:r>
      <w:r w:rsidRPr="00EC134E">
        <w:rPr>
          <w:bCs/>
          <w:sz w:val="28"/>
          <w:szCs w:val="28"/>
          <w:lang w:val="bg-BG"/>
        </w:rPr>
        <w:t>Светлана Бъчева;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23. </w:t>
      </w:r>
      <w:r w:rsidR="00957A87">
        <w:rPr>
          <w:bCs/>
          <w:sz w:val="28"/>
          <w:szCs w:val="28"/>
          <w:lang w:val="bg-BG"/>
        </w:rPr>
        <w:tab/>
      </w:r>
      <w:r w:rsidRPr="00EC134E">
        <w:rPr>
          <w:bCs/>
          <w:sz w:val="28"/>
          <w:szCs w:val="28"/>
          <w:lang w:val="bg-BG"/>
        </w:rPr>
        <w:t>Асен-Иван Бонев;</w:t>
      </w:r>
    </w:p>
    <w:p w:rsidR="0006232B" w:rsidRPr="00EC134E" w:rsidRDefault="0006232B" w:rsidP="00E1673A">
      <w:pPr>
        <w:ind w:right="-1" w:firstLine="567"/>
        <w:jc w:val="both"/>
        <w:rPr>
          <w:bCs/>
          <w:sz w:val="28"/>
          <w:szCs w:val="28"/>
          <w:lang w:val="bg-BG"/>
        </w:rPr>
      </w:pPr>
      <w:r w:rsidRPr="00EC134E">
        <w:rPr>
          <w:bCs/>
          <w:sz w:val="28"/>
          <w:szCs w:val="28"/>
          <w:lang w:val="bg-BG"/>
        </w:rPr>
        <w:t xml:space="preserve">24. </w:t>
      </w:r>
      <w:r w:rsidR="00957A87">
        <w:rPr>
          <w:bCs/>
          <w:sz w:val="28"/>
          <w:szCs w:val="28"/>
          <w:lang w:val="bg-BG"/>
        </w:rPr>
        <w:tab/>
      </w:r>
      <w:r w:rsidRPr="00EC134E">
        <w:rPr>
          <w:bCs/>
          <w:sz w:val="28"/>
          <w:szCs w:val="28"/>
          <w:lang w:val="bg-BG"/>
        </w:rPr>
        <w:t>Гергана Кирова;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25. </w:t>
      </w:r>
      <w:r w:rsidR="00957A87">
        <w:rPr>
          <w:bCs/>
          <w:sz w:val="28"/>
          <w:szCs w:val="28"/>
          <w:lang w:val="bg-BG"/>
        </w:rPr>
        <w:tab/>
      </w:r>
      <w:r w:rsidRPr="00EC134E">
        <w:rPr>
          <w:bCs/>
          <w:sz w:val="28"/>
          <w:szCs w:val="28"/>
          <w:lang w:val="bg-BG"/>
        </w:rPr>
        <w:t>Йоана Генжова;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26. </w:t>
      </w:r>
      <w:r w:rsidR="00957A87">
        <w:rPr>
          <w:bCs/>
          <w:sz w:val="28"/>
          <w:szCs w:val="28"/>
          <w:lang w:val="bg-BG"/>
        </w:rPr>
        <w:tab/>
      </w:r>
      <w:r w:rsidRPr="00EC134E">
        <w:rPr>
          <w:bCs/>
          <w:sz w:val="28"/>
          <w:szCs w:val="28"/>
          <w:lang w:val="bg-BG"/>
        </w:rPr>
        <w:t>Даниела Стоичкова;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27. </w:t>
      </w:r>
      <w:r w:rsidR="00957A87">
        <w:rPr>
          <w:bCs/>
          <w:sz w:val="28"/>
          <w:szCs w:val="28"/>
          <w:lang w:val="bg-BG"/>
        </w:rPr>
        <w:tab/>
      </w:r>
      <w:r w:rsidRPr="00EC134E">
        <w:rPr>
          <w:bCs/>
          <w:sz w:val="28"/>
          <w:szCs w:val="28"/>
          <w:lang w:val="bg-BG"/>
        </w:rPr>
        <w:t>Радина Карамфилова;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28. </w:t>
      </w:r>
      <w:r w:rsidR="00957A87">
        <w:rPr>
          <w:bCs/>
          <w:sz w:val="28"/>
          <w:szCs w:val="28"/>
          <w:lang w:val="bg-BG"/>
        </w:rPr>
        <w:tab/>
      </w:r>
      <w:r w:rsidRPr="00EC134E">
        <w:rPr>
          <w:bCs/>
          <w:sz w:val="28"/>
          <w:szCs w:val="28"/>
          <w:lang w:val="bg-BG"/>
        </w:rPr>
        <w:t>Силвана Гълъбова;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29. </w:t>
      </w:r>
      <w:r w:rsidR="00957A87">
        <w:rPr>
          <w:bCs/>
          <w:sz w:val="28"/>
          <w:szCs w:val="28"/>
          <w:lang w:val="bg-BG"/>
        </w:rPr>
        <w:tab/>
      </w:r>
      <w:r w:rsidRPr="00EC134E">
        <w:rPr>
          <w:bCs/>
          <w:sz w:val="28"/>
          <w:szCs w:val="28"/>
          <w:lang w:val="bg-BG"/>
        </w:rPr>
        <w:t>Калинка Илиева-Пандохова;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30. </w:t>
      </w:r>
      <w:r w:rsidR="00957A87">
        <w:rPr>
          <w:bCs/>
          <w:sz w:val="28"/>
          <w:szCs w:val="28"/>
          <w:lang w:val="bg-BG"/>
        </w:rPr>
        <w:tab/>
      </w:r>
      <w:r w:rsidRPr="00EC134E">
        <w:rPr>
          <w:bCs/>
          <w:sz w:val="28"/>
          <w:szCs w:val="28"/>
          <w:lang w:val="bg-BG"/>
        </w:rPr>
        <w:t>Емануела Йочева;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31. </w:t>
      </w:r>
      <w:r w:rsidR="00957A87">
        <w:rPr>
          <w:bCs/>
          <w:sz w:val="28"/>
          <w:szCs w:val="28"/>
          <w:lang w:val="bg-BG"/>
        </w:rPr>
        <w:tab/>
      </w:r>
      <w:r w:rsidRPr="00EC134E">
        <w:rPr>
          <w:bCs/>
          <w:sz w:val="28"/>
          <w:szCs w:val="28"/>
          <w:lang w:val="bg-BG"/>
        </w:rPr>
        <w:t>Цветанка Бенина;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32. </w:t>
      </w:r>
      <w:r w:rsidR="00957A87">
        <w:rPr>
          <w:bCs/>
          <w:sz w:val="28"/>
          <w:szCs w:val="28"/>
          <w:lang w:val="bg-BG"/>
        </w:rPr>
        <w:tab/>
      </w:r>
      <w:r w:rsidRPr="00EC134E">
        <w:rPr>
          <w:bCs/>
          <w:sz w:val="28"/>
          <w:szCs w:val="28"/>
          <w:lang w:val="bg-BG"/>
        </w:rPr>
        <w:t>Димитър Куртов;</w:t>
      </w:r>
    </w:p>
    <w:p w:rsidR="0006232B" w:rsidRPr="00EC134E" w:rsidRDefault="0006232B" w:rsidP="00E1673A">
      <w:pPr>
        <w:ind w:right="-1" w:firstLine="567"/>
        <w:jc w:val="both"/>
        <w:rPr>
          <w:bCs/>
          <w:sz w:val="28"/>
          <w:szCs w:val="28"/>
          <w:lang w:val="bg-BG"/>
        </w:rPr>
      </w:pPr>
      <w:r w:rsidRPr="00EC134E">
        <w:rPr>
          <w:bCs/>
          <w:sz w:val="28"/>
          <w:szCs w:val="28"/>
          <w:lang w:val="bg-BG"/>
        </w:rPr>
        <w:t xml:space="preserve">33. </w:t>
      </w:r>
      <w:r w:rsidR="00957A87">
        <w:rPr>
          <w:bCs/>
          <w:sz w:val="28"/>
          <w:szCs w:val="28"/>
          <w:lang w:val="bg-BG"/>
        </w:rPr>
        <w:tab/>
      </w:r>
      <w:r w:rsidRPr="00EC134E">
        <w:rPr>
          <w:bCs/>
          <w:sz w:val="28"/>
          <w:szCs w:val="28"/>
          <w:lang w:val="bg-BG"/>
        </w:rPr>
        <w:t>Илияна Рашкова;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34. </w:t>
      </w:r>
      <w:r w:rsidR="00957A87">
        <w:rPr>
          <w:bCs/>
          <w:sz w:val="28"/>
          <w:szCs w:val="28"/>
          <w:lang w:val="bg-BG"/>
        </w:rPr>
        <w:tab/>
      </w:r>
      <w:r w:rsidRPr="00EC134E">
        <w:rPr>
          <w:bCs/>
          <w:sz w:val="28"/>
          <w:szCs w:val="28"/>
          <w:lang w:val="bg-BG"/>
        </w:rPr>
        <w:t>Върбан Върбанов;</w:t>
      </w:r>
    </w:p>
    <w:p w:rsidR="0006232B" w:rsidRPr="00EC134E" w:rsidRDefault="0006232B" w:rsidP="00E1673A">
      <w:pPr>
        <w:ind w:right="-1" w:firstLine="567"/>
        <w:jc w:val="both"/>
        <w:rPr>
          <w:bCs/>
          <w:sz w:val="28"/>
          <w:szCs w:val="28"/>
          <w:lang w:val="bg-BG"/>
        </w:rPr>
      </w:pPr>
      <w:r w:rsidRPr="00EC134E">
        <w:rPr>
          <w:bCs/>
          <w:sz w:val="28"/>
          <w:szCs w:val="28"/>
          <w:lang w:val="bg-BG"/>
        </w:rPr>
        <w:t xml:space="preserve">35. </w:t>
      </w:r>
      <w:r w:rsidR="00957A87">
        <w:rPr>
          <w:bCs/>
          <w:sz w:val="28"/>
          <w:szCs w:val="28"/>
          <w:lang w:val="bg-BG"/>
        </w:rPr>
        <w:tab/>
      </w:r>
      <w:r w:rsidRPr="00EC134E">
        <w:rPr>
          <w:bCs/>
          <w:sz w:val="28"/>
          <w:szCs w:val="28"/>
          <w:lang w:val="bg-BG"/>
        </w:rPr>
        <w:t>Елена Шипковенска;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36. </w:t>
      </w:r>
      <w:r w:rsidR="00957A87">
        <w:rPr>
          <w:bCs/>
          <w:sz w:val="28"/>
          <w:szCs w:val="28"/>
          <w:lang w:val="bg-BG"/>
        </w:rPr>
        <w:tab/>
      </w:r>
      <w:r w:rsidRPr="00EC134E">
        <w:rPr>
          <w:bCs/>
          <w:sz w:val="28"/>
          <w:szCs w:val="28"/>
          <w:lang w:val="bg-BG"/>
        </w:rPr>
        <w:t>София Икономова;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37. </w:t>
      </w:r>
      <w:r w:rsidR="00957A87">
        <w:rPr>
          <w:bCs/>
          <w:sz w:val="28"/>
          <w:szCs w:val="28"/>
          <w:lang w:val="bg-BG"/>
        </w:rPr>
        <w:tab/>
      </w:r>
      <w:r w:rsidRPr="00EC134E">
        <w:rPr>
          <w:bCs/>
          <w:sz w:val="28"/>
          <w:szCs w:val="28"/>
          <w:lang w:val="bg-BG"/>
        </w:rPr>
        <w:t>Стефан Шекерджийски;</w:t>
      </w:r>
    </w:p>
    <w:p w:rsidR="0006232B" w:rsidRPr="00EC134E" w:rsidRDefault="0006232B" w:rsidP="00E1673A">
      <w:pPr>
        <w:ind w:right="-1" w:firstLine="567"/>
        <w:jc w:val="both"/>
        <w:rPr>
          <w:bCs/>
          <w:sz w:val="28"/>
          <w:szCs w:val="28"/>
          <w:lang w:val="bg-BG"/>
        </w:rPr>
      </w:pPr>
      <w:r w:rsidRPr="00EC134E">
        <w:rPr>
          <w:bCs/>
          <w:sz w:val="28"/>
          <w:szCs w:val="28"/>
          <w:lang w:val="bg-BG"/>
        </w:rPr>
        <w:t xml:space="preserve">38. </w:t>
      </w:r>
      <w:r w:rsidR="00957A87">
        <w:rPr>
          <w:bCs/>
          <w:sz w:val="28"/>
          <w:szCs w:val="28"/>
          <w:lang w:val="bg-BG"/>
        </w:rPr>
        <w:tab/>
      </w:r>
      <w:r w:rsidRPr="00EC134E">
        <w:rPr>
          <w:bCs/>
          <w:sz w:val="28"/>
          <w:szCs w:val="28"/>
          <w:lang w:val="bg-BG"/>
        </w:rPr>
        <w:t>Емилиян Лаков;</w:t>
      </w:r>
    </w:p>
    <w:p w:rsidR="0006232B" w:rsidRPr="00EC134E" w:rsidRDefault="0006232B" w:rsidP="00E1673A">
      <w:pPr>
        <w:ind w:right="-1" w:firstLine="567"/>
        <w:jc w:val="both"/>
        <w:rPr>
          <w:bCs/>
          <w:sz w:val="28"/>
          <w:szCs w:val="28"/>
          <w:lang w:val="bg-BG"/>
        </w:rPr>
      </w:pPr>
      <w:r w:rsidRPr="00EC134E">
        <w:rPr>
          <w:bCs/>
          <w:sz w:val="28"/>
          <w:szCs w:val="28"/>
          <w:lang w:val="bg-BG"/>
        </w:rPr>
        <w:t xml:space="preserve">39. </w:t>
      </w:r>
      <w:r w:rsidR="00957A87">
        <w:rPr>
          <w:bCs/>
          <w:sz w:val="28"/>
          <w:szCs w:val="28"/>
          <w:lang w:val="bg-BG"/>
        </w:rPr>
        <w:tab/>
      </w:r>
      <w:r w:rsidRPr="00EC134E">
        <w:rPr>
          <w:bCs/>
          <w:sz w:val="28"/>
          <w:szCs w:val="28"/>
          <w:lang w:val="bg-BG"/>
        </w:rPr>
        <w:t>Петя Данаилова;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40. </w:t>
      </w:r>
      <w:r w:rsidR="00957A87">
        <w:rPr>
          <w:bCs/>
          <w:sz w:val="28"/>
          <w:szCs w:val="28"/>
          <w:lang w:val="bg-BG"/>
        </w:rPr>
        <w:tab/>
      </w:r>
      <w:r w:rsidRPr="00EC134E">
        <w:rPr>
          <w:bCs/>
          <w:sz w:val="28"/>
          <w:szCs w:val="28"/>
          <w:lang w:val="bg-BG"/>
        </w:rPr>
        <w:t>Стоян Мадин.</w:t>
      </w:r>
    </w:p>
    <w:p w:rsidR="0006232B" w:rsidRPr="00EC134E" w:rsidRDefault="0006232B" w:rsidP="00E1673A">
      <w:pPr>
        <w:ind w:right="-1" w:firstLine="567"/>
        <w:jc w:val="both"/>
        <w:rPr>
          <w:sz w:val="28"/>
          <w:szCs w:val="28"/>
          <w:lang w:val="bg-BG"/>
        </w:rPr>
      </w:pPr>
    </w:p>
    <w:p w:rsidR="002A6B63" w:rsidRPr="00736C79" w:rsidRDefault="0006232B" w:rsidP="00DC5A1D">
      <w:pPr>
        <w:pStyle w:val="af4"/>
        <w:numPr>
          <w:ilvl w:val="0"/>
          <w:numId w:val="15"/>
        </w:numPr>
        <w:ind w:left="0" w:right="-1" w:firstLine="567"/>
        <w:jc w:val="both"/>
        <w:rPr>
          <w:sz w:val="28"/>
          <w:szCs w:val="28"/>
          <w:u w:val="single"/>
          <w:lang w:val="bg-BG"/>
        </w:rPr>
      </w:pPr>
      <w:r w:rsidRPr="00736C79">
        <w:rPr>
          <w:sz w:val="28"/>
          <w:szCs w:val="28"/>
          <w:u w:val="single"/>
          <w:lang w:val="bg-BG"/>
        </w:rPr>
        <w:t xml:space="preserve">Предоставени са </w:t>
      </w:r>
      <w:r w:rsidR="00AB56E4" w:rsidRPr="00736C79">
        <w:rPr>
          <w:sz w:val="28"/>
          <w:szCs w:val="28"/>
          <w:u w:val="single"/>
          <w:lang w:val="bg-BG"/>
        </w:rPr>
        <w:t xml:space="preserve">актуални </w:t>
      </w:r>
      <w:r w:rsidRPr="00736C79">
        <w:rPr>
          <w:sz w:val="28"/>
          <w:szCs w:val="28"/>
          <w:u w:val="single"/>
          <w:lang w:val="bg-BG"/>
        </w:rPr>
        <w:t xml:space="preserve">данни и документи във връзка с процедури по атестиране на съдиите за работата им в Софийски градски съд, както следва на: </w:t>
      </w:r>
    </w:p>
    <w:p w:rsidR="0006232B" w:rsidRPr="002A6B63" w:rsidRDefault="0006232B" w:rsidP="00E1673A">
      <w:pPr>
        <w:ind w:right="-1" w:firstLine="567"/>
        <w:jc w:val="both"/>
        <w:rPr>
          <w:sz w:val="28"/>
          <w:szCs w:val="28"/>
          <w:lang w:val="bg-BG"/>
        </w:rPr>
      </w:pPr>
      <w:r w:rsidRPr="002A6B63">
        <w:rPr>
          <w:sz w:val="28"/>
          <w:szCs w:val="28"/>
          <w:lang w:val="bg-BG"/>
        </w:rPr>
        <w:t>Весислава Иванова - Софийски апелативен съд, Тони Гетов – РС Ботевград, Пенка Велинова – СРС, Петя Колева – Апелативен специализиран наказателен съд, Петър Теодосиев – СРС и Теодора Нейчева – ОС Разград.</w:t>
      </w:r>
    </w:p>
    <w:p w:rsidR="0006232B" w:rsidRPr="00EC134E" w:rsidRDefault="0006232B" w:rsidP="00E1673A">
      <w:pPr>
        <w:ind w:right="-1" w:firstLine="567"/>
        <w:jc w:val="both"/>
        <w:rPr>
          <w:b/>
          <w:sz w:val="28"/>
          <w:szCs w:val="28"/>
          <w:lang w:val="bg-BG"/>
        </w:rPr>
      </w:pPr>
    </w:p>
    <w:p w:rsidR="0006232B" w:rsidRPr="00736C79" w:rsidRDefault="0006232B" w:rsidP="00DC5A1D">
      <w:pPr>
        <w:pStyle w:val="af4"/>
        <w:numPr>
          <w:ilvl w:val="0"/>
          <w:numId w:val="11"/>
        </w:numPr>
        <w:ind w:left="0" w:right="-1" w:firstLine="567"/>
        <w:jc w:val="both"/>
        <w:rPr>
          <w:sz w:val="28"/>
          <w:szCs w:val="28"/>
          <w:u w:val="single"/>
          <w:lang w:val="bg-BG"/>
        </w:rPr>
      </w:pPr>
      <w:r w:rsidRPr="00736C79">
        <w:rPr>
          <w:sz w:val="28"/>
          <w:szCs w:val="28"/>
          <w:u w:val="single"/>
          <w:lang w:val="bg-BG"/>
        </w:rPr>
        <w:t>Данни за поощрения:</w:t>
      </w:r>
    </w:p>
    <w:p w:rsidR="0006232B" w:rsidRPr="00EC134E" w:rsidRDefault="0006232B" w:rsidP="00E1673A">
      <w:pPr>
        <w:ind w:right="-1" w:firstLine="567"/>
        <w:jc w:val="both"/>
        <w:rPr>
          <w:bCs/>
          <w:sz w:val="28"/>
          <w:szCs w:val="28"/>
          <w:lang w:val="bg-BG"/>
        </w:rPr>
      </w:pPr>
      <w:r w:rsidRPr="00EC134E">
        <w:rPr>
          <w:bCs/>
          <w:sz w:val="28"/>
          <w:szCs w:val="28"/>
          <w:lang w:val="bg-BG"/>
        </w:rPr>
        <w:t>През отчетния период на ос</w:t>
      </w:r>
      <w:r w:rsidR="00AB56E4">
        <w:rPr>
          <w:bCs/>
          <w:sz w:val="28"/>
          <w:szCs w:val="28"/>
          <w:lang w:val="bg-BG"/>
        </w:rPr>
        <w:t xml:space="preserve">нование чл. 303, ал. 2, т. 1 </w:t>
      </w:r>
      <w:r w:rsidRPr="00EC134E">
        <w:rPr>
          <w:bCs/>
          <w:sz w:val="28"/>
          <w:szCs w:val="28"/>
          <w:lang w:val="bg-BG"/>
        </w:rPr>
        <w:t xml:space="preserve">ЗСВ са поощрени с отличие „служебна благодарност и грамота“ за постигнати високи резултати при изпълнение на служебните задължения, съгласно решения на ВСС съдиите: Владимир Йорданов - и.ф. административен ръководител </w:t>
      </w:r>
      <w:r w:rsidR="00983B41">
        <w:rPr>
          <w:bCs/>
          <w:sz w:val="28"/>
          <w:szCs w:val="28"/>
          <w:lang w:val="bg-BG"/>
        </w:rPr>
        <w:t>-</w:t>
      </w:r>
      <w:r w:rsidRPr="00EC134E">
        <w:rPr>
          <w:bCs/>
          <w:sz w:val="28"/>
          <w:szCs w:val="28"/>
          <w:lang w:val="bg-BG"/>
        </w:rPr>
        <w:t xml:space="preserve"> председател на Софийски градски съд, Калоян Топалов – административен ръководител</w:t>
      </w:r>
      <w:r w:rsidR="00983B41">
        <w:rPr>
          <w:bCs/>
          <w:sz w:val="28"/>
          <w:szCs w:val="28"/>
          <w:lang w:val="bg-BG"/>
        </w:rPr>
        <w:t xml:space="preserve"> </w:t>
      </w:r>
      <w:r w:rsidRPr="00EC134E">
        <w:rPr>
          <w:bCs/>
          <w:sz w:val="28"/>
          <w:szCs w:val="28"/>
          <w:lang w:val="bg-BG"/>
        </w:rPr>
        <w:t>-председател на СГС, Десислава Попколева, Евелина Папазян, Димитрина Ангелова, Анжелина Христова, Хрипсиме Мъгърдичян, Любомир Василев, Евгени Георгиев и Мирослава Кацарска-Пантева.</w:t>
      </w:r>
    </w:p>
    <w:p w:rsidR="0006232B" w:rsidRPr="00EC134E" w:rsidRDefault="0006232B" w:rsidP="00E1673A">
      <w:pPr>
        <w:widowControl/>
        <w:autoSpaceDE/>
        <w:autoSpaceDN/>
        <w:adjustRightInd/>
        <w:ind w:right="-1" w:firstLine="567"/>
        <w:jc w:val="both"/>
        <w:rPr>
          <w:b/>
          <w:sz w:val="28"/>
          <w:szCs w:val="28"/>
          <w:lang w:val="bg-BG"/>
        </w:rPr>
      </w:pPr>
    </w:p>
    <w:p w:rsidR="0006232B" w:rsidRPr="00736C79" w:rsidRDefault="0006232B" w:rsidP="00DC5A1D">
      <w:pPr>
        <w:pStyle w:val="af4"/>
        <w:widowControl/>
        <w:numPr>
          <w:ilvl w:val="0"/>
          <w:numId w:val="12"/>
        </w:numPr>
        <w:autoSpaceDE/>
        <w:autoSpaceDN/>
        <w:adjustRightInd/>
        <w:ind w:left="0" w:right="-1" w:firstLine="567"/>
        <w:jc w:val="both"/>
        <w:rPr>
          <w:sz w:val="28"/>
          <w:szCs w:val="28"/>
          <w:u w:val="single"/>
          <w:lang w:val="bg-BG"/>
        </w:rPr>
      </w:pPr>
      <w:r w:rsidRPr="00736C79">
        <w:rPr>
          <w:sz w:val="28"/>
          <w:szCs w:val="28"/>
          <w:u w:val="single"/>
          <w:lang w:val="bg-BG"/>
        </w:rPr>
        <w:lastRenderedPageBreak/>
        <w:t>Данни за образувани дисциплинарни производства и наложени наказания:</w:t>
      </w:r>
    </w:p>
    <w:p w:rsidR="0006232B" w:rsidRPr="00EC134E" w:rsidRDefault="0006232B" w:rsidP="00E1673A">
      <w:pPr>
        <w:ind w:right="-1" w:firstLine="567"/>
        <w:jc w:val="both"/>
        <w:rPr>
          <w:bCs/>
          <w:sz w:val="28"/>
          <w:szCs w:val="28"/>
          <w:lang w:val="bg-BG"/>
        </w:rPr>
      </w:pPr>
      <w:r w:rsidRPr="00EC134E">
        <w:rPr>
          <w:bCs/>
          <w:sz w:val="28"/>
          <w:szCs w:val="28"/>
          <w:lang w:val="bg-BG"/>
        </w:rPr>
        <w:t>През 2015 г. са образувани дисциплинарни производства по предложения на Министъра на правосъдието, председателя на Върховния касационен съд, Инспектората към Висшия съдебен съвет и административния ръководител</w:t>
      </w:r>
      <w:r w:rsidR="007E33AA">
        <w:rPr>
          <w:bCs/>
          <w:sz w:val="28"/>
          <w:szCs w:val="28"/>
          <w:lang w:val="bg-BG"/>
        </w:rPr>
        <w:t xml:space="preserve"> </w:t>
      </w:r>
      <w:r w:rsidRPr="00EC134E">
        <w:rPr>
          <w:bCs/>
          <w:sz w:val="28"/>
          <w:szCs w:val="28"/>
          <w:lang w:val="bg-BG"/>
        </w:rPr>
        <w:t>-председател на Софийски градски съд, спрямо съдиите: Румяна Ченалова, Владимира Янева, Богдана Желявска, Петя Крънчева, Петър Петров, Калинка Пандохова, Мариян Марков, Златка Чолева, Рени Коджабашева, Олга Кадънкова, Елка Пенчева и Виолета Йовчева.</w:t>
      </w:r>
    </w:p>
    <w:p w:rsidR="00AB56E4" w:rsidRDefault="00AB56E4"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EC134E">
        <w:rPr>
          <w:bCs/>
          <w:sz w:val="28"/>
          <w:szCs w:val="28"/>
          <w:lang w:val="bg-BG"/>
        </w:rPr>
        <w:t xml:space="preserve">Наложени са наказания на съдиите Румяна Ченалова </w:t>
      </w:r>
      <w:r w:rsidR="007E33AA">
        <w:rPr>
          <w:bCs/>
          <w:sz w:val="28"/>
          <w:szCs w:val="28"/>
          <w:lang w:val="bg-BG"/>
        </w:rPr>
        <w:t>-</w:t>
      </w:r>
      <w:r w:rsidRPr="00EC134E">
        <w:rPr>
          <w:bCs/>
          <w:sz w:val="28"/>
          <w:szCs w:val="28"/>
          <w:lang w:val="bg-BG"/>
        </w:rPr>
        <w:t xml:space="preserve"> „дисциплинарно освобождаване от длъжност“ и на Петър Петров – като командирован съдия в СГС  - „намаляване на трудовото възнаграждение от 10 на сто за срок от една година“.</w:t>
      </w:r>
    </w:p>
    <w:p w:rsidR="0006232B" w:rsidRPr="00EC134E" w:rsidRDefault="0006232B" w:rsidP="00E1673A">
      <w:pPr>
        <w:pStyle w:val="af4"/>
        <w:ind w:left="0" w:right="-1" w:firstLine="567"/>
        <w:rPr>
          <w:b/>
          <w:bCs/>
          <w:sz w:val="28"/>
          <w:szCs w:val="28"/>
          <w:lang w:val="bg-BG"/>
        </w:rPr>
      </w:pPr>
    </w:p>
    <w:p w:rsidR="0006232B" w:rsidRPr="00736C79" w:rsidRDefault="0006232B" w:rsidP="00DC5A1D">
      <w:pPr>
        <w:pStyle w:val="af4"/>
        <w:numPr>
          <w:ilvl w:val="0"/>
          <w:numId w:val="13"/>
        </w:numPr>
        <w:ind w:left="0" w:right="-1" w:firstLine="567"/>
        <w:rPr>
          <w:bCs/>
          <w:sz w:val="28"/>
          <w:szCs w:val="28"/>
          <w:u w:val="single"/>
          <w:lang w:val="bg-BG"/>
        </w:rPr>
      </w:pPr>
      <w:r w:rsidRPr="00736C79">
        <w:rPr>
          <w:bCs/>
          <w:sz w:val="28"/>
          <w:szCs w:val="28"/>
          <w:u w:val="single"/>
          <w:lang w:val="bg-BG"/>
        </w:rPr>
        <w:t>Становища по тълкувателни решения:</w:t>
      </w:r>
    </w:p>
    <w:p w:rsidR="0006232B" w:rsidRPr="002A6B63" w:rsidRDefault="0006232B" w:rsidP="00E1673A">
      <w:pPr>
        <w:ind w:right="-1" w:firstLine="567"/>
        <w:jc w:val="both"/>
        <w:rPr>
          <w:bCs/>
          <w:sz w:val="28"/>
          <w:szCs w:val="28"/>
          <w:lang w:val="bg-BG"/>
        </w:rPr>
      </w:pPr>
      <w:r w:rsidRPr="002A6B63">
        <w:rPr>
          <w:bCs/>
          <w:sz w:val="28"/>
          <w:szCs w:val="28"/>
          <w:lang w:val="bg-BG"/>
        </w:rPr>
        <w:t>Проектите на становищата по тълкувателни решения на ВКС се изготвят, съгласно заповед, с ко</w:t>
      </w:r>
      <w:r w:rsidR="00886052">
        <w:rPr>
          <w:bCs/>
          <w:sz w:val="28"/>
          <w:szCs w:val="28"/>
          <w:lang w:val="bg-BG"/>
        </w:rPr>
        <w:t>я</w:t>
      </w:r>
      <w:r w:rsidRPr="002A6B63">
        <w:rPr>
          <w:bCs/>
          <w:sz w:val="28"/>
          <w:szCs w:val="28"/>
          <w:lang w:val="bg-BG"/>
        </w:rPr>
        <w:t>то е определена работна група от трима съдии – генерирани чрез системата за електронен избор или с тяхно изразено съгласие.</w:t>
      </w:r>
    </w:p>
    <w:p w:rsidR="002A6B63" w:rsidRDefault="002A6B63" w:rsidP="00E1673A">
      <w:pPr>
        <w:ind w:right="-1" w:firstLine="567"/>
        <w:jc w:val="both"/>
        <w:rPr>
          <w:bCs/>
          <w:sz w:val="28"/>
          <w:szCs w:val="28"/>
          <w:lang w:val="bg-BG"/>
        </w:rPr>
      </w:pPr>
    </w:p>
    <w:p w:rsidR="0006232B" w:rsidRPr="002A6B63" w:rsidRDefault="00D860A1"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Становище по т.д. № 5/2014 г. на ОСГТК на ВКС /разпореждане от 27.04.2015 г. на председателя на ВКС е допълнено разпореждане от 01.10.2014 г. за образуване на т.д. № 5/2014 г./, относно какъв е видът недействителност на договор, сключен от пълномощник без представителна власт при липса на потвърждаване от лицето, от името на което е сключен договора и втори въпрос, относно какъв е видът недействителностна договор, при който представителя на едната страна се е споразумял с другата страна във вреда на представлявания по смисъла на чл. 40 ЗЗД;</w:t>
      </w:r>
    </w:p>
    <w:p w:rsidR="002A6B63" w:rsidRDefault="002A6B63" w:rsidP="00E1673A">
      <w:pPr>
        <w:ind w:right="-1" w:firstLine="567"/>
        <w:jc w:val="both"/>
        <w:rPr>
          <w:bCs/>
          <w:sz w:val="28"/>
          <w:szCs w:val="28"/>
          <w:lang w:val="bg-BG"/>
        </w:rPr>
      </w:pPr>
    </w:p>
    <w:p w:rsidR="0006232B" w:rsidRPr="002A6B63" w:rsidRDefault="00D860A1"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Становище по т.д. № 3/2015 г. по описа на ВКС, ОСНК, относно констатирана противоречива практика на съ</w:t>
      </w:r>
      <w:r w:rsidR="00CA5D1B">
        <w:rPr>
          <w:bCs/>
          <w:sz w:val="28"/>
          <w:szCs w:val="28"/>
          <w:lang w:val="bg-BG"/>
        </w:rPr>
        <w:t>дилищата по прилагане на чл. 24</w:t>
      </w:r>
      <w:r w:rsidR="0006232B" w:rsidRPr="002A6B63">
        <w:rPr>
          <w:bCs/>
          <w:sz w:val="28"/>
          <w:szCs w:val="28"/>
          <w:lang w:val="bg-BG"/>
        </w:rPr>
        <w:t>, ал. 1, т. 6 НПК при конкуренция между наказателна отговорност и админист</w:t>
      </w:r>
      <w:r w:rsidR="00CA5D1B">
        <w:rPr>
          <w:bCs/>
          <w:sz w:val="28"/>
          <w:szCs w:val="28"/>
          <w:lang w:val="bg-BG"/>
        </w:rPr>
        <w:t>ративно-наказателн</w:t>
      </w:r>
      <w:r w:rsidR="0006232B" w:rsidRPr="002A6B63">
        <w:rPr>
          <w:bCs/>
          <w:sz w:val="28"/>
          <w:szCs w:val="28"/>
          <w:lang w:val="bg-BG"/>
        </w:rPr>
        <w:t>а отговорност</w:t>
      </w:r>
      <w:r w:rsidR="00CA5D1B">
        <w:rPr>
          <w:bCs/>
          <w:sz w:val="28"/>
          <w:szCs w:val="28"/>
          <w:lang w:val="bg-BG"/>
        </w:rPr>
        <w:t>,</w:t>
      </w:r>
      <w:r w:rsidR="0006232B" w:rsidRPr="002A6B63">
        <w:rPr>
          <w:bCs/>
          <w:sz w:val="28"/>
          <w:szCs w:val="28"/>
          <w:lang w:val="bg-BG"/>
        </w:rPr>
        <w:t xml:space="preserve"> спрямо едно и също лице за едно и също деяние;</w:t>
      </w:r>
    </w:p>
    <w:p w:rsidR="002A6B63" w:rsidRDefault="002A6B63" w:rsidP="00E1673A">
      <w:pPr>
        <w:ind w:right="-1" w:firstLine="567"/>
        <w:jc w:val="both"/>
        <w:rPr>
          <w:bCs/>
          <w:sz w:val="28"/>
          <w:szCs w:val="28"/>
          <w:lang w:val="bg-BG"/>
        </w:rPr>
      </w:pPr>
    </w:p>
    <w:p w:rsidR="0006232B" w:rsidRPr="002A6B63" w:rsidRDefault="00D860A1"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Становище по т.д. № 1/2015 г., по описа на ВКС, ОСГК, относно може ли да се допусне пълно осиновяване без съгласие на родител в хипотезата на чл. 93, ал. 1 СК;</w:t>
      </w:r>
    </w:p>
    <w:p w:rsidR="002A6B63" w:rsidRDefault="002A6B63" w:rsidP="00E1673A">
      <w:pPr>
        <w:ind w:right="-1" w:firstLine="567"/>
        <w:jc w:val="both"/>
        <w:rPr>
          <w:bCs/>
          <w:sz w:val="28"/>
          <w:szCs w:val="28"/>
          <w:lang w:val="bg-BG"/>
        </w:rPr>
      </w:pPr>
    </w:p>
    <w:p w:rsidR="0006232B" w:rsidRPr="002A6B63" w:rsidRDefault="00D860A1"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Становище по т.д. № 3/2015 г. по описа на ВКС, ОСНК за издаване на тълкувателно решение по искане на Г</w:t>
      </w:r>
      <w:r w:rsidR="00CA5D1B">
        <w:rPr>
          <w:bCs/>
          <w:sz w:val="28"/>
          <w:szCs w:val="28"/>
          <w:lang w:val="bg-BG"/>
        </w:rPr>
        <w:t xml:space="preserve">лавния прокурор на РБългария, </w:t>
      </w:r>
      <w:r w:rsidR="0006232B" w:rsidRPr="002A6B63">
        <w:rPr>
          <w:bCs/>
          <w:sz w:val="28"/>
          <w:szCs w:val="28"/>
          <w:lang w:val="bg-BG"/>
        </w:rPr>
        <w:t xml:space="preserve">съгласно </w:t>
      </w:r>
      <w:r w:rsidR="0006232B" w:rsidRPr="002A6B63">
        <w:rPr>
          <w:bCs/>
          <w:sz w:val="28"/>
          <w:szCs w:val="28"/>
          <w:lang w:val="bg-BG"/>
        </w:rPr>
        <w:lastRenderedPageBreak/>
        <w:t>решение на съдиите от Наказателно отделение на Софийски градски съд, проведено на 18.09.2015 г.</w:t>
      </w:r>
    </w:p>
    <w:p w:rsidR="002A6B63" w:rsidRDefault="002A6B63" w:rsidP="00E1673A">
      <w:pPr>
        <w:ind w:right="-1" w:firstLine="567"/>
        <w:jc w:val="both"/>
        <w:rPr>
          <w:bCs/>
          <w:sz w:val="28"/>
          <w:szCs w:val="28"/>
          <w:lang w:val="bg-BG"/>
        </w:rPr>
      </w:pPr>
    </w:p>
    <w:p w:rsidR="0006232B" w:rsidRPr="002A6B63" w:rsidRDefault="00D860A1"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 xml:space="preserve">Становище по т.д. № 3/2015 г. по описа на ВКС, ОСГТК, относно може ли да се извърши въвод във владение от съдебен изпълнител срещу трето лице, заварено в имота, което заявява, че владее имота от преди завеждане на делото, по което е издадено изпълняваното решение. Може ли това трето лице да иска спиране на изпълнителното производство на основание чл. 524 вр. чл. 523 ГПК или това е защита предвидена само за трето лице, осъществило фактическа власт върху имота след завеждане на делото, по което е издадено изпълняваното решение, и което заявява върху имота права, които изключват правата на взискателя. </w:t>
      </w:r>
    </w:p>
    <w:p w:rsidR="002A6B63" w:rsidRDefault="002A6B63" w:rsidP="00E1673A">
      <w:pPr>
        <w:ind w:right="-1" w:firstLine="567"/>
        <w:jc w:val="both"/>
        <w:rPr>
          <w:bCs/>
          <w:sz w:val="28"/>
          <w:szCs w:val="28"/>
          <w:lang w:val="bg-BG"/>
        </w:rPr>
      </w:pPr>
    </w:p>
    <w:p w:rsidR="0006232B" w:rsidRPr="002A6B63" w:rsidRDefault="00D860A1"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Становище по т.д. № 1/2015 г. по описа на ВКС, ОСГТК, относно допустимо ли е насочване на изпълнението върху движима вещ, предмет на особен залог срещу трето лице, придобило вещта след вписването на договора за особен залог и има ли то положението на залогодател по смисъла на чл. 13, ал. 1 ЗОЗ, ако разпореждането с вещта не е вписано по неговата партида и втори въпрос оригинерен или деривативен способ за придобиване на собственост върху имота е продажбата на недвижим имот като част от заложено по реда на ЗОЗ търговско прдприятие и съответно дали с извършване на проданта по реда на ЗОС се погасяват наложени възбрани и /или/ вписани ипотеки върху имота.</w:t>
      </w:r>
    </w:p>
    <w:p w:rsidR="002A6B63" w:rsidRDefault="002A6B63" w:rsidP="00E1673A">
      <w:pPr>
        <w:ind w:right="-1" w:firstLine="567"/>
        <w:jc w:val="both"/>
        <w:rPr>
          <w:bCs/>
          <w:sz w:val="28"/>
          <w:szCs w:val="28"/>
          <w:lang w:val="bg-BG"/>
        </w:rPr>
      </w:pPr>
    </w:p>
    <w:p w:rsidR="0006232B" w:rsidRPr="002A6B63" w:rsidRDefault="00D860A1"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Становище по т.д. № 2/2015 г. по описа на ВКС, ОСГТК, относно приложио ли е при какви предпоставки вписването на основание чл. 27, ал. 2 ЗАЗ на прекратяването на договор за аренда със срок до 10 г., поради едностранното му извънсъдебно разваляне, при неизпълнение на задължението за арендно плащане с повече от 3 месеца, съгласно чл. 28, ал. 1 вр. чл. 27, ал. 1, т. 2 от Закона за арендата в земедието. Действителен ли е договор за наем, към който са приложими разпоредбите на ЗЗД, ако същия е с предмет, отдаване за възмездно ползване на земеделска земя с оглед наличието на специална законова регламентация, относно реда и начина на отдаване за възмездно ползване на обектите, посочени в чл. 1, ал. 3 от специалния Закон за арендата в земеделието. Сключен не в предвидената в ЗАЗ форма договор за възмездно ползване на земеделска земя, конвертира ли се в действителен договор за наем на същата;</w:t>
      </w:r>
    </w:p>
    <w:p w:rsidR="002A6B63" w:rsidRDefault="002A6B63" w:rsidP="00E1673A">
      <w:pPr>
        <w:ind w:right="-1" w:firstLine="567"/>
        <w:jc w:val="both"/>
        <w:rPr>
          <w:bCs/>
          <w:sz w:val="28"/>
          <w:szCs w:val="28"/>
          <w:lang w:val="bg-BG"/>
        </w:rPr>
      </w:pPr>
    </w:p>
    <w:p w:rsidR="0006232B" w:rsidRPr="002A6B63" w:rsidRDefault="00005A04"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Становище по т.д. № 2/2015 г. по описа на ВКС, ОСГК, относно присъждане на разноски направени в производство по чл. 1, ал. 1</w:t>
      </w:r>
      <w:r w:rsidR="00CA5D1B">
        <w:rPr>
          <w:bCs/>
          <w:sz w:val="28"/>
          <w:szCs w:val="28"/>
          <w:lang w:val="bg-BG"/>
        </w:rPr>
        <w:t>,</w:t>
      </w:r>
      <w:r w:rsidR="0006232B" w:rsidRPr="002A6B63">
        <w:rPr>
          <w:bCs/>
          <w:sz w:val="28"/>
          <w:szCs w:val="28"/>
          <w:lang w:val="bg-BG"/>
        </w:rPr>
        <w:t xml:space="preserve"> т. 3 ЗУТОССР;</w:t>
      </w:r>
    </w:p>
    <w:p w:rsidR="002A6B63" w:rsidRDefault="002A6B63" w:rsidP="00E1673A">
      <w:pPr>
        <w:ind w:right="-1" w:firstLine="567"/>
        <w:jc w:val="both"/>
        <w:rPr>
          <w:bCs/>
          <w:sz w:val="28"/>
          <w:szCs w:val="28"/>
          <w:lang w:val="bg-BG"/>
        </w:rPr>
      </w:pPr>
    </w:p>
    <w:p w:rsidR="0006232B" w:rsidRPr="002A6B63" w:rsidRDefault="00005A04" w:rsidP="00E1673A">
      <w:pPr>
        <w:ind w:right="-1" w:firstLine="567"/>
        <w:jc w:val="both"/>
        <w:rPr>
          <w:bCs/>
          <w:sz w:val="28"/>
          <w:szCs w:val="28"/>
          <w:lang w:val="bg-BG"/>
        </w:rPr>
      </w:pPr>
      <w:r>
        <w:rPr>
          <w:bCs/>
          <w:sz w:val="28"/>
          <w:szCs w:val="28"/>
          <w:lang w:val="bg-BG"/>
        </w:rPr>
        <w:lastRenderedPageBreak/>
        <w:t xml:space="preserve">- </w:t>
      </w:r>
      <w:r w:rsidR="0006232B" w:rsidRPr="002A6B63">
        <w:rPr>
          <w:bCs/>
          <w:sz w:val="28"/>
          <w:szCs w:val="28"/>
          <w:lang w:val="bg-BG"/>
        </w:rPr>
        <w:t>Становище по противоречива практика в страната по приложението на чл. 21, ал. 2 от Наредба № 2 от 29.06.2015 г. за вписването, квалификацията и възнаграждението на вещите лица.</w:t>
      </w:r>
    </w:p>
    <w:p w:rsidR="002A6B63" w:rsidRDefault="002A6B63" w:rsidP="00E1673A">
      <w:pPr>
        <w:ind w:right="-1" w:firstLine="567"/>
        <w:jc w:val="both"/>
        <w:rPr>
          <w:bCs/>
          <w:sz w:val="28"/>
          <w:szCs w:val="28"/>
          <w:lang w:val="bg-BG"/>
        </w:rPr>
      </w:pPr>
    </w:p>
    <w:p w:rsidR="0006232B" w:rsidRPr="002A6B63" w:rsidRDefault="00005A04" w:rsidP="00E1673A">
      <w:pPr>
        <w:ind w:right="-1" w:firstLine="567"/>
        <w:jc w:val="both"/>
        <w:rPr>
          <w:bCs/>
          <w:sz w:val="28"/>
          <w:szCs w:val="28"/>
          <w:lang w:val="bg-BG"/>
        </w:rPr>
      </w:pPr>
      <w:r>
        <w:rPr>
          <w:bCs/>
          <w:sz w:val="28"/>
          <w:szCs w:val="28"/>
          <w:lang w:val="bg-BG"/>
        </w:rPr>
        <w:t xml:space="preserve">- </w:t>
      </w:r>
      <w:r w:rsidR="0006232B" w:rsidRPr="002A6B63">
        <w:rPr>
          <w:bCs/>
          <w:sz w:val="28"/>
          <w:szCs w:val="28"/>
          <w:lang w:val="bg-BG"/>
        </w:rPr>
        <w:t xml:space="preserve">Становище по т.д. № 3/2015 г. по описа на ВКС, ОСГК, относно допустимо ли е след като по одобреното от бракоразводния съд споразумение съпрузите са се съгласили, че придобития по време на брака им имот остава съсобствен между тях по следващ исков процес да се установява по-голям дял на единия съпруг, на основание частична трансформация на негово лично имущество по смисъла на чл. 21, ал. 2 СК /1985 г. </w:t>
      </w:r>
      <w:r>
        <w:rPr>
          <w:bCs/>
          <w:sz w:val="28"/>
          <w:szCs w:val="28"/>
          <w:lang w:val="bg-BG"/>
        </w:rPr>
        <w:t xml:space="preserve">- </w:t>
      </w:r>
      <w:r w:rsidR="0006232B" w:rsidRPr="002A6B63">
        <w:rPr>
          <w:bCs/>
          <w:sz w:val="28"/>
          <w:szCs w:val="28"/>
          <w:lang w:val="bg-BG"/>
        </w:rPr>
        <w:t>отм./, респ. чл. 23, ал. 2 СК.</w:t>
      </w:r>
    </w:p>
    <w:p w:rsidR="0006232B" w:rsidRPr="00EC134E" w:rsidRDefault="0006232B" w:rsidP="00E1673A">
      <w:pPr>
        <w:pStyle w:val="af4"/>
        <w:ind w:left="0" w:right="-1" w:firstLine="567"/>
        <w:rPr>
          <w:bCs/>
          <w:sz w:val="28"/>
          <w:szCs w:val="28"/>
          <w:lang w:val="bg-BG"/>
        </w:rPr>
      </w:pPr>
    </w:p>
    <w:p w:rsidR="0006232B" w:rsidRPr="00736C79" w:rsidRDefault="0006232B" w:rsidP="00DC5A1D">
      <w:pPr>
        <w:pStyle w:val="af4"/>
        <w:numPr>
          <w:ilvl w:val="0"/>
          <w:numId w:val="14"/>
        </w:numPr>
        <w:ind w:left="0" w:right="-1" w:firstLine="567"/>
        <w:rPr>
          <w:bCs/>
          <w:sz w:val="28"/>
          <w:szCs w:val="28"/>
          <w:u w:val="single"/>
          <w:lang w:val="bg-BG"/>
        </w:rPr>
      </w:pPr>
      <w:r w:rsidRPr="00736C79">
        <w:rPr>
          <w:bCs/>
          <w:sz w:val="28"/>
          <w:szCs w:val="28"/>
          <w:u w:val="single"/>
          <w:lang w:val="bg-BG"/>
        </w:rPr>
        <w:t>Участия в обучения:</w:t>
      </w:r>
    </w:p>
    <w:p w:rsidR="0006232B" w:rsidRPr="00EC134E" w:rsidRDefault="0006232B" w:rsidP="00CA5D1B">
      <w:pPr>
        <w:ind w:right="-1" w:firstLine="567"/>
        <w:jc w:val="both"/>
        <w:rPr>
          <w:sz w:val="28"/>
          <w:szCs w:val="28"/>
          <w:lang w:val="bg-BG"/>
        </w:rPr>
      </w:pPr>
      <w:r w:rsidRPr="00EC134E">
        <w:rPr>
          <w:bCs/>
          <w:sz w:val="28"/>
          <w:szCs w:val="28"/>
          <w:lang w:val="bg-BG"/>
        </w:rPr>
        <w:t>През 2015 г. магистратите от Софийски градски съд са взели участие в различни обучения, семи</w:t>
      </w:r>
      <w:r w:rsidR="007A3812">
        <w:rPr>
          <w:bCs/>
          <w:sz w:val="28"/>
          <w:szCs w:val="28"/>
          <w:lang w:val="bg-BG"/>
        </w:rPr>
        <w:t>нари, кръгли маси и др. форуми,</w:t>
      </w:r>
      <w:r w:rsidRPr="00EC134E">
        <w:rPr>
          <w:sz w:val="28"/>
          <w:szCs w:val="28"/>
          <w:lang w:val="bg-BG"/>
        </w:rPr>
        <w:t xml:space="preserve"> използвайки предоставените възможности от НИП и различни организации з</w:t>
      </w:r>
      <w:r w:rsidR="00CA5D1B">
        <w:rPr>
          <w:sz w:val="28"/>
          <w:szCs w:val="28"/>
          <w:lang w:val="bg-BG"/>
        </w:rPr>
        <w:t xml:space="preserve">а повишаване квалификацията си, </w:t>
      </w:r>
      <w:r w:rsidRPr="00EC134E">
        <w:rPr>
          <w:bCs/>
          <w:sz w:val="28"/>
          <w:szCs w:val="28"/>
          <w:lang w:val="bg-BG"/>
        </w:rPr>
        <w:t>както следва:</w:t>
      </w:r>
      <w:r w:rsidRPr="00EC134E">
        <w:rPr>
          <w:color w:val="4A3C8C"/>
          <w:sz w:val="28"/>
          <w:szCs w:val="28"/>
          <w:lang w:val="bg-BG" w:eastAsia="bg-BG"/>
        </w:rPr>
        <w:t xml:space="preserve"> </w:t>
      </w:r>
      <w:r w:rsidRPr="00EC134E">
        <w:rPr>
          <w:sz w:val="28"/>
          <w:szCs w:val="28"/>
          <w:lang w:val="bg-BG" w:eastAsia="bg-BG"/>
        </w:rPr>
        <w:t>Специализирано обуч</w:t>
      </w:r>
      <w:r w:rsidR="00165172">
        <w:rPr>
          <w:sz w:val="28"/>
          <w:szCs w:val="28"/>
          <w:lang w:val="bg-BG" w:eastAsia="bg-BG"/>
        </w:rPr>
        <w:t>ение на съдии, прокурори и след</w:t>
      </w:r>
      <w:r w:rsidRPr="00EC134E">
        <w:rPr>
          <w:sz w:val="28"/>
          <w:szCs w:val="28"/>
          <w:lang w:val="bg-BG" w:eastAsia="bg-BG"/>
        </w:rPr>
        <w:t>ователи – членове на Комисиите по професионална етика за повишаване на капацитета на КПА в органите на съдебната власт по проект на ВСС, текущо обучение на магистрати „Изпълнително производство. Проблеми на изпълнителния процес. Проце</w:t>
      </w:r>
      <w:r w:rsidR="00165172">
        <w:rPr>
          <w:sz w:val="28"/>
          <w:szCs w:val="28"/>
          <w:lang w:val="bg-BG" w:eastAsia="bg-BG"/>
        </w:rPr>
        <w:t>с</w:t>
      </w:r>
      <w:r w:rsidRPr="00EC134E">
        <w:rPr>
          <w:sz w:val="28"/>
          <w:szCs w:val="28"/>
          <w:lang w:val="bg-BG" w:eastAsia="bg-BG"/>
        </w:rPr>
        <w:t>уални средства за защита на участниците в него</w:t>
      </w:r>
      <w:r w:rsidR="00165172">
        <w:rPr>
          <w:sz w:val="28"/>
          <w:szCs w:val="28"/>
          <w:lang w:val="bg-BG" w:eastAsia="bg-BG"/>
        </w:rPr>
        <w:t>“,</w:t>
      </w:r>
      <w:r w:rsidRPr="00EC134E">
        <w:rPr>
          <w:sz w:val="28"/>
          <w:szCs w:val="28"/>
          <w:lang w:val="bg-BG" w:eastAsia="bg-BG"/>
        </w:rPr>
        <w:t xml:space="preserve"> </w:t>
      </w:r>
      <w:r w:rsidR="00165172">
        <w:rPr>
          <w:sz w:val="28"/>
          <w:szCs w:val="28"/>
          <w:lang w:val="bg-BG" w:eastAsia="bg-BG"/>
        </w:rPr>
        <w:t>„</w:t>
      </w:r>
      <w:r w:rsidRPr="00EC134E">
        <w:rPr>
          <w:sz w:val="28"/>
          <w:szCs w:val="28"/>
          <w:lang w:val="bg-BG" w:eastAsia="bg-BG"/>
        </w:rPr>
        <w:t>Отго</w:t>
      </w:r>
      <w:r w:rsidR="007A3812">
        <w:rPr>
          <w:sz w:val="28"/>
          <w:szCs w:val="28"/>
          <w:lang w:val="bg-BG" w:eastAsia="bg-BG"/>
        </w:rPr>
        <w:t>ворност за вреди“ в гр. Хисаря,</w:t>
      </w:r>
      <w:r w:rsidRPr="00EC134E">
        <w:rPr>
          <w:sz w:val="28"/>
          <w:szCs w:val="28"/>
          <w:lang w:val="bg-BG" w:eastAsia="bg-BG"/>
        </w:rPr>
        <w:t xml:space="preserve"> семинар на тема „Прилагане на конкурентното право и предизвикателства пред националния съдия“, семинар „Международно сътрудничество по наказателни дела – Европейска заповед за арест и взаимопомощ по наказателните дела“, обмен на магистрати от ЕС, организирана от Европейската мрежа за съдебно обучение в гр. Ротердам-Холандия, семинар „Процесуални права в областта на наказателното право на ЕС</w:t>
      </w:r>
      <w:r w:rsidR="00165172">
        <w:rPr>
          <w:sz w:val="28"/>
          <w:szCs w:val="28"/>
          <w:lang w:val="bg-BG" w:eastAsia="bg-BG"/>
        </w:rPr>
        <w:t>“ -</w:t>
      </w:r>
      <w:r w:rsidRPr="00EC134E">
        <w:rPr>
          <w:sz w:val="28"/>
          <w:szCs w:val="28"/>
          <w:lang w:val="bg-BG" w:eastAsia="bg-BG"/>
        </w:rPr>
        <w:t xml:space="preserve"> Букурещ</w:t>
      </w:r>
      <w:r w:rsidR="007A3812">
        <w:rPr>
          <w:sz w:val="28"/>
          <w:szCs w:val="28"/>
          <w:lang w:val="bg-BG" w:eastAsia="bg-BG"/>
        </w:rPr>
        <w:t>,</w:t>
      </w:r>
      <w:r w:rsidRPr="00EC134E">
        <w:rPr>
          <w:sz w:val="28"/>
          <w:szCs w:val="28"/>
          <w:lang w:val="bg-BG" w:eastAsia="bg-BG"/>
        </w:rPr>
        <w:t xml:space="preserve"> Румъния, обучение по проект на ВСС с предмет „Повишаване на квалификацията на членовете на ВСС и служителите на администрацията на ВСС“, участие в работна среща на Форума на съдилищата в гр. Хисаря, форум за магистрати от въззивните съдилища от държавите членки на ЕС, относно приложението на общностното право, организиран от съда на ЕС в Люксембург, семинар „Събиране на доказателства по трансгранични дела“ </w:t>
      </w:r>
      <w:r w:rsidR="00165172">
        <w:rPr>
          <w:sz w:val="28"/>
          <w:szCs w:val="28"/>
          <w:lang w:val="bg-BG" w:eastAsia="bg-BG"/>
        </w:rPr>
        <w:t xml:space="preserve">- </w:t>
      </w:r>
      <w:r w:rsidRPr="00EC134E">
        <w:rPr>
          <w:sz w:val="28"/>
          <w:szCs w:val="28"/>
          <w:lang w:val="bg-BG" w:eastAsia="bg-BG"/>
        </w:rPr>
        <w:t>гр. С</w:t>
      </w:r>
      <w:r w:rsidR="007A3812">
        <w:rPr>
          <w:sz w:val="28"/>
          <w:szCs w:val="28"/>
          <w:lang w:val="bg-BG" w:eastAsia="bg-BG"/>
        </w:rPr>
        <w:t xml:space="preserve">кандичи, Италия, </w:t>
      </w:r>
      <w:r w:rsidRPr="00EC134E">
        <w:rPr>
          <w:sz w:val="28"/>
          <w:szCs w:val="28"/>
          <w:lang w:val="bg-BG" w:eastAsia="bg-BG"/>
        </w:rPr>
        <w:t xml:space="preserve">обучение по проект на ВСС с тема „Атестиране на магистрати“ и „Провеждане на конкурси за назначаване и повишаване в съдебната система“ – </w:t>
      </w:r>
      <w:r w:rsidR="007A3812">
        <w:rPr>
          <w:sz w:val="28"/>
          <w:szCs w:val="28"/>
          <w:lang w:val="bg-BG" w:eastAsia="bg-BG"/>
        </w:rPr>
        <w:t xml:space="preserve">гр. </w:t>
      </w:r>
      <w:r w:rsidRPr="00EC134E">
        <w:rPr>
          <w:sz w:val="28"/>
          <w:szCs w:val="28"/>
          <w:lang w:val="bg-BG" w:eastAsia="bg-BG"/>
        </w:rPr>
        <w:t xml:space="preserve">Банско и </w:t>
      </w:r>
      <w:r w:rsidR="007A3812">
        <w:rPr>
          <w:sz w:val="28"/>
          <w:szCs w:val="28"/>
          <w:lang w:val="bg-BG" w:eastAsia="bg-BG"/>
        </w:rPr>
        <w:t xml:space="preserve">гр. </w:t>
      </w:r>
      <w:r w:rsidRPr="00EC134E">
        <w:rPr>
          <w:sz w:val="28"/>
          <w:szCs w:val="28"/>
          <w:lang w:val="bg-BG" w:eastAsia="bg-BG"/>
        </w:rPr>
        <w:t>Велинград, обучение на тема „Икономически анализ на правни въпроси“ в Университет по право „Джордж Мейсън“</w:t>
      </w:r>
      <w:r w:rsidR="001335C4">
        <w:rPr>
          <w:sz w:val="28"/>
          <w:szCs w:val="28"/>
          <w:lang w:val="bg-BG" w:eastAsia="bg-BG"/>
        </w:rPr>
        <w:t xml:space="preserve"> – гр. Арлингтън, Вирджиния, САЩ</w:t>
      </w:r>
      <w:r w:rsidRPr="00EC134E">
        <w:rPr>
          <w:sz w:val="28"/>
          <w:szCs w:val="28"/>
          <w:lang w:val="bg-BG" w:eastAsia="bg-BG"/>
        </w:rPr>
        <w:t xml:space="preserve"> /организиран по в</w:t>
      </w:r>
      <w:r w:rsidR="00F152FD">
        <w:rPr>
          <w:sz w:val="28"/>
          <w:szCs w:val="28"/>
          <w:lang w:val="bg-BG" w:eastAsia="bg-BG"/>
        </w:rPr>
        <w:t>одеща програма от Икономическия</w:t>
      </w:r>
      <w:r w:rsidRPr="00EC134E">
        <w:rPr>
          <w:sz w:val="28"/>
          <w:szCs w:val="28"/>
          <w:lang w:val="bg-BG" w:eastAsia="bg-BG"/>
        </w:rPr>
        <w:t xml:space="preserve"> институт за съдии“</w:t>
      </w:r>
      <w:r w:rsidR="001335C4">
        <w:rPr>
          <w:sz w:val="28"/>
          <w:szCs w:val="28"/>
          <w:lang w:val="bg-BG" w:eastAsia="bg-BG"/>
        </w:rPr>
        <w:t>/</w:t>
      </w:r>
      <w:r w:rsidRPr="00EC134E">
        <w:rPr>
          <w:sz w:val="28"/>
          <w:szCs w:val="28"/>
          <w:lang w:val="bg-BG" w:eastAsia="bg-BG"/>
        </w:rPr>
        <w:t xml:space="preserve">, семинар на тема „Практически умения по прилагането на инструментите на съдебното сътрудничество по граждански и търговски дела“ в </w:t>
      </w:r>
      <w:r w:rsidR="001335C4">
        <w:rPr>
          <w:sz w:val="28"/>
          <w:szCs w:val="28"/>
          <w:lang w:val="bg-BG" w:eastAsia="bg-BG"/>
        </w:rPr>
        <w:t xml:space="preserve">гр. </w:t>
      </w:r>
      <w:r w:rsidRPr="00EC134E">
        <w:rPr>
          <w:sz w:val="28"/>
          <w:szCs w:val="28"/>
          <w:lang w:val="bg-BG" w:eastAsia="bg-BG"/>
        </w:rPr>
        <w:t>Букурещ</w:t>
      </w:r>
      <w:r w:rsidR="001335C4">
        <w:rPr>
          <w:sz w:val="28"/>
          <w:szCs w:val="28"/>
          <w:lang w:val="bg-BG" w:eastAsia="bg-BG"/>
        </w:rPr>
        <w:t>,</w:t>
      </w:r>
      <w:r w:rsidRPr="00EC134E">
        <w:rPr>
          <w:sz w:val="28"/>
          <w:szCs w:val="28"/>
          <w:lang w:val="bg-BG" w:eastAsia="bg-BG"/>
        </w:rPr>
        <w:t xml:space="preserve"> Румъния, текущо обучение на магистрати – семинар на </w:t>
      </w:r>
      <w:r w:rsidRPr="00EC134E">
        <w:rPr>
          <w:sz w:val="28"/>
          <w:szCs w:val="28"/>
          <w:lang w:val="bg-BG" w:eastAsia="bg-BG"/>
        </w:rPr>
        <w:lastRenderedPageBreak/>
        <w:t>тема „Гаранции за защита правото на собственост, граници на правото на държавата да нарушава правото на собственост“ в гр. Пловдив, специализирано обучение по обхват, цели, материално-правни и процесуално-правни аспекти на финансовото профилиране“, стаж за ма</w:t>
      </w:r>
      <w:r w:rsidR="00F152FD">
        <w:rPr>
          <w:sz w:val="28"/>
          <w:szCs w:val="28"/>
          <w:lang w:val="bg-BG" w:eastAsia="bg-BG"/>
        </w:rPr>
        <w:t xml:space="preserve">гистрати в съдебни институции - </w:t>
      </w:r>
      <w:r w:rsidR="001335C4">
        <w:rPr>
          <w:sz w:val="28"/>
          <w:szCs w:val="28"/>
          <w:lang w:val="bg-BG" w:eastAsia="bg-BG"/>
        </w:rPr>
        <w:t>гр. Л</w:t>
      </w:r>
      <w:r w:rsidRPr="00EC134E">
        <w:rPr>
          <w:sz w:val="28"/>
          <w:szCs w:val="28"/>
          <w:lang w:val="bg-BG" w:eastAsia="bg-BG"/>
        </w:rPr>
        <w:t>исабон</w:t>
      </w:r>
      <w:r w:rsidR="001335C4">
        <w:rPr>
          <w:sz w:val="28"/>
          <w:szCs w:val="28"/>
          <w:lang w:val="bg-BG" w:eastAsia="bg-BG"/>
        </w:rPr>
        <w:t>,</w:t>
      </w:r>
      <w:r w:rsidRPr="00EC134E">
        <w:rPr>
          <w:sz w:val="28"/>
          <w:szCs w:val="28"/>
          <w:lang w:val="bg-BG" w:eastAsia="bg-BG"/>
        </w:rPr>
        <w:t xml:space="preserve"> Португалия, организиран от Център за правно обучение – Португалия, специализирано обучение по проблеми в производството по ЗОДОВ – </w:t>
      </w:r>
      <w:r w:rsidR="001335C4">
        <w:rPr>
          <w:sz w:val="28"/>
          <w:szCs w:val="28"/>
          <w:lang w:val="bg-BG" w:eastAsia="bg-BG"/>
        </w:rPr>
        <w:t xml:space="preserve">гр. </w:t>
      </w:r>
      <w:r w:rsidRPr="00EC134E">
        <w:rPr>
          <w:sz w:val="28"/>
          <w:szCs w:val="28"/>
          <w:lang w:val="bg-BG" w:eastAsia="bg-BG"/>
        </w:rPr>
        <w:t>Велинград, семинар на тема „Граждански срещу наказателен процес, фокусиране върху конфискуването на имущество, придобито от престъпления</w:t>
      </w:r>
      <w:r w:rsidR="001335C4">
        <w:rPr>
          <w:sz w:val="28"/>
          <w:szCs w:val="28"/>
          <w:lang w:val="bg-BG" w:eastAsia="bg-BG"/>
        </w:rPr>
        <w:t>“</w:t>
      </w:r>
      <w:r w:rsidRPr="00EC134E">
        <w:rPr>
          <w:sz w:val="28"/>
          <w:szCs w:val="28"/>
          <w:lang w:val="bg-BG" w:eastAsia="bg-BG"/>
        </w:rPr>
        <w:t xml:space="preserve">, организирано от Ведомство за хармонизиране на вътрешния пазар в гр. Аликанте, Испания, и семинар на тема „Продажба на фалшифицирани стоки, чрез Интернет“, организиран от същото ведомство, поредица от семинари по гражданско и търговско право, с участието на международни експерти по проект на НИП, Програма за обмен на Европейската мрежа за съдебно обучение – </w:t>
      </w:r>
      <w:r w:rsidR="001335C4">
        <w:rPr>
          <w:sz w:val="28"/>
          <w:szCs w:val="28"/>
          <w:lang w:val="bg-BG" w:eastAsia="bg-BG"/>
        </w:rPr>
        <w:t xml:space="preserve">гр. </w:t>
      </w:r>
      <w:r w:rsidRPr="00EC134E">
        <w:rPr>
          <w:sz w:val="28"/>
          <w:szCs w:val="28"/>
          <w:lang w:val="bg-BG" w:eastAsia="bg-BG"/>
        </w:rPr>
        <w:t>Падуа</w:t>
      </w:r>
      <w:r w:rsidR="001335C4">
        <w:rPr>
          <w:sz w:val="28"/>
          <w:szCs w:val="28"/>
          <w:lang w:val="bg-BG" w:eastAsia="bg-BG"/>
        </w:rPr>
        <w:t xml:space="preserve">, </w:t>
      </w:r>
      <w:r w:rsidRPr="00EC134E">
        <w:rPr>
          <w:sz w:val="28"/>
          <w:szCs w:val="28"/>
          <w:lang w:val="bg-BG" w:eastAsia="bg-BG"/>
        </w:rPr>
        <w:t>Италия, организирано от НИП, дискусия по изменение и допълнение на ЗСВ, покана за участие в кръгла маса за представяне на изградена мрежа за обмен на информация относно функционирането на Европейския съд за правата на човека и съдебната практика по прилагането на Европейската конвенция за правата на човека; Дискусия за проблемите на съдебния контрол над използването на специалните разузнавателни средства и възможните организационно-нормативни решения за преодоляването им, обучение в областта на</w:t>
      </w:r>
      <w:r w:rsidR="001335C4">
        <w:rPr>
          <w:sz w:val="28"/>
          <w:szCs w:val="28"/>
          <w:lang w:val="bg-BG" w:eastAsia="bg-BG"/>
        </w:rPr>
        <w:t xml:space="preserve"> </w:t>
      </w:r>
      <w:r w:rsidRPr="00EC134E">
        <w:rPr>
          <w:sz w:val="28"/>
          <w:szCs w:val="28"/>
          <w:lang w:val="bg-BG" w:eastAsia="bg-BG"/>
        </w:rPr>
        <w:t>защита на класифицираната информация; информационен семинар за представяне на Комуникационната стратегия на съдебната власт 2014-</w:t>
      </w:r>
      <w:r w:rsidRPr="009801A1">
        <w:rPr>
          <w:sz w:val="28"/>
          <w:szCs w:val="28"/>
          <w:lang w:val="bg-BG" w:eastAsia="bg-BG"/>
        </w:rPr>
        <w:t>20</w:t>
      </w:r>
      <w:r w:rsidR="009801A1" w:rsidRPr="009801A1">
        <w:rPr>
          <w:sz w:val="28"/>
          <w:szCs w:val="28"/>
          <w:lang w:val="bg-BG" w:eastAsia="bg-BG"/>
        </w:rPr>
        <w:t>2</w:t>
      </w:r>
      <w:r w:rsidRPr="009801A1">
        <w:rPr>
          <w:sz w:val="28"/>
          <w:szCs w:val="28"/>
          <w:lang w:val="bg-BG" w:eastAsia="bg-BG"/>
        </w:rPr>
        <w:t xml:space="preserve">0 г., </w:t>
      </w:r>
      <w:r w:rsidRPr="00EC134E">
        <w:rPr>
          <w:sz w:val="28"/>
          <w:szCs w:val="28"/>
          <w:lang w:val="bg-BG" w:eastAsia="bg-BG"/>
        </w:rPr>
        <w:t xml:space="preserve">приета от ВСС с решение по протокол № 10/05.03.2015 г., по проект на ВСС на теми „Специализирано обучение по облигационно и международно право“ – </w:t>
      </w:r>
      <w:r w:rsidR="001335C4">
        <w:rPr>
          <w:sz w:val="28"/>
          <w:szCs w:val="28"/>
          <w:lang w:val="bg-BG" w:eastAsia="bg-BG"/>
        </w:rPr>
        <w:t xml:space="preserve">гр. </w:t>
      </w:r>
      <w:r w:rsidRPr="00EC134E">
        <w:rPr>
          <w:sz w:val="28"/>
          <w:szCs w:val="28"/>
          <w:lang w:val="bg-BG" w:eastAsia="bg-BG"/>
        </w:rPr>
        <w:t xml:space="preserve">Вършец и „Специализирано обучение по обхват, цели, материално-правни и процесуално-правни аспекти на финансовото профилиране“ – </w:t>
      </w:r>
      <w:r w:rsidR="001335C4">
        <w:rPr>
          <w:sz w:val="28"/>
          <w:szCs w:val="28"/>
          <w:lang w:val="bg-BG" w:eastAsia="bg-BG"/>
        </w:rPr>
        <w:t xml:space="preserve">гр. </w:t>
      </w:r>
      <w:r w:rsidRPr="00EC134E">
        <w:rPr>
          <w:sz w:val="28"/>
          <w:szCs w:val="28"/>
          <w:lang w:val="bg-BG" w:eastAsia="bg-BG"/>
        </w:rPr>
        <w:t>Велинград.</w:t>
      </w:r>
    </w:p>
    <w:p w:rsidR="002A6B63" w:rsidRDefault="002A6B63" w:rsidP="00E1673A">
      <w:pPr>
        <w:ind w:right="-1" w:firstLine="567"/>
        <w:jc w:val="both"/>
        <w:rPr>
          <w:sz w:val="28"/>
          <w:szCs w:val="28"/>
          <w:lang w:val="bg-BG" w:eastAsia="bg-BG"/>
        </w:rPr>
      </w:pPr>
    </w:p>
    <w:p w:rsidR="0006232B" w:rsidRPr="00EC134E" w:rsidRDefault="002A6B63" w:rsidP="00E1673A">
      <w:pPr>
        <w:ind w:right="-1" w:firstLine="567"/>
        <w:jc w:val="both"/>
        <w:rPr>
          <w:sz w:val="28"/>
          <w:szCs w:val="28"/>
          <w:lang w:val="bg-BG" w:eastAsia="bg-BG"/>
        </w:rPr>
      </w:pPr>
      <w:r w:rsidRPr="00EC134E">
        <w:rPr>
          <w:sz w:val="28"/>
          <w:szCs w:val="28"/>
          <w:lang w:val="bg-BG" w:eastAsia="bg-BG"/>
        </w:rPr>
        <w:t xml:space="preserve">Чрез </w:t>
      </w:r>
      <w:r w:rsidR="0006232B" w:rsidRPr="00EC134E">
        <w:rPr>
          <w:sz w:val="28"/>
          <w:szCs w:val="28"/>
          <w:lang w:val="bg-BG" w:eastAsia="bg-BG"/>
        </w:rPr>
        <w:t>системата за електронен избор</w:t>
      </w:r>
      <w:r w:rsidR="00F152FD">
        <w:rPr>
          <w:sz w:val="28"/>
          <w:szCs w:val="28"/>
          <w:lang w:val="bg-BG" w:eastAsia="bg-BG"/>
        </w:rPr>
        <w:t>,</w:t>
      </w:r>
      <w:r w:rsidR="0006232B" w:rsidRPr="00EC134E">
        <w:rPr>
          <w:sz w:val="28"/>
          <w:szCs w:val="28"/>
          <w:lang w:val="bg-BG" w:eastAsia="bg-BG"/>
        </w:rPr>
        <w:t xml:space="preserve"> съдия Десислав Любомиров </w:t>
      </w:r>
      <w:r>
        <w:rPr>
          <w:sz w:val="28"/>
          <w:szCs w:val="28"/>
          <w:lang w:val="bg-BG" w:eastAsia="bg-BG"/>
        </w:rPr>
        <w:t xml:space="preserve">е определен </w:t>
      </w:r>
      <w:r w:rsidR="0006232B" w:rsidRPr="00EC134E">
        <w:rPr>
          <w:sz w:val="28"/>
          <w:szCs w:val="28"/>
          <w:lang w:val="bg-BG" w:eastAsia="bg-BG"/>
        </w:rPr>
        <w:t>за участник в конференция на тема „Втори шанс за децата, престъпили закона“, организирана от Министерство на правосъдието по проект „Укрепване на правния и институционалния капацитет на съдебната система в сферата на младежкото правосъдие“</w:t>
      </w:r>
      <w:r w:rsidR="00F152FD">
        <w:rPr>
          <w:sz w:val="28"/>
          <w:szCs w:val="28"/>
          <w:lang w:val="bg-BG" w:eastAsia="bg-BG"/>
        </w:rPr>
        <w:t>.</w:t>
      </w:r>
    </w:p>
    <w:p w:rsidR="002A6B63" w:rsidRDefault="002A6B63" w:rsidP="00E1673A">
      <w:pPr>
        <w:ind w:right="-1" w:firstLine="567"/>
        <w:jc w:val="both"/>
        <w:rPr>
          <w:sz w:val="28"/>
          <w:szCs w:val="28"/>
          <w:lang w:val="bg-BG" w:eastAsia="bg-BG"/>
        </w:rPr>
      </w:pPr>
    </w:p>
    <w:p w:rsidR="0006232B" w:rsidRPr="00EC134E" w:rsidRDefault="0006232B" w:rsidP="00E1673A">
      <w:pPr>
        <w:ind w:right="-1" w:firstLine="567"/>
        <w:jc w:val="both"/>
        <w:rPr>
          <w:sz w:val="28"/>
          <w:szCs w:val="28"/>
          <w:lang w:val="bg-BG" w:eastAsia="bg-BG"/>
        </w:rPr>
      </w:pPr>
      <w:r w:rsidRPr="00EC134E">
        <w:rPr>
          <w:sz w:val="28"/>
          <w:szCs w:val="28"/>
          <w:lang w:val="bg-BG" w:eastAsia="bg-BG"/>
        </w:rPr>
        <w:t>Във връзка с писмо на Върховен касационен съд, чрез системата за е</w:t>
      </w:r>
      <w:r w:rsidR="00F152FD">
        <w:rPr>
          <w:sz w:val="28"/>
          <w:szCs w:val="28"/>
          <w:lang w:val="bg-BG" w:eastAsia="bg-BG"/>
        </w:rPr>
        <w:t xml:space="preserve">лектронен избор </w:t>
      </w:r>
      <w:r w:rsidRPr="00EC134E">
        <w:rPr>
          <w:sz w:val="28"/>
          <w:szCs w:val="28"/>
          <w:lang w:val="bg-BG" w:eastAsia="bg-BG"/>
        </w:rPr>
        <w:t xml:space="preserve">съдия Александра Йорданова </w:t>
      </w:r>
      <w:r w:rsidR="00F152FD">
        <w:rPr>
          <w:sz w:val="28"/>
          <w:szCs w:val="28"/>
          <w:lang w:val="bg-BG" w:eastAsia="bg-BG"/>
        </w:rPr>
        <w:t xml:space="preserve">беше определена </w:t>
      </w:r>
      <w:r w:rsidRPr="00EC134E">
        <w:rPr>
          <w:sz w:val="28"/>
          <w:szCs w:val="28"/>
          <w:lang w:val="bg-BG" w:eastAsia="bg-BG"/>
        </w:rPr>
        <w:t xml:space="preserve">за участник в работна група, сформирана за разглеждане на въпроси, свързани със съхранението и разпореждането с автомобили, иззети като веществени доказателствени средства по наказателни производства. </w:t>
      </w:r>
    </w:p>
    <w:p w:rsidR="002A6B63" w:rsidRDefault="002A6B63" w:rsidP="00E1673A">
      <w:pPr>
        <w:ind w:right="-1" w:firstLine="567"/>
        <w:jc w:val="both"/>
        <w:rPr>
          <w:sz w:val="28"/>
          <w:szCs w:val="28"/>
          <w:lang w:val="bg-BG" w:eastAsia="bg-BG"/>
        </w:rPr>
      </w:pPr>
    </w:p>
    <w:p w:rsidR="0006232B" w:rsidRPr="00EC134E" w:rsidRDefault="0006232B" w:rsidP="00E1673A">
      <w:pPr>
        <w:ind w:right="-1" w:firstLine="567"/>
        <w:jc w:val="both"/>
        <w:rPr>
          <w:sz w:val="28"/>
          <w:szCs w:val="28"/>
          <w:lang w:val="bg-BG" w:eastAsia="bg-BG"/>
        </w:rPr>
      </w:pPr>
      <w:r w:rsidRPr="00EC134E">
        <w:rPr>
          <w:sz w:val="28"/>
          <w:szCs w:val="28"/>
          <w:lang w:val="bg-BG" w:eastAsia="bg-BG"/>
        </w:rPr>
        <w:t xml:space="preserve">Съдия Иво Дачев </w:t>
      </w:r>
      <w:r w:rsidR="00F152FD">
        <w:rPr>
          <w:sz w:val="28"/>
          <w:szCs w:val="28"/>
          <w:lang w:val="bg-BG" w:eastAsia="bg-BG"/>
        </w:rPr>
        <w:t xml:space="preserve">- </w:t>
      </w:r>
      <w:r w:rsidRPr="00EC134E">
        <w:rPr>
          <w:sz w:val="28"/>
          <w:szCs w:val="28"/>
          <w:lang w:val="bg-BG" w:eastAsia="bg-BG"/>
        </w:rPr>
        <w:t>определен за резервен член на Съвета за защита на интелектуалната собственост участ</w:t>
      </w:r>
      <w:r w:rsidR="00F152FD">
        <w:rPr>
          <w:sz w:val="28"/>
          <w:szCs w:val="28"/>
          <w:lang w:val="bg-BG" w:eastAsia="bg-BG"/>
        </w:rPr>
        <w:t>ва</w:t>
      </w:r>
      <w:r w:rsidRPr="00EC134E">
        <w:rPr>
          <w:sz w:val="28"/>
          <w:szCs w:val="28"/>
          <w:lang w:val="bg-BG" w:eastAsia="bg-BG"/>
        </w:rPr>
        <w:t xml:space="preserve"> в заседание на работната група</w:t>
      </w:r>
      <w:r w:rsidR="00F755C3">
        <w:rPr>
          <w:sz w:val="28"/>
          <w:szCs w:val="28"/>
          <w:lang w:val="bg-BG" w:eastAsia="bg-BG"/>
        </w:rPr>
        <w:t>.</w:t>
      </w:r>
    </w:p>
    <w:p w:rsidR="000C7B22" w:rsidRDefault="000C7B22" w:rsidP="00E1673A">
      <w:pPr>
        <w:ind w:right="-1" w:firstLine="567"/>
        <w:jc w:val="both"/>
        <w:rPr>
          <w:sz w:val="28"/>
          <w:szCs w:val="28"/>
          <w:lang w:val="bg-BG" w:eastAsia="bg-BG"/>
        </w:rPr>
      </w:pPr>
    </w:p>
    <w:p w:rsidR="0006232B" w:rsidRPr="00EC134E" w:rsidRDefault="0006232B" w:rsidP="00E1673A">
      <w:pPr>
        <w:ind w:right="-1" w:firstLine="567"/>
        <w:jc w:val="both"/>
        <w:rPr>
          <w:sz w:val="28"/>
          <w:szCs w:val="28"/>
          <w:lang w:val="bg-BG" w:eastAsia="bg-BG"/>
        </w:rPr>
      </w:pPr>
      <w:r w:rsidRPr="00EC134E">
        <w:rPr>
          <w:sz w:val="28"/>
          <w:szCs w:val="28"/>
          <w:lang w:val="bg-BG" w:eastAsia="bg-BG"/>
        </w:rPr>
        <w:t xml:space="preserve">Чрез системата за електронен избор </w:t>
      </w:r>
      <w:r w:rsidR="00F152FD">
        <w:rPr>
          <w:sz w:val="28"/>
          <w:szCs w:val="28"/>
          <w:lang w:val="bg-BG" w:eastAsia="bg-BG"/>
        </w:rPr>
        <w:t>с</w:t>
      </w:r>
      <w:r w:rsidRPr="00EC134E">
        <w:rPr>
          <w:sz w:val="28"/>
          <w:szCs w:val="28"/>
          <w:lang w:val="bg-BG" w:eastAsia="bg-BG"/>
        </w:rPr>
        <w:t xml:space="preserve">ъдия </w:t>
      </w:r>
      <w:r w:rsidR="000C7B22" w:rsidRPr="00EC134E">
        <w:rPr>
          <w:sz w:val="28"/>
          <w:szCs w:val="28"/>
          <w:lang w:val="bg-BG" w:eastAsia="bg-BG"/>
        </w:rPr>
        <w:t xml:space="preserve">Димитрина </w:t>
      </w:r>
      <w:r w:rsidRPr="00EC134E">
        <w:rPr>
          <w:sz w:val="28"/>
          <w:szCs w:val="28"/>
          <w:lang w:val="bg-BG" w:eastAsia="bg-BG"/>
        </w:rPr>
        <w:t xml:space="preserve">Ангелова </w:t>
      </w:r>
      <w:r w:rsidR="00782013">
        <w:rPr>
          <w:sz w:val="28"/>
          <w:szCs w:val="28"/>
          <w:lang w:val="bg-BG" w:eastAsia="bg-BG"/>
        </w:rPr>
        <w:t>б</w:t>
      </w:r>
      <w:r w:rsidR="00F152FD">
        <w:rPr>
          <w:sz w:val="28"/>
          <w:szCs w:val="28"/>
          <w:lang w:val="bg-BG" w:eastAsia="bg-BG"/>
        </w:rPr>
        <w:t>е</w:t>
      </w:r>
      <w:r w:rsidR="00782013">
        <w:rPr>
          <w:sz w:val="28"/>
          <w:szCs w:val="28"/>
          <w:lang w:val="bg-BG" w:eastAsia="bg-BG"/>
        </w:rPr>
        <w:t>ше</w:t>
      </w:r>
      <w:r w:rsidR="00F152FD">
        <w:rPr>
          <w:sz w:val="28"/>
          <w:szCs w:val="28"/>
          <w:lang w:val="bg-BG" w:eastAsia="bg-BG"/>
        </w:rPr>
        <w:t xml:space="preserve"> определена </w:t>
      </w:r>
      <w:r w:rsidRPr="00EC134E">
        <w:rPr>
          <w:sz w:val="28"/>
          <w:szCs w:val="28"/>
          <w:lang w:val="bg-BG" w:eastAsia="bg-BG"/>
        </w:rPr>
        <w:t>за участие в работна група</w:t>
      </w:r>
      <w:r w:rsidR="00782013">
        <w:rPr>
          <w:sz w:val="28"/>
          <w:szCs w:val="28"/>
          <w:lang w:val="bg-BG" w:eastAsia="bg-BG"/>
        </w:rPr>
        <w:t>,</w:t>
      </w:r>
      <w:r w:rsidRPr="00EC134E">
        <w:rPr>
          <w:sz w:val="28"/>
          <w:szCs w:val="28"/>
          <w:lang w:val="bg-BG" w:eastAsia="bg-BG"/>
        </w:rPr>
        <w:t xml:space="preserve"> със задача да изготви концепция за организацията на дейността на вещите лица, а при необходимост и проект на Закон за вещите лица.</w:t>
      </w:r>
    </w:p>
    <w:p w:rsidR="000C7B22" w:rsidRDefault="000C7B22" w:rsidP="00E1673A">
      <w:pPr>
        <w:ind w:right="-1" w:firstLine="567"/>
        <w:jc w:val="both"/>
        <w:rPr>
          <w:sz w:val="28"/>
          <w:szCs w:val="28"/>
          <w:lang w:val="bg-BG" w:eastAsia="bg-BG"/>
        </w:rPr>
      </w:pPr>
    </w:p>
    <w:p w:rsidR="0006232B" w:rsidRPr="00EC134E" w:rsidRDefault="0006232B" w:rsidP="00E1673A">
      <w:pPr>
        <w:ind w:right="-1" w:firstLine="567"/>
        <w:jc w:val="both"/>
        <w:rPr>
          <w:sz w:val="28"/>
          <w:szCs w:val="28"/>
          <w:lang w:val="bg-BG" w:eastAsia="bg-BG"/>
        </w:rPr>
      </w:pPr>
      <w:r w:rsidRPr="00EC134E">
        <w:rPr>
          <w:sz w:val="28"/>
          <w:szCs w:val="28"/>
          <w:lang w:val="bg-BG" w:eastAsia="bg-BG"/>
        </w:rPr>
        <w:t xml:space="preserve">Съдия Мария Бойчева </w:t>
      </w:r>
      <w:r w:rsidR="00782013">
        <w:rPr>
          <w:sz w:val="28"/>
          <w:szCs w:val="28"/>
          <w:lang w:val="bg-BG" w:eastAsia="bg-BG"/>
        </w:rPr>
        <w:t xml:space="preserve">с оглед </w:t>
      </w:r>
      <w:r w:rsidRPr="00EC134E">
        <w:rPr>
          <w:sz w:val="28"/>
          <w:szCs w:val="28"/>
          <w:lang w:val="bg-BG" w:eastAsia="bg-BG"/>
        </w:rPr>
        <w:t>даде</w:t>
      </w:r>
      <w:r w:rsidR="00782013">
        <w:rPr>
          <w:sz w:val="28"/>
          <w:szCs w:val="28"/>
          <w:lang w:val="bg-BG" w:eastAsia="bg-BG"/>
        </w:rPr>
        <w:t>но</w:t>
      </w:r>
      <w:r w:rsidRPr="00EC134E">
        <w:rPr>
          <w:sz w:val="28"/>
          <w:szCs w:val="28"/>
          <w:lang w:val="bg-BG" w:eastAsia="bg-BG"/>
        </w:rPr>
        <w:t xml:space="preserve"> изрично съгласие</w:t>
      </w:r>
      <w:r w:rsidR="00782013">
        <w:rPr>
          <w:sz w:val="28"/>
          <w:szCs w:val="28"/>
          <w:lang w:val="bg-BG" w:eastAsia="bg-BG"/>
        </w:rPr>
        <w:t>,</w:t>
      </w:r>
      <w:r w:rsidRPr="00EC134E">
        <w:rPr>
          <w:sz w:val="28"/>
          <w:szCs w:val="28"/>
          <w:lang w:val="bg-BG" w:eastAsia="bg-BG"/>
        </w:rPr>
        <w:t xml:space="preserve"> участва в Работна група 4 „Дружествено право“ към Съвета по европейски въпроси, създадена на основание ПМС № 85 от 2007 г., за координация на въпросите на Европейския съюз. </w:t>
      </w:r>
    </w:p>
    <w:p w:rsidR="0006232B" w:rsidRPr="00EC134E" w:rsidRDefault="0006232B" w:rsidP="00E1673A">
      <w:pPr>
        <w:ind w:right="-1" w:firstLine="567"/>
        <w:jc w:val="both"/>
        <w:rPr>
          <w:sz w:val="28"/>
          <w:szCs w:val="28"/>
          <w:lang w:val="bg-BG" w:eastAsia="bg-BG"/>
        </w:rPr>
      </w:pPr>
      <w:r w:rsidRPr="00EC134E">
        <w:rPr>
          <w:sz w:val="28"/>
          <w:szCs w:val="28"/>
          <w:lang w:val="bg-BG" w:eastAsia="bg-BG"/>
        </w:rPr>
        <w:t xml:space="preserve"> </w:t>
      </w:r>
    </w:p>
    <w:p w:rsidR="000C7B22" w:rsidRDefault="000C7B22" w:rsidP="00E1673A">
      <w:pPr>
        <w:ind w:right="-1" w:firstLine="567"/>
        <w:jc w:val="both"/>
        <w:rPr>
          <w:bCs/>
          <w:sz w:val="28"/>
          <w:szCs w:val="28"/>
          <w:lang w:val="bg-BG"/>
        </w:rPr>
      </w:pPr>
      <w:r>
        <w:rPr>
          <w:bCs/>
          <w:sz w:val="28"/>
          <w:szCs w:val="28"/>
          <w:lang w:val="bg-BG"/>
        </w:rPr>
        <w:t>Участия като лектори:</w:t>
      </w:r>
    </w:p>
    <w:p w:rsidR="000C7B22" w:rsidRDefault="000C7B22" w:rsidP="00E1673A">
      <w:pPr>
        <w:ind w:right="-1" w:firstLine="567"/>
        <w:jc w:val="both"/>
        <w:rPr>
          <w:bCs/>
          <w:sz w:val="28"/>
          <w:szCs w:val="28"/>
          <w:lang w:val="bg-BG"/>
        </w:rPr>
      </w:pPr>
      <w:r w:rsidRPr="00EC134E">
        <w:rPr>
          <w:bCs/>
          <w:sz w:val="28"/>
          <w:szCs w:val="28"/>
          <w:lang w:val="bg-BG"/>
        </w:rPr>
        <w:t xml:space="preserve">Съдия </w:t>
      </w:r>
      <w:r w:rsidR="0006232B" w:rsidRPr="00EC134E">
        <w:rPr>
          <w:bCs/>
          <w:sz w:val="28"/>
          <w:szCs w:val="28"/>
          <w:lang w:val="bg-BG"/>
        </w:rPr>
        <w:t xml:space="preserve">Атанас Атанасов </w:t>
      </w:r>
      <w:r>
        <w:rPr>
          <w:bCs/>
          <w:sz w:val="28"/>
          <w:szCs w:val="28"/>
          <w:lang w:val="bg-BG"/>
        </w:rPr>
        <w:t xml:space="preserve">е участвал </w:t>
      </w:r>
      <w:r w:rsidR="0006232B" w:rsidRPr="00EC134E">
        <w:rPr>
          <w:bCs/>
          <w:sz w:val="28"/>
          <w:szCs w:val="28"/>
          <w:lang w:val="bg-BG"/>
        </w:rPr>
        <w:t>в семинари по проект „Процесуални права в областта на наказателнтото право на ЕС</w:t>
      </w:r>
      <w:r w:rsidR="00BD0576">
        <w:rPr>
          <w:bCs/>
          <w:sz w:val="28"/>
          <w:szCs w:val="28"/>
          <w:lang w:val="bg-BG"/>
        </w:rPr>
        <w:t>“</w:t>
      </w:r>
      <w:r w:rsidR="0006232B" w:rsidRPr="00EC134E">
        <w:rPr>
          <w:bCs/>
          <w:sz w:val="28"/>
          <w:szCs w:val="28"/>
          <w:lang w:val="bg-BG"/>
        </w:rPr>
        <w:t xml:space="preserve"> на Висшия съвет на магистратурата в Румъни</w:t>
      </w:r>
      <w:r w:rsidR="00BD0576">
        <w:rPr>
          <w:bCs/>
          <w:sz w:val="28"/>
          <w:szCs w:val="28"/>
          <w:lang w:val="bg-BG"/>
        </w:rPr>
        <w:t>я през м.</w:t>
      </w:r>
      <w:r w:rsidR="0006232B" w:rsidRPr="00EC134E">
        <w:rPr>
          <w:bCs/>
          <w:sz w:val="28"/>
          <w:szCs w:val="28"/>
          <w:lang w:val="bg-BG"/>
        </w:rPr>
        <w:t xml:space="preserve">юни </w:t>
      </w:r>
      <w:r>
        <w:rPr>
          <w:bCs/>
          <w:sz w:val="28"/>
          <w:szCs w:val="28"/>
          <w:lang w:val="bg-BG"/>
        </w:rPr>
        <w:t>и м.септември 2015 г.;</w:t>
      </w:r>
    </w:p>
    <w:p w:rsidR="000C7B22" w:rsidRDefault="000C7B22" w:rsidP="00E1673A">
      <w:pPr>
        <w:ind w:right="-1" w:firstLine="567"/>
        <w:jc w:val="both"/>
        <w:rPr>
          <w:bCs/>
          <w:sz w:val="28"/>
          <w:szCs w:val="28"/>
          <w:lang w:val="bg-BG"/>
        </w:rPr>
      </w:pPr>
      <w:r w:rsidRPr="00EC134E">
        <w:rPr>
          <w:bCs/>
          <w:sz w:val="28"/>
          <w:szCs w:val="28"/>
          <w:lang w:val="bg-BG"/>
        </w:rPr>
        <w:t xml:space="preserve">Съдия </w:t>
      </w:r>
      <w:r w:rsidR="0006232B" w:rsidRPr="00EC134E">
        <w:rPr>
          <w:bCs/>
          <w:sz w:val="28"/>
          <w:szCs w:val="28"/>
          <w:lang w:val="bg-BG"/>
        </w:rPr>
        <w:t xml:space="preserve">Владимир Астарджиев – семинар по програма за регионално обучение на съдилищата и прокуратурите в страната на НИП на тема „Практически проблеми в съдебното производство по НПК“ – </w:t>
      </w:r>
      <w:r w:rsidR="00BD0576">
        <w:rPr>
          <w:bCs/>
          <w:sz w:val="28"/>
          <w:szCs w:val="28"/>
          <w:lang w:val="bg-BG"/>
        </w:rPr>
        <w:t xml:space="preserve">гр. </w:t>
      </w:r>
      <w:r w:rsidR="0006232B" w:rsidRPr="00EC134E">
        <w:rPr>
          <w:bCs/>
          <w:sz w:val="28"/>
          <w:szCs w:val="28"/>
          <w:lang w:val="bg-BG"/>
        </w:rPr>
        <w:t>Варна</w:t>
      </w:r>
      <w:r>
        <w:rPr>
          <w:bCs/>
          <w:sz w:val="28"/>
          <w:szCs w:val="28"/>
          <w:lang w:val="bg-BG"/>
        </w:rPr>
        <w:t>;</w:t>
      </w:r>
    </w:p>
    <w:p w:rsidR="0006232B" w:rsidRPr="000C7B22" w:rsidRDefault="000C7B22" w:rsidP="00E1673A">
      <w:pPr>
        <w:ind w:right="-1" w:firstLine="567"/>
        <w:jc w:val="both"/>
        <w:rPr>
          <w:sz w:val="28"/>
          <w:szCs w:val="28"/>
          <w:lang w:val="bg-BG"/>
        </w:rPr>
      </w:pPr>
      <w:r w:rsidRPr="00EC134E">
        <w:rPr>
          <w:bCs/>
          <w:sz w:val="28"/>
          <w:szCs w:val="28"/>
          <w:lang w:val="bg-BG"/>
        </w:rPr>
        <w:t xml:space="preserve">Съдия </w:t>
      </w:r>
      <w:r w:rsidR="0006232B" w:rsidRPr="00EC134E">
        <w:rPr>
          <w:bCs/>
          <w:sz w:val="28"/>
          <w:szCs w:val="28"/>
          <w:lang w:val="bg-BG"/>
        </w:rPr>
        <w:t>Владимир Вълков -</w:t>
      </w:r>
      <w:r w:rsidR="0006232B" w:rsidRPr="00EC134E">
        <w:rPr>
          <w:sz w:val="28"/>
          <w:szCs w:val="28"/>
        </w:rPr>
        <w:t xml:space="preserve"> пилотна образователна програма "Съдебна власт-информиран избор и гражданско доверие</w:t>
      </w:r>
      <w:r w:rsidR="0006232B" w:rsidRPr="00EC134E">
        <w:rPr>
          <w:sz w:val="28"/>
          <w:szCs w:val="28"/>
          <w:lang w:val="bg-BG"/>
        </w:rPr>
        <w:t xml:space="preserve"> - о</w:t>
      </w:r>
      <w:r w:rsidR="0006232B" w:rsidRPr="00EC134E">
        <w:rPr>
          <w:sz w:val="28"/>
          <w:szCs w:val="28"/>
        </w:rPr>
        <w:t>творени съдилища и прокуратура"</w:t>
      </w:r>
      <w:r w:rsidR="0006232B" w:rsidRPr="00EC134E">
        <w:rPr>
          <w:bCs/>
          <w:sz w:val="28"/>
          <w:szCs w:val="28"/>
          <w:lang w:val="bg-BG"/>
        </w:rPr>
        <w:t xml:space="preserve">. </w:t>
      </w:r>
      <w:r w:rsidR="0006232B" w:rsidRPr="00EC134E">
        <w:rPr>
          <w:sz w:val="28"/>
          <w:szCs w:val="28"/>
        </w:rPr>
        <w:t xml:space="preserve">В края на 2015 г. съдии и преподаватели по право организираха дискусия с граждани на тема: „Практическата значимост на законодателните промени в Конституцията на Република България и Закона за съдебната власт за укрепване на авторитета на съдебната власт“. </w:t>
      </w:r>
    </w:p>
    <w:p w:rsidR="0006232B" w:rsidRPr="00EC134E" w:rsidRDefault="0006232B" w:rsidP="00E1673A">
      <w:pPr>
        <w:pStyle w:val="ab"/>
        <w:ind w:right="-1" w:firstLine="567"/>
        <w:jc w:val="both"/>
        <w:rPr>
          <w:sz w:val="28"/>
          <w:szCs w:val="28"/>
        </w:rPr>
      </w:pPr>
      <w:r w:rsidRPr="00EC134E">
        <w:rPr>
          <w:sz w:val="28"/>
          <w:szCs w:val="28"/>
        </w:rPr>
        <w:t>Съгласно решение на ВСС, взето с протокол № 44, т. 30 от заседание на ВСС, проведено на 30.07.2015 г. са одобрени: кандидатурата на съдия Атанас Атанасов за член на Националната съдебна мрежа за международно сътрудничес</w:t>
      </w:r>
      <w:r w:rsidR="009C7B7E">
        <w:rPr>
          <w:sz w:val="28"/>
          <w:szCs w:val="28"/>
        </w:rPr>
        <w:t>тво по наказателни дела в Репуб</w:t>
      </w:r>
      <w:r w:rsidRPr="00EC134E">
        <w:rPr>
          <w:sz w:val="28"/>
          <w:szCs w:val="28"/>
        </w:rPr>
        <w:t>лика България</w:t>
      </w:r>
      <w:r w:rsidR="00BD0576">
        <w:rPr>
          <w:sz w:val="28"/>
          <w:szCs w:val="28"/>
        </w:rPr>
        <w:t xml:space="preserve">, </w:t>
      </w:r>
      <w:r w:rsidRPr="00EC134E">
        <w:rPr>
          <w:sz w:val="28"/>
          <w:szCs w:val="28"/>
        </w:rPr>
        <w:t>и за национално лице за контакт за Национална съдебна мрежа по граждански и търго</w:t>
      </w:r>
      <w:r w:rsidR="00BD0576">
        <w:rPr>
          <w:sz w:val="28"/>
          <w:szCs w:val="28"/>
        </w:rPr>
        <w:t xml:space="preserve">вски дела в Република България – граждански </w:t>
      </w:r>
      <w:r w:rsidRPr="00EC134E">
        <w:rPr>
          <w:sz w:val="28"/>
          <w:szCs w:val="28"/>
        </w:rPr>
        <w:t>дела</w:t>
      </w:r>
      <w:r w:rsidR="00BD0576">
        <w:rPr>
          <w:sz w:val="28"/>
          <w:szCs w:val="28"/>
        </w:rPr>
        <w:t xml:space="preserve"> - </w:t>
      </w:r>
      <w:r w:rsidRPr="00EC134E">
        <w:rPr>
          <w:sz w:val="28"/>
          <w:szCs w:val="28"/>
        </w:rPr>
        <w:t>съдия Богдана Желявска.</w:t>
      </w:r>
    </w:p>
    <w:p w:rsidR="0006232B" w:rsidRPr="00EC134E" w:rsidRDefault="0006232B" w:rsidP="00E1673A">
      <w:pPr>
        <w:ind w:right="-1" w:firstLine="567"/>
        <w:jc w:val="both"/>
        <w:rPr>
          <w:bCs/>
          <w:sz w:val="28"/>
          <w:szCs w:val="28"/>
          <w:lang w:val="bg-BG"/>
        </w:rPr>
      </w:pPr>
      <w:r w:rsidRPr="00EC134E">
        <w:rPr>
          <w:sz w:val="28"/>
          <w:szCs w:val="28"/>
          <w:lang w:val="bg-BG" w:eastAsia="bg-BG"/>
        </w:rPr>
        <w:t>Младши съдии от Софийски градски съд са участвали в обучение на тема „Електронно правосъдие“ в Европейски съюз към дигитално настояще и дигитално бъдеще на правосъдието“ в Люксембург, Програмата по обмен на младши магистрати АЯКОС на ЕМСО и в семинар на тема „Европейск</w:t>
      </w:r>
      <w:r w:rsidR="001B22B4">
        <w:rPr>
          <w:sz w:val="28"/>
          <w:szCs w:val="28"/>
          <w:lang w:val="bg-BG" w:eastAsia="bg-BG"/>
        </w:rPr>
        <w:t>о</w:t>
      </w:r>
      <w:r w:rsidRPr="00EC134E">
        <w:rPr>
          <w:sz w:val="28"/>
          <w:szCs w:val="28"/>
          <w:lang w:val="bg-BG" w:eastAsia="bg-BG"/>
        </w:rPr>
        <w:t xml:space="preserve"> семейно право за младши магистрати“, организиран от ЕМСО </w:t>
      </w:r>
      <w:r w:rsidR="001B22B4">
        <w:rPr>
          <w:sz w:val="28"/>
          <w:szCs w:val="28"/>
          <w:lang w:val="bg-BG" w:eastAsia="bg-BG"/>
        </w:rPr>
        <w:t xml:space="preserve">в гр. </w:t>
      </w:r>
      <w:r w:rsidRPr="00EC134E">
        <w:rPr>
          <w:sz w:val="28"/>
          <w:szCs w:val="28"/>
          <w:lang w:val="bg-BG" w:eastAsia="bg-BG"/>
        </w:rPr>
        <w:t>Брюксел</w:t>
      </w:r>
      <w:r w:rsidR="001B22B4">
        <w:rPr>
          <w:sz w:val="28"/>
          <w:szCs w:val="28"/>
          <w:lang w:val="bg-BG" w:eastAsia="bg-BG"/>
        </w:rPr>
        <w:t xml:space="preserve">, </w:t>
      </w:r>
      <w:r w:rsidRPr="00EC134E">
        <w:rPr>
          <w:sz w:val="28"/>
          <w:szCs w:val="28"/>
          <w:lang w:val="bg-BG" w:eastAsia="bg-BG"/>
        </w:rPr>
        <w:t xml:space="preserve">Белгия, по същата програма в </w:t>
      </w:r>
      <w:r w:rsidR="001B22B4">
        <w:rPr>
          <w:sz w:val="28"/>
          <w:szCs w:val="28"/>
          <w:lang w:val="bg-BG" w:eastAsia="bg-BG"/>
        </w:rPr>
        <w:t xml:space="preserve">гр. </w:t>
      </w:r>
      <w:r w:rsidRPr="00EC134E">
        <w:rPr>
          <w:sz w:val="28"/>
          <w:szCs w:val="28"/>
          <w:lang w:val="bg-BG" w:eastAsia="bg-BG"/>
        </w:rPr>
        <w:t>Солун</w:t>
      </w:r>
      <w:r w:rsidR="001B22B4">
        <w:rPr>
          <w:sz w:val="28"/>
          <w:szCs w:val="28"/>
          <w:lang w:val="bg-BG" w:eastAsia="bg-BG"/>
        </w:rPr>
        <w:t xml:space="preserve">, </w:t>
      </w:r>
      <w:r w:rsidRPr="00EC134E">
        <w:rPr>
          <w:sz w:val="28"/>
          <w:szCs w:val="28"/>
          <w:lang w:val="bg-BG" w:eastAsia="bg-BG"/>
        </w:rPr>
        <w:t xml:space="preserve">Гърция, 10 юбилейно лятно училище за младши магистрати съвместно със Секретариата на Регионалната инициатива за борба с корупцята в </w:t>
      </w:r>
      <w:r w:rsidR="001B22B4">
        <w:rPr>
          <w:sz w:val="28"/>
          <w:szCs w:val="28"/>
          <w:lang w:val="bg-BG" w:eastAsia="bg-BG"/>
        </w:rPr>
        <w:t xml:space="preserve">гр. </w:t>
      </w:r>
      <w:r w:rsidRPr="00EC134E">
        <w:rPr>
          <w:sz w:val="28"/>
          <w:szCs w:val="28"/>
          <w:lang w:val="bg-BG" w:eastAsia="bg-BG"/>
        </w:rPr>
        <w:t>Сараево, Босна и Херцеговина.</w:t>
      </w:r>
    </w:p>
    <w:p w:rsidR="0006232B" w:rsidRPr="00EC134E" w:rsidRDefault="0006232B" w:rsidP="00E1673A">
      <w:pPr>
        <w:ind w:right="-1" w:firstLine="567"/>
        <w:jc w:val="both"/>
        <w:rPr>
          <w:bCs/>
          <w:sz w:val="28"/>
          <w:szCs w:val="28"/>
          <w:lang w:val="bg-BG"/>
        </w:rPr>
      </w:pPr>
    </w:p>
    <w:p w:rsidR="0006232B" w:rsidRPr="000F0023" w:rsidRDefault="0006232B" w:rsidP="00DC5A1D">
      <w:pPr>
        <w:pStyle w:val="af4"/>
        <w:numPr>
          <w:ilvl w:val="1"/>
          <w:numId w:val="1"/>
        </w:numPr>
        <w:ind w:left="0" w:right="-1" w:firstLine="567"/>
        <w:jc w:val="both"/>
        <w:rPr>
          <w:b/>
          <w:bCs/>
          <w:sz w:val="28"/>
          <w:szCs w:val="28"/>
          <w:lang w:val="bg-BG"/>
        </w:rPr>
      </w:pPr>
      <w:r w:rsidRPr="000F0023">
        <w:rPr>
          <w:b/>
          <w:bCs/>
          <w:sz w:val="28"/>
          <w:szCs w:val="28"/>
          <w:lang w:val="bg-BG"/>
        </w:rPr>
        <w:t>Брой на съдебните служители.</w:t>
      </w:r>
    </w:p>
    <w:p w:rsidR="0006232B" w:rsidRPr="00EC134E" w:rsidRDefault="0006232B" w:rsidP="00E1673A">
      <w:pPr>
        <w:ind w:right="-1" w:firstLine="567"/>
        <w:jc w:val="both"/>
        <w:rPr>
          <w:bCs/>
          <w:sz w:val="28"/>
          <w:szCs w:val="28"/>
          <w:lang w:val="bg-BG"/>
        </w:rPr>
      </w:pPr>
      <w:r w:rsidRPr="00EC134E">
        <w:rPr>
          <w:bCs/>
          <w:sz w:val="28"/>
          <w:szCs w:val="28"/>
          <w:lang w:val="bg-BG"/>
        </w:rPr>
        <w:t>През 2015 г. съдебната администрация</w:t>
      </w:r>
      <w:r w:rsidR="00023AAF">
        <w:rPr>
          <w:bCs/>
          <w:sz w:val="28"/>
          <w:szCs w:val="28"/>
          <w:lang w:val="bg-BG"/>
        </w:rPr>
        <w:t xml:space="preserve"> </w:t>
      </w:r>
      <w:r w:rsidRPr="00EC134E">
        <w:rPr>
          <w:bCs/>
          <w:sz w:val="28"/>
          <w:szCs w:val="28"/>
          <w:lang w:val="bg-BG"/>
        </w:rPr>
        <w:t xml:space="preserve">в Софийски градски съд е </w:t>
      </w:r>
      <w:r w:rsidRPr="00EC134E">
        <w:rPr>
          <w:bCs/>
          <w:sz w:val="28"/>
          <w:szCs w:val="28"/>
          <w:lang w:val="bg-BG"/>
        </w:rPr>
        <w:lastRenderedPageBreak/>
        <w:t>осъществявала своята дейност в съответствие със ЗСВ, КТ, ПАС и постъпилите през годината указания от Висшия съдебен съвет, Инспектората към ВСС и Министерство на правосъдието.</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EC134E">
        <w:rPr>
          <w:bCs/>
          <w:sz w:val="28"/>
          <w:szCs w:val="28"/>
          <w:lang w:val="bg-BG"/>
        </w:rPr>
        <w:t>Съгласно Правилника за администрацията в съдилищата и Класификатора на длъжностите в органите на съдебната власт, съдебните служители са разпределени по групи на съответните бройки и щатове.</w:t>
      </w:r>
    </w:p>
    <w:p w:rsidR="0006232B" w:rsidRPr="00EC134E" w:rsidRDefault="0006232B" w:rsidP="00E1673A">
      <w:pPr>
        <w:ind w:right="-1" w:firstLine="567"/>
        <w:jc w:val="both"/>
        <w:rPr>
          <w:bCs/>
          <w:sz w:val="28"/>
          <w:szCs w:val="28"/>
          <w:lang w:val="bg-BG"/>
        </w:rPr>
      </w:pPr>
      <w:r w:rsidRPr="00EC134E">
        <w:rPr>
          <w:bCs/>
          <w:sz w:val="28"/>
          <w:szCs w:val="28"/>
          <w:lang w:val="bg-BG"/>
        </w:rPr>
        <w:t>Утвърдената  щатна численост на съдебните служители  е 409.</w:t>
      </w:r>
    </w:p>
    <w:p w:rsidR="0006232B" w:rsidRPr="00EC134E" w:rsidRDefault="0006232B" w:rsidP="00E1673A">
      <w:pPr>
        <w:ind w:right="-1" w:firstLine="567"/>
        <w:jc w:val="both"/>
        <w:rPr>
          <w:bCs/>
          <w:sz w:val="28"/>
          <w:szCs w:val="28"/>
          <w:lang w:val="bg-BG"/>
        </w:rPr>
      </w:pPr>
      <w:r w:rsidRPr="00EC134E">
        <w:rPr>
          <w:bCs/>
          <w:sz w:val="28"/>
          <w:szCs w:val="28"/>
          <w:lang w:val="bg-BG"/>
        </w:rPr>
        <w:t>В общата и  в специализираната администрация на Софийски градски съд през отчетния период  са работили общо 393 съдебни служители.</w:t>
      </w:r>
    </w:p>
    <w:p w:rsidR="0006232B" w:rsidRPr="00EC134E" w:rsidRDefault="0006232B" w:rsidP="00E1673A">
      <w:pPr>
        <w:ind w:right="-1" w:firstLine="567"/>
        <w:jc w:val="both"/>
        <w:rPr>
          <w:b/>
          <w:bCs/>
          <w:sz w:val="28"/>
          <w:szCs w:val="28"/>
          <w:u w:val="single"/>
          <w:lang w:val="bg-BG"/>
        </w:rPr>
      </w:pPr>
    </w:p>
    <w:p w:rsidR="00A14177" w:rsidRDefault="0006232B" w:rsidP="00DC5A1D">
      <w:pPr>
        <w:numPr>
          <w:ilvl w:val="1"/>
          <w:numId w:val="1"/>
        </w:numPr>
        <w:ind w:left="0" w:right="-1" w:firstLine="567"/>
        <w:jc w:val="both"/>
        <w:rPr>
          <w:b/>
          <w:bCs/>
          <w:sz w:val="28"/>
          <w:szCs w:val="28"/>
          <w:lang w:val="bg-BG"/>
        </w:rPr>
      </w:pPr>
      <w:r w:rsidRPr="000F0023">
        <w:rPr>
          <w:b/>
          <w:bCs/>
          <w:sz w:val="28"/>
          <w:szCs w:val="28"/>
          <w:lang w:val="bg-BG"/>
        </w:rPr>
        <w:t>Информация</w:t>
      </w:r>
      <w:r w:rsidR="00EF202A" w:rsidRPr="000F0023">
        <w:rPr>
          <w:b/>
          <w:bCs/>
          <w:sz w:val="28"/>
          <w:szCs w:val="28"/>
          <w:lang w:val="bg-BG"/>
        </w:rPr>
        <w:t>,</w:t>
      </w:r>
      <w:r w:rsidRPr="000F0023">
        <w:rPr>
          <w:b/>
          <w:bCs/>
          <w:sz w:val="28"/>
          <w:szCs w:val="28"/>
          <w:lang w:val="bg-BG"/>
        </w:rPr>
        <w:t xml:space="preserve"> относно</w:t>
      </w:r>
      <w:r w:rsidR="00886052" w:rsidRPr="000F0023">
        <w:rPr>
          <w:b/>
          <w:bCs/>
          <w:sz w:val="28"/>
          <w:szCs w:val="28"/>
          <w:lang w:val="bg-BG"/>
        </w:rPr>
        <w:t xml:space="preserve"> съдебните служители</w:t>
      </w:r>
      <w:r w:rsidRPr="000F0023">
        <w:rPr>
          <w:b/>
          <w:bCs/>
          <w:sz w:val="28"/>
          <w:szCs w:val="28"/>
          <w:lang w:val="bg-BG"/>
        </w:rPr>
        <w:t>:</w:t>
      </w:r>
    </w:p>
    <w:p w:rsidR="00A14177" w:rsidRDefault="00A14177" w:rsidP="00A14177">
      <w:pPr>
        <w:ind w:left="567" w:right="-1"/>
        <w:jc w:val="both"/>
        <w:rPr>
          <w:b/>
          <w:bCs/>
          <w:sz w:val="28"/>
          <w:szCs w:val="28"/>
          <w:lang w:val="bg-BG"/>
        </w:rPr>
      </w:pPr>
    </w:p>
    <w:p w:rsidR="0006232B" w:rsidRPr="00A14177" w:rsidRDefault="0006232B" w:rsidP="00DC5A1D">
      <w:pPr>
        <w:pStyle w:val="af4"/>
        <w:numPr>
          <w:ilvl w:val="0"/>
          <w:numId w:val="14"/>
        </w:numPr>
        <w:ind w:right="-1"/>
        <w:jc w:val="both"/>
        <w:rPr>
          <w:b/>
          <w:bCs/>
          <w:sz w:val="28"/>
          <w:szCs w:val="28"/>
          <w:lang w:val="bg-BG"/>
        </w:rPr>
      </w:pPr>
      <w:r w:rsidRPr="00A14177">
        <w:rPr>
          <w:bCs/>
          <w:sz w:val="28"/>
          <w:szCs w:val="28"/>
          <w:u w:val="single"/>
          <w:lang w:val="bg-BG"/>
        </w:rPr>
        <w:t>Прекратени трудови правоотношения, трансформации и проведена атестационна процедура;</w:t>
      </w:r>
    </w:p>
    <w:p w:rsidR="00A1044C" w:rsidRPr="00EC134E" w:rsidRDefault="0006232B" w:rsidP="00E1673A">
      <w:pPr>
        <w:ind w:right="-1" w:firstLine="567"/>
        <w:jc w:val="both"/>
        <w:rPr>
          <w:sz w:val="28"/>
          <w:szCs w:val="28"/>
          <w:lang w:val="bg-BG"/>
        </w:rPr>
      </w:pPr>
      <w:r w:rsidRPr="00EC134E">
        <w:rPr>
          <w:bCs/>
          <w:sz w:val="28"/>
          <w:szCs w:val="28"/>
          <w:lang w:val="bg-BG"/>
        </w:rPr>
        <w:t xml:space="preserve">По отношение на 15 съдебни служители е прекратено трудовото правоотношение, поради придобиване право на пенсия за осигурителен стаж и възраст. </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EC134E">
        <w:rPr>
          <w:bCs/>
          <w:sz w:val="28"/>
          <w:szCs w:val="28"/>
          <w:lang w:val="bg-BG"/>
        </w:rPr>
        <w:t>През 2015 г.</w:t>
      </w:r>
      <w:r w:rsidR="00023AAF">
        <w:rPr>
          <w:bCs/>
          <w:sz w:val="28"/>
          <w:szCs w:val="28"/>
          <w:lang w:val="bg-BG"/>
        </w:rPr>
        <w:t>,</w:t>
      </w:r>
      <w:r w:rsidRPr="00EC134E">
        <w:rPr>
          <w:bCs/>
          <w:sz w:val="28"/>
          <w:szCs w:val="28"/>
          <w:lang w:val="bg-BG"/>
        </w:rPr>
        <w:t xml:space="preserve"> на основание чл. 328, ал. 1, т. 6  КТ</w:t>
      </w:r>
      <w:r w:rsidR="00023AAF">
        <w:rPr>
          <w:bCs/>
          <w:sz w:val="28"/>
          <w:szCs w:val="28"/>
          <w:lang w:val="bg-BG"/>
        </w:rPr>
        <w:t>,</w:t>
      </w:r>
      <w:r w:rsidRPr="00EC134E">
        <w:rPr>
          <w:bCs/>
          <w:sz w:val="28"/>
          <w:szCs w:val="28"/>
          <w:lang w:val="bg-BG"/>
        </w:rPr>
        <w:t xml:space="preserve"> е освободен 1 служител</w:t>
      </w:r>
      <w:r w:rsidR="00023AAF">
        <w:rPr>
          <w:bCs/>
          <w:sz w:val="28"/>
          <w:szCs w:val="28"/>
          <w:lang w:val="bg-BG"/>
        </w:rPr>
        <w:t>, а</w:t>
      </w:r>
      <w:r w:rsidRPr="00EC134E">
        <w:rPr>
          <w:bCs/>
          <w:sz w:val="28"/>
          <w:szCs w:val="28"/>
          <w:lang w:val="bg-BG"/>
        </w:rPr>
        <w:t xml:space="preserve"> на 19 служители е прекратено трудовото правоотношение на основание чл. 325 ал. 1</w:t>
      </w:r>
      <w:r w:rsidR="0082196A">
        <w:rPr>
          <w:bCs/>
          <w:sz w:val="28"/>
          <w:szCs w:val="28"/>
          <w:lang w:val="bg-BG"/>
        </w:rPr>
        <w:t>,</w:t>
      </w:r>
      <w:r w:rsidRPr="00EC134E">
        <w:rPr>
          <w:bCs/>
          <w:sz w:val="28"/>
          <w:szCs w:val="28"/>
          <w:lang w:val="bg-BG"/>
        </w:rPr>
        <w:t xml:space="preserve"> т. 1 </w:t>
      </w:r>
      <w:r w:rsidR="0082196A" w:rsidRPr="00EC134E">
        <w:rPr>
          <w:bCs/>
          <w:sz w:val="28"/>
          <w:szCs w:val="28"/>
          <w:lang w:val="bg-BG"/>
        </w:rPr>
        <w:t>КТ</w:t>
      </w:r>
      <w:r w:rsidR="0082196A">
        <w:rPr>
          <w:bCs/>
          <w:sz w:val="28"/>
          <w:szCs w:val="28"/>
          <w:lang w:val="bg-BG"/>
        </w:rPr>
        <w:t xml:space="preserve"> </w:t>
      </w:r>
      <w:r w:rsidRPr="00EC134E">
        <w:rPr>
          <w:bCs/>
          <w:sz w:val="28"/>
          <w:szCs w:val="28"/>
          <w:lang w:val="bg-BG"/>
        </w:rPr>
        <w:t>/по взаимно съгласие/.</w:t>
      </w:r>
    </w:p>
    <w:p w:rsidR="0006232B" w:rsidRPr="00EC134E" w:rsidRDefault="0006232B" w:rsidP="00E1673A">
      <w:pPr>
        <w:ind w:right="-1" w:firstLine="567"/>
        <w:jc w:val="both"/>
        <w:rPr>
          <w:bCs/>
          <w:sz w:val="28"/>
          <w:szCs w:val="28"/>
          <w:lang w:val="bg-BG"/>
        </w:rPr>
      </w:pPr>
    </w:p>
    <w:p w:rsidR="0006232B" w:rsidRDefault="0006232B" w:rsidP="00E1673A">
      <w:pPr>
        <w:ind w:right="-1" w:firstLine="567"/>
        <w:jc w:val="both"/>
        <w:rPr>
          <w:sz w:val="28"/>
          <w:szCs w:val="28"/>
          <w:lang w:val="bg-BG"/>
        </w:rPr>
      </w:pPr>
      <w:r w:rsidRPr="00EC134E">
        <w:rPr>
          <w:bCs/>
          <w:sz w:val="28"/>
          <w:szCs w:val="28"/>
          <w:lang w:val="bg-BG"/>
        </w:rPr>
        <w:t>През 2015 г. щатната численост на Софийски градски съд е увеличена в 2 щатни бройки за системен администратор</w:t>
      </w:r>
      <w:r w:rsidR="00023AAF">
        <w:rPr>
          <w:bCs/>
          <w:sz w:val="28"/>
          <w:szCs w:val="28"/>
          <w:lang w:val="bg-BG"/>
        </w:rPr>
        <w:t xml:space="preserve"> </w:t>
      </w:r>
      <w:r w:rsidRPr="00EC134E">
        <w:rPr>
          <w:bCs/>
          <w:sz w:val="28"/>
          <w:szCs w:val="28"/>
          <w:lang w:val="bg-BG"/>
        </w:rPr>
        <w:t>-</w:t>
      </w:r>
      <w:r w:rsidR="00023AAF">
        <w:rPr>
          <w:bCs/>
          <w:sz w:val="28"/>
          <w:szCs w:val="28"/>
          <w:lang w:val="bg-BG"/>
        </w:rPr>
        <w:t xml:space="preserve"> </w:t>
      </w:r>
      <w:r w:rsidRPr="00EC134E">
        <w:rPr>
          <w:bCs/>
          <w:sz w:val="28"/>
          <w:szCs w:val="28"/>
          <w:lang w:val="bg-BG"/>
        </w:rPr>
        <w:t>2 степен.</w:t>
      </w:r>
      <w:r w:rsidRPr="00EC134E">
        <w:rPr>
          <w:sz w:val="28"/>
          <w:szCs w:val="28"/>
          <w:lang w:val="bg-BG"/>
        </w:rPr>
        <w:t xml:space="preserve"> </w:t>
      </w:r>
    </w:p>
    <w:p w:rsidR="0082196A" w:rsidRDefault="0082196A" w:rsidP="00E1673A">
      <w:pPr>
        <w:ind w:right="-1" w:firstLine="567"/>
        <w:jc w:val="both"/>
        <w:rPr>
          <w:sz w:val="28"/>
          <w:szCs w:val="28"/>
          <w:lang w:val="bg-BG"/>
        </w:rPr>
      </w:pPr>
    </w:p>
    <w:p w:rsidR="0082196A" w:rsidRPr="00EC134E" w:rsidRDefault="0082196A" w:rsidP="00E1673A">
      <w:pPr>
        <w:ind w:right="-1" w:firstLine="567"/>
        <w:jc w:val="both"/>
        <w:rPr>
          <w:sz w:val="28"/>
          <w:szCs w:val="28"/>
          <w:lang w:val="bg-BG"/>
        </w:rPr>
      </w:pPr>
      <w:r>
        <w:rPr>
          <w:sz w:val="28"/>
          <w:szCs w:val="28"/>
          <w:lang w:val="bg-BG"/>
        </w:rPr>
        <w:t>Една щатна бройка за длъжност „статистик“ е трансформирана в една щатна бройка за длъжност „системен администратор</w:t>
      </w:r>
      <w:r w:rsidR="00023AAF">
        <w:rPr>
          <w:sz w:val="28"/>
          <w:szCs w:val="28"/>
          <w:lang w:val="bg-BG"/>
        </w:rPr>
        <w:t xml:space="preserve"> </w:t>
      </w:r>
      <w:r>
        <w:rPr>
          <w:sz w:val="28"/>
          <w:szCs w:val="28"/>
          <w:lang w:val="bg-BG"/>
        </w:rPr>
        <w:t>-</w:t>
      </w:r>
      <w:r w:rsidR="00023AAF">
        <w:rPr>
          <w:sz w:val="28"/>
          <w:szCs w:val="28"/>
          <w:lang w:val="bg-BG"/>
        </w:rPr>
        <w:t xml:space="preserve"> </w:t>
      </w:r>
      <w:r>
        <w:rPr>
          <w:sz w:val="28"/>
          <w:szCs w:val="28"/>
          <w:lang w:val="bg-BG"/>
        </w:rPr>
        <w:t>І степен“, съгласно решение на ВСС по протокол № 61/10.12.2015 г.</w:t>
      </w:r>
    </w:p>
    <w:p w:rsidR="0006232B" w:rsidRPr="00EC134E" w:rsidRDefault="0006232B" w:rsidP="00E1673A">
      <w:pPr>
        <w:ind w:right="-1" w:firstLine="567"/>
        <w:jc w:val="both"/>
        <w:rPr>
          <w:sz w:val="28"/>
          <w:szCs w:val="28"/>
          <w:lang w:val="bg-BG"/>
        </w:rPr>
      </w:pPr>
    </w:p>
    <w:p w:rsidR="0006232B" w:rsidRPr="00EC134E" w:rsidRDefault="0006232B" w:rsidP="00E1673A">
      <w:pPr>
        <w:ind w:right="-1" w:firstLine="567"/>
        <w:jc w:val="both"/>
        <w:rPr>
          <w:sz w:val="28"/>
          <w:szCs w:val="28"/>
          <w:lang w:val="bg-BG"/>
        </w:rPr>
      </w:pPr>
      <w:r w:rsidRPr="00EC134E">
        <w:rPr>
          <w:sz w:val="28"/>
          <w:szCs w:val="28"/>
          <w:lang w:val="bg-BG"/>
        </w:rPr>
        <w:t>През 2015 г. бе проведена атестационна процедура, съгласно Методика за атестиране и попълнен от съдиите образец-формуляр „Мнение за пости</w:t>
      </w:r>
      <w:r w:rsidR="00782013">
        <w:rPr>
          <w:sz w:val="28"/>
          <w:szCs w:val="28"/>
          <w:lang w:val="bg-BG"/>
        </w:rPr>
        <w:t>гнатите резултати“ за секретаря</w:t>
      </w:r>
      <w:r w:rsidRPr="00EC134E">
        <w:rPr>
          <w:sz w:val="28"/>
          <w:szCs w:val="28"/>
          <w:lang w:val="bg-BG"/>
        </w:rPr>
        <w:t xml:space="preserve"> и съдебния деловодител, с които работят в състав, както и за съдебния помощник, разпределен да подпомага тяхната работа, ако има такъв.</w:t>
      </w:r>
    </w:p>
    <w:p w:rsidR="0006232B" w:rsidRPr="00EC134E" w:rsidRDefault="0006232B" w:rsidP="00E1673A">
      <w:pPr>
        <w:ind w:right="-1" w:firstLine="567"/>
        <w:jc w:val="both"/>
        <w:rPr>
          <w:sz w:val="28"/>
          <w:szCs w:val="28"/>
          <w:lang w:val="bg-BG"/>
        </w:rPr>
      </w:pPr>
    </w:p>
    <w:p w:rsidR="0006232B" w:rsidRPr="00EC134E" w:rsidRDefault="0006232B" w:rsidP="00E1673A">
      <w:pPr>
        <w:ind w:right="-1" w:firstLine="567"/>
        <w:jc w:val="both"/>
        <w:rPr>
          <w:sz w:val="28"/>
          <w:szCs w:val="28"/>
        </w:rPr>
      </w:pPr>
      <w:r w:rsidRPr="00EC134E">
        <w:rPr>
          <w:sz w:val="28"/>
          <w:szCs w:val="28"/>
          <w:lang w:val="bg-BG"/>
        </w:rPr>
        <w:t>През м.</w:t>
      </w:r>
      <w:r w:rsidR="00023AAF">
        <w:rPr>
          <w:sz w:val="28"/>
          <w:szCs w:val="28"/>
          <w:lang w:val="bg-BG"/>
        </w:rPr>
        <w:t>декември 2015 г.</w:t>
      </w:r>
      <w:r w:rsidRPr="00EC134E">
        <w:rPr>
          <w:sz w:val="28"/>
          <w:szCs w:val="28"/>
          <w:lang w:val="bg-BG"/>
        </w:rPr>
        <w:t xml:space="preserve"> бе проведен тест, свързан с определяне степента на подготвеност за изпълнение на възложената работа от съдебните помощници в Софийски градски съд.</w:t>
      </w:r>
      <w:r w:rsidR="00846A2F">
        <w:rPr>
          <w:sz w:val="28"/>
          <w:szCs w:val="28"/>
          <w:lang w:val="bg-BG"/>
        </w:rPr>
        <w:t xml:space="preserve"> </w:t>
      </w:r>
      <w:r w:rsidRPr="00EC134E">
        <w:rPr>
          <w:sz w:val="28"/>
          <w:szCs w:val="28"/>
          <w:lang w:val="bg-BG"/>
        </w:rPr>
        <w:t xml:space="preserve">Резултатите от теста бяха обявени през </w:t>
      </w:r>
      <w:r w:rsidR="00846A2F">
        <w:rPr>
          <w:sz w:val="28"/>
          <w:szCs w:val="28"/>
          <w:lang w:val="bg-BG"/>
        </w:rPr>
        <w:t xml:space="preserve">м.януари </w:t>
      </w:r>
      <w:r w:rsidRPr="00EC134E">
        <w:rPr>
          <w:sz w:val="28"/>
          <w:szCs w:val="28"/>
          <w:lang w:val="bg-BG"/>
        </w:rPr>
        <w:t>2016 г.</w:t>
      </w:r>
    </w:p>
    <w:p w:rsidR="0006232B" w:rsidRPr="00EC134E" w:rsidRDefault="0006232B" w:rsidP="00E1673A">
      <w:pPr>
        <w:ind w:right="-1" w:firstLine="567"/>
        <w:jc w:val="both"/>
        <w:rPr>
          <w:sz w:val="28"/>
          <w:szCs w:val="28"/>
          <w:lang w:val="bg-BG"/>
        </w:rPr>
      </w:pPr>
    </w:p>
    <w:p w:rsidR="0006232B" w:rsidRPr="00A14177" w:rsidRDefault="0006232B" w:rsidP="00DC5A1D">
      <w:pPr>
        <w:pStyle w:val="af4"/>
        <w:numPr>
          <w:ilvl w:val="0"/>
          <w:numId w:val="14"/>
        </w:numPr>
        <w:ind w:right="-1"/>
        <w:jc w:val="both"/>
        <w:rPr>
          <w:bCs/>
          <w:sz w:val="28"/>
          <w:szCs w:val="28"/>
          <w:u w:val="single"/>
          <w:lang w:val="bg-BG"/>
        </w:rPr>
      </w:pPr>
      <w:r w:rsidRPr="00A14177">
        <w:rPr>
          <w:bCs/>
          <w:sz w:val="28"/>
          <w:szCs w:val="28"/>
          <w:u w:val="single"/>
          <w:lang w:val="bg-BG"/>
        </w:rPr>
        <w:t>Данни за поощрения и наложени дисциплинарни наказания.</w:t>
      </w:r>
    </w:p>
    <w:p w:rsidR="0006232B" w:rsidRPr="00EC134E" w:rsidRDefault="0006232B" w:rsidP="00E1673A">
      <w:pPr>
        <w:ind w:right="-1" w:firstLine="567"/>
        <w:jc w:val="both"/>
        <w:rPr>
          <w:bCs/>
          <w:sz w:val="28"/>
          <w:szCs w:val="28"/>
          <w:lang w:val="bg-BG"/>
        </w:rPr>
      </w:pPr>
      <w:r w:rsidRPr="00EC134E">
        <w:rPr>
          <w:bCs/>
          <w:sz w:val="28"/>
          <w:szCs w:val="28"/>
          <w:lang w:val="bg-BG"/>
        </w:rPr>
        <w:lastRenderedPageBreak/>
        <w:t xml:space="preserve">Наложени за дисциплинарни наказания на 6 </w:t>
      </w:r>
      <w:r w:rsidR="008B193F">
        <w:rPr>
          <w:bCs/>
          <w:sz w:val="28"/>
          <w:szCs w:val="28"/>
          <w:lang w:val="bg-BG"/>
        </w:rPr>
        <w:t xml:space="preserve">/шест/ съдебни </w:t>
      </w:r>
      <w:r w:rsidRPr="00EC134E">
        <w:rPr>
          <w:bCs/>
          <w:sz w:val="28"/>
          <w:szCs w:val="28"/>
          <w:lang w:val="bg-BG"/>
        </w:rPr>
        <w:t>служители.</w:t>
      </w:r>
    </w:p>
    <w:p w:rsidR="0006232B" w:rsidRPr="00EC134E" w:rsidRDefault="0006232B" w:rsidP="00E1673A">
      <w:pPr>
        <w:ind w:right="-1" w:firstLine="567"/>
        <w:jc w:val="both"/>
        <w:rPr>
          <w:sz w:val="28"/>
          <w:szCs w:val="28"/>
          <w:lang w:val="bg-BG"/>
        </w:rPr>
      </w:pPr>
    </w:p>
    <w:p w:rsidR="005B5D52" w:rsidRDefault="0006232B" w:rsidP="005B5D52">
      <w:pPr>
        <w:ind w:right="-1" w:firstLine="567"/>
        <w:jc w:val="both"/>
        <w:rPr>
          <w:sz w:val="28"/>
          <w:szCs w:val="28"/>
          <w:lang w:val="bg-BG"/>
        </w:rPr>
      </w:pPr>
      <w:r w:rsidRPr="00EC134E">
        <w:rPr>
          <w:sz w:val="28"/>
          <w:szCs w:val="28"/>
          <w:lang w:val="bg-BG"/>
        </w:rPr>
        <w:t xml:space="preserve">Двама служители на длъжност „съдебен деловодител“ са наградени с парична награда за постигнати високи резултати по време на командироването им в Софийски районен съд, свързано с изнасяне на делатата от архивохранилището на </w:t>
      </w:r>
      <w:r w:rsidR="008B193F" w:rsidRPr="00EC134E">
        <w:rPr>
          <w:sz w:val="28"/>
          <w:szCs w:val="28"/>
          <w:lang w:val="bg-BG"/>
        </w:rPr>
        <w:t xml:space="preserve">Съдебната </w:t>
      </w:r>
      <w:r w:rsidRPr="00EC134E">
        <w:rPr>
          <w:sz w:val="28"/>
          <w:szCs w:val="28"/>
          <w:lang w:val="bg-BG"/>
        </w:rPr>
        <w:t xml:space="preserve">палата. </w:t>
      </w:r>
    </w:p>
    <w:p w:rsidR="0006232B" w:rsidRPr="00A14177" w:rsidRDefault="0006232B" w:rsidP="00DC5A1D">
      <w:pPr>
        <w:pStyle w:val="af4"/>
        <w:numPr>
          <w:ilvl w:val="0"/>
          <w:numId w:val="14"/>
        </w:numPr>
        <w:ind w:right="-1"/>
        <w:jc w:val="both"/>
        <w:rPr>
          <w:sz w:val="28"/>
          <w:szCs w:val="28"/>
          <w:u w:val="single"/>
          <w:lang w:val="bg-BG"/>
        </w:rPr>
      </w:pPr>
      <w:r w:rsidRPr="00A14177">
        <w:rPr>
          <w:bCs/>
          <w:sz w:val="28"/>
          <w:szCs w:val="28"/>
          <w:u w:val="single"/>
          <w:lang w:val="bg-BG"/>
        </w:rPr>
        <w:t>Участия в обучения</w:t>
      </w:r>
      <w:r w:rsidR="00A1044C" w:rsidRPr="00A14177">
        <w:rPr>
          <w:bCs/>
          <w:sz w:val="28"/>
          <w:szCs w:val="28"/>
          <w:u w:val="single"/>
          <w:lang w:val="bg-BG"/>
        </w:rPr>
        <w:t>.</w:t>
      </w:r>
    </w:p>
    <w:p w:rsidR="0006232B" w:rsidRPr="00EC134E" w:rsidRDefault="0006232B" w:rsidP="00E1673A">
      <w:pPr>
        <w:ind w:right="-1" w:firstLine="567"/>
        <w:jc w:val="both"/>
        <w:rPr>
          <w:sz w:val="28"/>
          <w:szCs w:val="28"/>
          <w:lang w:val="bg-BG"/>
        </w:rPr>
      </w:pPr>
      <w:r w:rsidRPr="00EC134E">
        <w:rPr>
          <w:bCs/>
          <w:sz w:val="28"/>
          <w:szCs w:val="28"/>
          <w:lang w:val="bg-BG"/>
        </w:rPr>
        <w:t>Съдебните служители Роза Георгиева, Валентина Пунчева</w:t>
      </w:r>
      <w:r w:rsidR="009801A1">
        <w:rPr>
          <w:bCs/>
          <w:sz w:val="28"/>
          <w:szCs w:val="28"/>
          <w:lang w:val="bg-BG"/>
        </w:rPr>
        <w:t>,</w:t>
      </w:r>
      <w:r w:rsidRPr="00EC134E">
        <w:rPr>
          <w:bCs/>
          <w:sz w:val="28"/>
          <w:szCs w:val="28"/>
          <w:lang w:val="bg-BG"/>
        </w:rPr>
        <w:t xml:space="preserve"> Валерия Джагарова и Даниела Илиева </w:t>
      </w:r>
      <w:r w:rsidRPr="00EC134E">
        <w:rPr>
          <w:sz w:val="28"/>
          <w:szCs w:val="28"/>
          <w:lang w:val="bg-BG"/>
        </w:rPr>
        <w:t xml:space="preserve">участваха като обучители в организирани от НИП текущи обучения, свързани с работата по наказателни дела, съдебно-административно обслужване на граждани, връчване на призовки и съдебни книжа. </w:t>
      </w:r>
    </w:p>
    <w:p w:rsidR="0006232B" w:rsidRPr="00EC134E" w:rsidRDefault="0006232B" w:rsidP="00E1673A">
      <w:pPr>
        <w:ind w:right="-1" w:firstLine="567"/>
        <w:jc w:val="both"/>
        <w:rPr>
          <w:bCs/>
          <w:sz w:val="28"/>
          <w:szCs w:val="28"/>
          <w:lang w:val="bg-BG"/>
        </w:rPr>
      </w:pPr>
      <w:r w:rsidRPr="00EC134E">
        <w:rPr>
          <w:sz w:val="28"/>
          <w:szCs w:val="28"/>
          <w:lang w:val="bg-BG"/>
        </w:rPr>
        <w:t xml:space="preserve">Системните администратори се включиха в обучение </w:t>
      </w:r>
      <w:r w:rsidRPr="00EC134E">
        <w:rPr>
          <w:sz w:val="28"/>
          <w:szCs w:val="28"/>
        </w:rPr>
        <w:t>по проект "Електронно правосъдие - проучване и изграждане на единна ком</w:t>
      </w:r>
      <w:r w:rsidRPr="00EC134E">
        <w:rPr>
          <w:sz w:val="28"/>
          <w:szCs w:val="28"/>
          <w:lang w:val="bg-BG"/>
        </w:rPr>
        <w:t>у</w:t>
      </w:r>
      <w:r w:rsidRPr="00EC134E">
        <w:rPr>
          <w:sz w:val="28"/>
          <w:szCs w:val="28"/>
        </w:rPr>
        <w:t>никационна и информационна инфраструктура и единен електронен портал на съдебната власт".</w:t>
      </w:r>
      <w:r w:rsidRPr="00EC134E">
        <w:rPr>
          <w:bCs/>
          <w:sz w:val="28"/>
          <w:szCs w:val="28"/>
          <w:lang w:val="bg-BG"/>
        </w:rPr>
        <w:t xml:space="preserve"> </w:t>
      </w:r>
    </w:p>
    <w:p w:rsidR="0006232B" w:rsidRPr="00EC134E" w:rsidRDefault="0006232B" w:rsidP="00E1673A">
      <w:pPr>
        <w:ind w:right="-1" w:firstLine="567"/>
        <w:jc w:val="both"/>
        <w:rPr>
          <w:sz w:val="28"/>
          <w:szCs w:val="28"/>
          <w:lang w:val="bg-BG"/>
        </w:rPr>
      </w:pPr>
      <w:r w:rsidRPr="00EC134E">
        <w:rPr>
          <w:sz w:val="28"/>
          <w:szCs w:val="28"/>
          <w:lang w:val="bg-BG"/>
        </w:rPr>
        <w:t>Служители участваха в срещи и обучения на Сдружението на съдебните служители.</w:t>
      </w:r>
    </w:p>
    <w:p w:rsidR="00782013" w:rsidRDefault="0006232B" w:rsidP="00E1673A">
      <w:pPr>
        <w:ind w:right="-1" w:firstLine="567"/>
        <w:jc w:val="both"/>
        <w:rPr>
          <w:bCs/>
          <w:sz w:val="28"/>
          <w:szCs w:val="28"/>
          <w:lang w:val="bg-BG"/>
        </w:rPr>
      </w:pPr>
      <w:r w:rsidRPr="00EC134E">
        <w:rPr>
          <w:sz w:val="28"/>
          <w:szCs w:val="28"/>
          <w:lang w:val="bg-BG"/>
        </w:rPr>
        <w:t>Служителя</w:t>
      </w:r>
      <w:r w:rsidR="008B193F">
        <w:rPr>
          <w:sz w:val="28"/>
          <w:szCs w:val="28"/>
          <w:lang w:val="bg-BG"/>
        </w:rPr>
        <w:t>т</w:t>
      </w:r>
      <w:r w:rsidRPr="00EC134E">
        <w:rPr>
          <w:sz w:val="28"/>
          <w:szCs w:val="28"/>
          <w:lang w:val="bg-BG"/>
        </w:rPr>
        <w:t xml:space="preserve"> от </w:t>
      </w:r>
      <w:r w:rsidRPr="00EC134E">
        <w:rPr>
          <w:bCs/>
          <w:sz w:val="28"/>
          <w:szCs w:val="28"/>
          <w:lang w:val="bg-BG"/>
        </w:rPr>
        <w:t>сектор „Пресслужба и информация</w:t>
      </w:r>
      <w:r w:rsidR="008B193F">
        <w:rPr>
          <w:bCs/>
          <w:sz w:val="28"/>
          <w:szCs w:val="28"/>
          <w:lang w:val="bg-BG"/>
        </w:rPr>
        <w:t>“ участва</w:t>
      </w:r>
      <w:r w:rsidR="009801A1">
        <w:rPr>
          <w:sz w:val="28"/>
          <w:szCs w:val="28"/>
          <w:lang w:val="bg-BG"/>
        </w:rPr>
        <w:t xml:space="preserve"> </w:t>
      </w:r>
      <w:r w:rsidRPr="00EC134E">
        <w:rPr>
          <w:sz w:val="28"/>
          <w:szCs w:val="28"/>
          <w:lang w:val="bg-BG"/>
        </w:rPr>
        <w:t>в и</w:t>
      </w:r>
      <w:r w:rsidRPr="00EC134E">
        <w:rPr>
          <w:bCs/>
          <w:sz w:val="28"/>
          <w:szCs w:val="28"/>
          <w:lang w:val="bg-BG"/>
        </w:rPr>
        <w:t xml:space="preserve">нформационен семинар за представяне на комуникационната стратегия на съдебната власт 2014-2020 г., приета от ВСС с решение по протокол № 10/05.03.2015 г. </w:t>
      </w:r>
    </w:p>
    <w:p w:rsidR="0006232B" w:rsidRDefault="00E50FBA" w:rsidP="00E1673A">
      <w:pPr>
        <w:ind w:right="-1" w:firstLine="567"/>
        <w:jc w:val="both"/>
        <w:rPr>
          <w:bCs/>
          <w:sz w:val="28"/>
          <w:szCs w:val="28"/>
          <w:lang w:val="bg-BG"/>
        </w:rPr>
      </w:pPr>
      <w:r>
        <w:rPr>
          <w:bCs/>
          <w:sz w:val="28"/>
          <w:szCs w:val="28"/>
          <w:lang w:val="bg-BG"/>
        </w:rPr>
        <w:t>Служителите от служба „Статистика“, участваха в с</w:t>
      </w:r>
      <w:r w:rsidR="0006232B" w:rsidRPr="00EC134E">
        <w:rPr>
          <w:bCs/>
          <w:sz w:val="28"/>
          <w:szCs w:val="28"/>
          <w:lang w:val="bg-BG"/>
        </w:rPr>
        <w:t xml:space="preserve">пециализирано </w:t>
      </w:r>
      <w:r>
        <w:rPr>
          <w:bCs/>
          <w:sz w:val="28"/>
          <w:szCs w:val="28"/>
          <w:lang w:val="bg-BG"/>
        </w:rPr>
        <w:t>обучение.</w:t>
      </w:r>
    </w:p>
    <w:p w:rsidR="0006232B" w:rsidRPr="00EC134E" w:rsidRDefault="0006232B" w:rsidP="00782013">
      <w:pPr>
        <w:ind w:right="-1"/>
        <w:jc w:val="both"/>
        <w:rPr>
          <w:b/>
          <w:sz w:val="28"/>
          <w:szCs w:val="28"/>
          <w:lang w:val="bg-BG"/>
        </w:rPr>
      </w:pPr>
    </w:p>
    <w:p w:rsidR="0006232B" w:rsidRDefault="0006232B" w:rsidP="00E1673A">
      <w:pPr>
        <w:ind w:right="-1" w:firstLine="567"/>
        <w:jc w:val="both"/>
        <w:rPr>
          <w:b/>
          <w:sz w:val="32"/>
          <w:szCs w:val="32"/>
          <w:u w:val="single"/>
          <w:lang w:val="bg-BG"/>
        </w:rPr>
      </w:pPr>
      <w:r w:rsidRPr="009801A1">
        <w:rPr>
          <w:b/>
          <w:sz w:val="32"/>
          <w:szCs w:val="32"/>
          <w:u w:val="single"/>
          <w:lang w:val="bg-BG"/>
        </w:rPr>
        <w:t>2. Обобщени данни за правораздавателната д</w:t>
      </w:r>
      <w:r w:rsidR="009801A1">
        <w:rPr>
          <w:b/>
          <w:sz w:val="32"/>
          <w:szCs w:val="32"/>
          <w:u w:val="single"/>
          <w:lang w:val="bg-BG"/>
        </w:rPr>
        <w:t>ейност на Софийски градски съд.</w:t>
      </w:r>
    </w:p>
    <w:p w:rsidR="009801A1" w:rsidRPr="009801A1" w:rsidRDefault="009801A1" w:rsidP="00E1673A">
      <w:pPr>
        <w:ind w:right="-1" w:firstLine="567"/>
        <w:jc w:val="both"/>
        <w:rPr>
          <w:b/>
          <w:sz w:val="32"/>
          <w:szCs w:val="32"/>
          <w:u w:val="single"/>
          <w:lang w:val="bg-BG"/>
        </w:rPr>
      </w:pPr>
    </w:p>
    <w:p w:rsidR="0006232B" w:rsidRPr="00EC134E" w:rsidRDefault="0006232B" w:rsidP="00E1673A">
      <w:pPr>
        <w:ind w:right="-1" w:firstLine="567"/>
        <w:jc w:val="both"/>
        <w:rPr>
          <w:b/>
          <w:bCs/>
          <w:sz w:val="28"/>
          <w:szCs w:val="28"/>
          <w:lang w:val="bg-BG"/>
        </w:rPr>
      </w:pPr>
      <w:r w:rsidRPr="00EC134E">
        <w:rPr>
          <w:b/>
          <w:bCs/>
          <w:sz w:val="28"/>
          <w:szCs w:val="28"/>
          <w:lang w:val="bg-BG"/>
        </w:rPr>
        <w:t xml:space="preserve">2.1. Постъпления на първоинстанционните и въззивни съдебни дела, разпределението им по отделения. </w:t>
      </w:r>
    </w:p>
    <w:p w:rsidR="00EF202A" w:rsidRDefault="0006232B" w:rsidP="00E1673A">
      <w:pPr>
        <w:ind w:right="-1" w:firstLine="567"/>
        <w:jc w:val="both"/>
        <w:rPr>
          <w:b/>
          <w:bCs/>
          <w:sz w:val="28"/>
          <w:szCs w:val="28"/>
          <w:lang w:val="bg-BG"/>
        </w:rPr>
      </w:pPr>
      <w:r w:rsidRPr="00EC134E">
        <w:rPr>
          <w:b/>
          <w:bCs/>
          <w:sz w:val="28"/>
          <w:szCs w:val="28"/>
          <w:lang w:val="bg-BG"/>
        </w:rPr>
        <w:t>Съпоставяне на постъпилия брой дела с броя на съдиите по щат и обща натовареност на отделенията, съгласно справка, изготвена от служба „Статистика”</w:t>
      </w:r>
      <w:r w:rsidR="00084024">
        <w:rPr>
          <w:b/>
          <w:bCs/>
          <w:sz w:val="28"/>
          <w:szCs w:val="28"/>
          <w:lang w:val="bg-BG"/>
        </w:rPr>
        <w:t>- приложение № 1</w:t>
      </w:r>
      <w:r w:rsidRPr="00EC134E">
        <w:rPr>
          <w:b/>
          <w:bCs/>
          <w:sz w:val="28"/>
          <w:szCs w:val="28"/>
          <w:lang w:val="bg-BG"/>
        </w:rPr>
        <w:t>.</w:t>
      </w:r>
    </w:p>
    <w:p w:rsidR="00C1228D" w:rsidRPr="00084024" w:rsidRDefault="00C1228D" w:rsidP="00E1673A">
      <w:pPr>
        <w:ind w:right="-1" w:firstLine="567"/>
        <w:jc w:val="both"/>
        <w:rPr>
          <w:sz w:val="28"/>
          <w:szCs w:val="28"/>
          <w:lang w:val="bg-BG"/>
        </w:rPr>
      </w:pPr>
    </w:p>
    <w:p w:rsidR="0006232B" w:rsidRPr="005B5D52" w:rsidRDefault="0006232B" w:rsidP="00E1673A">
      <w:pPr>
        <w:ind w:right="-1" w:firstLine="567"/>
        <w:jc w:val="both"/>
        <w:rPr>
          <w:bCs/>
          <w:sz w:val="28"/>
          <w:szCs w:val="28"/>
          <w:u w:val="single"/>
          <w:lang w:val="bg-BG"/>
        </w:rPr>
      </w:pPr>
      <w:r w:rsidRPr="005B5D52">
        <w:rPr>
          <w:bCs/>
          <w:sz w:val="28"/>
          <w:szCs w:val="28"/>
          <w:u w:val="single"/>
          <w:lang w:val="bg-BG"/>
        </w:rPr>
        <w:t>Постъпили и образувани през 2015 г. наказателни и граждански дела:</w:t>
      </w:r>
    </w:p>
    <w:p w:rsidR="0006232B" w:rsidRPr="00EC134E" w:rsidRDefault="0006232B" w:rsidP="00DC5A1D">
      <w:pPr>
        <w:numPr>
          <w:ilvl w:val="0"/>
          <w:numId w:val="22"/>
        </w:numPr>
        <w:ind w:left="0" w:right="-1" w:firstLine="567"/>
        <w:jc w:val="both"/>
        <w:rPr>
          <w:bCs/>
          <w:sz w:val="28"/>
          <w:szCs w:val="28"/>
          <w:lang w:val="bg-BG"/>
        </w:rPr>
      </w:pPr>
      <w:r w:rsidRPr="00EC134E">
        <w:rPr>
          <w:bCs/>
          <w:sz w:val="28"/>
          <w:szCs w:val="28"/>
          <w:lang w:val="bg-BG"/>
        </w:rPr>
        <w:t xml:space="preserve">Общо </w:t>
      </w:r>
      <w:r w:rsidR="006146D9">
        <w:rPr>
          <w:bCs/>
          <w:sz w:val="28"/>
          <w:szCs w:val="28"/>
          <w:lang w:val="bg-BG"/>
        </w:rPr>
        <w:t>5</w:t>
      </w:r>
      <w:r w:rsidR="00C1228D">
        <w:rPr>
          <w:bCs/>
          <w:sz w:val="28"/>
          <w:szCs w:val="28"/>
          <w:lang w:val="bg-BG"/>
        </w:rPr>
        <w:t xml:space="preserve"> </w:t>
      </w:r>
      <w:r w:rsidR="006146D9">
        <w:rPr>
          <w:bCs/>
          <w:sz w:val="28"/>
          <w:szCs w:val="28"/>
          <w:lang w:val="bg-BG"/>
        </w:rPr>
        <w:t>339</w:t>
      </w:r>
      <w:r w:rsidRPr="00EC134E">
        <w:rPr>
          <w:bCs/>
          <w:sz w:val="28"/>
          <w:szCs w:val="28"/>
          <w:lang w:val="bg-BG"/>
        </w:rPr>
        <w:t xml:space="preserve"> наказателни дела /спрямо 5</w:t>
      </w:r>
      <w:r w:rsidR="00C1228D">
        <w:rPr>
          <w:bCs/>
          <w:sz w:val="28"/>
          <w:szCs w:val="28"/>
          <w:lang w:val="bg-BG"/>
        </w:rPr>
        <w:t xml:space="preserve"> </w:t>
      </w:r>
      <w:r w:rsidRPr="00EC134E">
        <w:rPr>
          <w:bCs/>
          <w:sz w:val="28"/>
          <w:szCs w:val="28"/>
          <w:lang w:val="bg-BG"/>
        </w:rPr>
        <w:t>933 дела за 2014 г. и 6</w:t>
      </w:r>
      <w:r w:rsidR="00C1228D">
        <w:rPr>
          <w:bCs/>
          <w:sz w:val="28"/>
          <w:szCs w:val="28"/>
          <w:lang w:val="bg-BG"/>
        </w:rPr>
        <w:t xml:space="preserve"> </w:t>
      </w:r>
      <w:r w:rsidRPr="00EC134E">
        <w:rPr>
          <w:bCs/>
          <w:sz w:val="28"/>
          <w:szCs w:val="28"/>
          <w:lang w:val="bg-BG"/>
        </w:rPr>
        <w:t>069 дела за 2013 г./</w:t>
      </w:r>
    </w:p>
    <w:p w:rsidR="00C1228D" w:rsidRDefault="0006232B" w:rsidP="00E2110A">
      <w:pPr>
        <w:numPr>
          <w:ilvl w:val="0"/>
          <w:numId w:val="22"/>
        </w:numPr>
        <w:ind w:left="0" w:right="-1" w:firstLine="567"/>
        <w:jc w:val="both"/>
        <w:rPr>
          <w:bCs/>
          <w:sz w:val="28"/>
          <w:szCs w:val="28"/>
          <w:lang w:val="bg-BG"/>
        </w:rPr>
      </w:pPr>
      <w:r w:rsidRPr="00EC134E">
        <w:rPr>
          <w:bCs/>
          <w:sz w:val="28"/>
          <w:szCs w:val="28"/>
          <w:lang w:val="bg-BG"/>
        </w:rPr>
        <w:t>Общо 26</w:t>
      </w:r>
      <w:r w:rsidR="00C1228D">
        <w:rPr>
          <w:bCs/>
          <w:sz w:val="28"/>
          <w:szCs w:val="28"/>
          <w:lang w:val="bg-BG"/>
        </w:rPr>
        <w:t xml:space="preserve"> </w:t>
      </w:r>
      <w:r w:rsidRPr="00EC134E">
        <w:rPr>
          <w:bCs/>
          <w:sz w:val="28"/>
          <w:szCs w:val="28"/>
          <w:lang w:val="bg-BG"/>
        </w:rPr>
        <w:t>108 граждански дела /спрямо 26</w:t>
      </w:r>
      <w:r w:rsidR="00C1228D">
        <w:rPr>
          <w:bCs/>
          <w:sz w:val="28"/>
          <w:szCs w:val="28"/>
          <w:lang w:val="bg-BG"/>
        </w:rPr>
        <w:t xml:space="preserve"> </w:t>
      </w:r>
      <w:r w:rsidRPr="00EC134E">
        <w:rPr>
          <w:bCs/>
          <w:sz w:val="28"/>
          <w:szCs w:val="28"/>
          <w:lang w:val="bg-BG"/>
        </w:rPr>
        <w:t>790 дела за 2014 г. и 27</w:t>
      </w:r>
      <w:r w:rsidR="00C1228D">
        <w:rPr>
          <w:bCs/>
          <w:sz w:val="28"/>
          <w:szCs w:val="28"/>
          <w:lang w:val="bg-BG"/>
        </w:rPr>
        <w:t xml:space="preserve"> 147 дела за 2013 г./</w:t>
      </w:r>
    </w:p>
    <w:p w:rsidR="00E2110A" w:rsidRPr="00E2110A" w:rsidRDefault="00E2110A" w:rsidP="00E2110A">
      <w:pPr>
        <w:ind w:left="567" w:right="-1"/>
        <w:jc w:val="both"/>
        <w:rPr>
          <w:bCs/>
          <w:sz w:val="28"/>
          <w:szCs w:val="28"/>
          <w:lang w:val="bg-BG"/>
        </w:rPr>
      </w:pPr>
    </w:p>
    <w:p w:rsidR="0006232B" w:rsidRDefault="0006232B" w:rsidP="00DC5A1D">
      <w:pPr>
        <w:pStyle w:val="af4"/>
        <w:numPr>
          <w:ilvl w:val="0"/>
          <w:numId w:val="22"/>
        </w:numPr>
        <w:ind w:left="0" w:right="-1" w:firstLine="567"/>
        <w:jc w:val="both"/>
        <w:rPr>
          <w:b/>
          <w:bCs/>
          <w:sz w:val="28"/>
          <w:szCs w:val="28"/>
          <w:lang w:val="bg-BG"/>
        </w:rPr>
      </w:pPr>
      <w:r w:rsidRPr="00E70578">
        <w:rPr>
          <w:b/>
          <w:bCs/>
          <w:sz w:val="28"/>
          <w:szCs w:val="28"/>
          <w:lang w:val="bg-BG"/>
        </w:rPr>
        <w:t>Гражданските дела са разпределени, както следва:</w:t>
      </w:r>
    </w:p>
    <w:p w:rsidR="00C1228D" w:rsidRPr="00E70578" w:rsidRDefault="00C1228D" w:rsidP="00C1228D">
      <w:pPr>
        <w:pStyle w:val="af4"/>
        <w:ind w:left="567" w:right="-1"/>
        <w:jc w:val="both"/>
        <w:rPr>
          <w:b/>
          <w:bCs/>
          <w:sz w:val="28"/>
          <w:szCs w:val="28"/>
          <w:lang w:val="bg-BG"/>
        </w:rPr>
      </w:pPr>
    </w:p>
    <w:p w:rsidR="0006232B" w:rsidRPr="00EC134E" w:rsidRDefault="0006232B" w:rsidP="00DC5A1D">
      <w:pPr>
        <w:numPr>
          <w:ilvl w:val="0"/>
          <w:numId w:val="3"/>
        </w:numPr>
        <w:ind w:left="0" w:right="-1" w:firstLine="567"/>
        <w:jc w:val="both"/>
        <w:rPr>
          <w:b/>
          <w:bCs/>
          <w:sz w:val="28"/>
          <w:szCs w:val="28"/>
          <w:lang w:val="bg-BG"/>
        </w:rPr>
      </w:pPr>
      <w:r w:rsidRPr="00EC134E">
        <w:rPr>
          <w:bCs/>
          <w:sz w:val="28"/>
          <w:szCs w:val="28"/>
          <w:lang w:val="bg-BG"/>
        </w:rPr>
        <w:lastRenderedPageBreak/>
        <w:t xml:space="preserve">Първа инстанция общо за 2015 г. </w:t>
      </w:r>
      <w:r w:rsidR="00C1228D">
        <w:rPr>
          <w:bCs/>
          <w:sz w:val="28"/>
          <w:szCs w:val="28"/>
          <w:lang w:val="bg-BG"/>
        </w:rPr>
        <w:t>–</w:t>
      </w:r>
      <w:r w:rsidRPr="00EC134E">
        <w:rPr>
          <w:bCs/>
          <w:sz w:val="28"/>
          <w:szCs w:val="28"/>
          <w:lang w:val="bg-BG"/>
        </w:rPr>
        <w:t xml:space="preserve"> 4</w:t>
      </w:r>
      <w:r w:rsidR="00C1228D">
        <w:rPr>
          <w:bCs/>
          <w:sz w:val="28"/>
          <w:szCs w:val="28"/>
          <w:lang w:val="bg-BG"/>
        </w:rPr>
        <w:t xml:space="preserve"> </w:t>
      </w:r>
      <w:r w:rsidRPr="00EC134E">
        <w:rPr>
          <w:bCs/>
          <w:sz w:val="28"/>
          <w:szCs w:val="28"/>
          <w:lang w:val="bg-BG"/>
        </w:rPr>
        <w:t>601  граждански дела.</w:t>
      </w:r>
    </w:p>
    <w:p w:rsidR="0006232B" w:rsidRPr="00EC134E" w:rsidRDefault="0006232B" w:rsidP="00E1673A">
      <w:pPr>
        <w:ind w:right="-1" w:firstLine="567"/>
        <w:jc w:val="both"/>
        <w:rPr>
          <w:bCs/>
          <w:sz w:val="28"/>
          <w:szCs w:val="28"/>
          <w:lang w:val="bg-BG"/>
        </w:rPr>
      </w:pPr>
      <w:r w:rsidRPr="00EC134E">
        <w:rPr>
          <w:bCs/>
          <w:sz w:val="28"/>
          <w:szCs w:val="28"/>
          <w:u w:val="single"/>
          <w:lang w:val="bg-BG"/>
        </w:rPr>
        <w:t>За сравнение</w:t>
      </w:r>
      <w:r w:rsidRPr="00EC134E">
        <w:rPr>
          <w:bCs/>
          <w:sz w:val="28"/>
          <w:szCs w:val="28"/>
          <w:lang w:val="bg-BG"/>
        </w:rPr>
        <w:t>:</w:t>
      </w:r>
    </w:p>
    <w:p w:rsidR="0006232B" w:rsidRPr="00EC134E" w:rsidRDefault="006918E0" w:rsidP="00E1673A">
      <w:pPr>
        <w:ind w:right="-1" w:firstLine="567"/>
        <w:jc w:val="both"/>
        <w:rPr>
          <w:bCs/>
          <w:sz w:val="28"/>
          <w:szCs w:val="28"/>
          <w:lang w:val="bg-BG"/>
        </w:rPr>
      </w:pPr>
      <w:r>
        <w:rPr>
          <w:bCs/>
          <w:sz w:val="28"/>
          <w:szCs w:val="28"/>
          <w:lang w:val="bg-BG"/>
        </w:rPr>
        <w:t xml:space="preserve">Общо за 2014 г. </w:t>
      </w:r>
      <w:r w:rsidR="00C1228D">
        <w:rPr>
          <w:bCs/>
          <w:sz w:val="28"/>
          <w:szCs w:val="28"/>
          <w:lang w:val="bg-BG"/>
        </w:rPr>
        <w:t>–</w:t>
      </w:r>
      <w:r>
        <w:rPr>
          <w:bCs/>
          <w:sz w:val="28"/>
          <w:szCs w:val="28"/>
          <w:lang w:val="bg-BG"/>
        </w:rPr>
        <w:t xml:space="preserve"> 4</w:t>
      </w:r>
      <w:r w:rsidR="00C1228D">
        <w:rPr>
          <w:bCs/>
          <w:sz w:val="28"/>
          <w:szCs w:val="28"/>
          <w:lang w:val="bg-BG"/>
        </w:rPr>
        <w:t xml:space="preserve"> </w:t>
      </w:r>
      <w:r>
        <w:rPr>
          <w:bCs/>
          <w:sz w:val="28"/>
          <w:szCs w:val="28"/>
          <w:lang w:val="bg-BG"/>
        </w:rPr>
        <w:t>302</w:t>
      </w:r>
      <w:r w:rsidR="0006232B" w:rsidRPr="00EC134E">
        <w:rPr>
          <w:bCs/>
          <w:sz w:val="28"/>
          <w:szCs w:val="28"/>
          <w:lang w:val="bg-BG"/>
        </w:rPr>
        <w:t>;</w:t>
      </w:r>
    </w:p>
    <w:p w:rsidR="0006232B" w:rsidRPr="00EC134E" w:rsidRDefault="0006232B" w:rsidP="00E1673A">
      <w:pPr>
        <w:ind w:right="-1" w:firstLine="567"/>
        <w:jc w:val="both"/>
        <w:rPr>
          <w:bCs/>
          <w:sz w:val="28"/>
          <w:szCs w:val="28"/>
          <w:lang w:val="bg-BG"/>
        </w:rPr>
      </w:pPr>
      <w:r w:rsidRPr="00EC134E">
        <w:rPr>
          <w:bCs/>
          <w:sz w:val="28"/>
          <w:szCs w:val="28"/>
          <w:lang w:val="bg-BG"/>
        </w:rPr>
        <w:t xml:space="preserve">Общо за 2013 г. </w:t>
      </w:r>
      <w:r w:rsidR="00C1228D">
        <w:rPr>
          <w:bCs/>
          <w:sz w:val="28"/>
          <w:szCs w:val="28"/>
          <w:lang w:val="bg-BG"/>
        </w:rPr>
        <w:t>–</w:t>
      </w:r>
      <w:r w:rsidRPr="00EC134E">
        <w:rPr>
          <w:bCs/>
          <w:sz w:val="28"/>
          <w:szCs w:val="28"/>
          <w:lang w:val="bg-BG"/>
        </w:rPr>
        <w:t xml:space="preserve"> 3</w:t>
      </w:r>
      <w:r w:rsidR="00C1228D">
        <w:rPr>
          <w:bCs/>
          <w:sz w:val="28"/>
          <w:szCs w:val="28"/>
          <w:lang w:val="bg-BG"/>
        </w:rPr>
        <w:t xml:space="preserve"> </w:t>
      </w:r>
      <w:r w:rsidRPr="00EC134E">
        <w:rPr>
          <w:bCs/>
          <w:sz w:val="28"/>
          <w:szCs w:val="28"/>
          <w:lang w:val="bg-BG"/>
        </w:rPr>
        <w:t>272;</w:t>
      </w:r>
    </w:p>
    <w:p w:rsidR="0006232B" w:rsidRPr="00EC134E" w:rsidRDefault="0006232B" w:rsidP="00E1673A">
      <w:pPr>
        <w:ind w:right="-1" w:firstLine="567"/>
        <w:jc w:val="both"/>
        <w:rPr>
          <w:bCs/>
          <w:sz w:val="28"/>
          <w:szCs w:val="28"/>
          <w:lang w:val="bg-BG"/>
        </w:rPr>
      </w:pPr>
    </w:p>
    <w:p w:rsidR="0006232B" w:rsidRPr="00EC134E" w:rsidRDefault="0006232B" w:rsidP="00DC5A1D">
      <w:pPr>
        <w:numPr>
          <w:ilvl w:val="0"/>
          <w:numId w:val="3"/>
        </w:numPr>
        <w:ind w:left="0" w:right="-1" w:firstLine="567"/>
        <w:jc w:val="both"/>
        <w:rPr>
          <w:bCs/>
          <w:sz w:val="28"/>
          <w:szCs w:val="28"/>
          <w:lang w:val="bg-BG"/>
        </w:rPr>
      </w:pPr>
      <w:r w:rsidRPr="00EC134E">
        <w:rPr>
          <w:bCs/>
          <w:sz w:val="28"/>
          <w:szCs w:val="28"/>
          <w:lang w:val="bg-BG"/>
        </w:rPr>
        <w:t>Частни граждански дела – 1</w:t>
      </w:r>
      <w:r w:rsidR="00C1228D">
        <w:rPr>
          <w:bCs/>
          <w:sz w:val="28"/>
          <w:szCs w:val="28"/>
          <w:lang w:val="bg-BG"/>
        </w:rPr>
        <w:t xml:space="preserve"> </w:t>
      </w:r>
      <w:r w:rsidRPr="00EC134E">
        <w:rPr>
          <w:bCs/>
          <w:sz w:val="28"/>
          <w:szCs w:val="28"/>
          <w:lang w:val="bg-BG"/>
        </w:rPr>
        <w:t>157</w:t>
      </w:r>
      <w:r w:rsidR="001A3D39">
        <w:rPr>
          <w:bCs/>
          <w:sz w:val="28"/>
          <w:szCs w:val="28"/>
          <w:lang w:val="bg-BG"/>
        </w:rPr>
        <w:t xml:space="preserve"> дела</w:t>
      </w:r>
      <w:r w:rsidRPr="00EC134E">
        <w:rPr>
          <w:bCs/>
          <w:sz w:val="28"/>
          <w:szCs w:val="28"/>
          <w:lang w:val="bg-BG"/>
        </w:rPr>
        <w:t>.</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Общо за 2014 г. – 1</w:t>
      </w:r>
      <w:r w:rsidR="00C1228D">
        <w:rPr>
          <w:bCs/>
          <w:sz w:val="28"/>
          <w:szCs w:val="28"/>
          <w:lang w:val="bg-BG"/>
        </w:rPr>
        <w:t xml:space="preserve"> </w:t>
      </w:r>
      <w:r w:rsidRPr="00EC134E">
        <w:rPr>
          <w:bCs/>
          <w:sz w:val="28"/>
          <w:szCs w:val="28"/>
          <w:lang w:val="bg-BG"/>
        </w:rPr>
        <w:t>078;</w:t>
      </w:r>
    </w:p>
    <w:p w:rsidR="0006232B" w:rsidRPr="00EC134E" w:rsidRDefault="0006232B" w:rsidP="00E1673A">
      <w:pPr>
        <w:ind w:right="-1" w:firstLine="567"/>
        <w:jc w:val="both"/>
        <w:rPr>
          <w:bCs/>
          <w:sz w:val="28"/>
          <w:szCs w:val="28"/>
          <w:lang w:val="bg-BG"/>
        </w:rPr>
      </w:pPr>
      <w:r w:rsidRPr="00EC134E">
        <w:rPr>
          <w:bCs/>
          <w:sz w:val="28"/>
          <w:szCs w:val="28"/>
          <w:lang w:val="bg-BG"/>
        </w:rPr>
        <w:t>Общо за 2013 г. – 1</w:t>
      </w:r>
      <w:r w:rsidR="00C1228D">
        <w:rPr>
          <w:bCs/>
          <w:sz w:val="28"/>
          <w:szCs w:val="28"/>
          <w:lang w:val="bg-BG"/>
        </w:rPr>
        <w:t xml:space="preserve"> </w:t>
      </w:r>
      <w:r w:rsidRPr="00EC134E">
        <w:rPr>
          <w:bCs/>
          <w:sz w:val="28"/>
          <w:szCs w:val="28"/>
          <w:lang w:val="bg-BG"/>
        </w:rPr>
        <w:t>265;</w:t>
      </w:r>
    </w:p>
    <w:p w:rsidR="0006232B" w:rsidRPr="00EC134E" w:rsidRDefault="0006232B" w:rsidP="00E1673A">
      <w:pPr>
        <w:ind w:right="-1" w:firstLine="567"/>
        <w:jc w:val="both"/>
        <w:rPr>
          <w:bCs/>
          <w:sz w:val="28"/>
          <w:szCs w:val="28"/>
          <w:lang w:val="bg-BG"/>
        </w:rPr>
      </w:pPr>
    </w:p>
    <w:p w:rsidR="0006232B" w:rsidRPr="00EC134E" w:rsidRDefault="0006232B" w:rsidP="00DC5A1D">
      <w:pPr>
        <w:numPr>
          <w:ilvl w:val="0"/>
          <w:numId w:val="3"/>
        </w:numPr>
        <w:ind w:left="0" w:right="-1" w:firstLine="567"/>
        <w:jc w:val="both"/>
        <w:rPr>
          <w:bCs/>
          <w:sz w:val="28"/>
          <w:szCs w:val="28"/>
          <w:lang w:val="bg-BG"/>
        </w:rPr>
      </w:pPr>
      <w:r w:rsidRPr="00EC134E">
        <w:rPr>
          <w:bCs/>
          <w:sz w:val="28"/>
          <w:szCs w:val="28"/>
          <w:lang w:val="bg-BG"/>
        </w:rPr>
        <w:t>Жалби за бавност -  49.</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Общо за 2014 г. – 32;</w:t>
      </w:r>
    </w:p>
    <w:p w:rsidR="0006232B" w:rsidRPr="00EC134E" w:rsidRDefault="0006232B" w:rsidP="00E1673A">
      <w:pPr>
        <w:ind w:right="-1" w:firstLine="567"/>
        <w:jc w:val="both"/>
        <w:rPr>
          <w:bCs/>
          <w:sz w:val="28"/>
          <w:szCs w:val="28"/>
          <w:lang w:val="bg-BG"/>
        </w:rPr>
      </w:pPr>
      <w:r w:rsidRPr="00EC134E">
        <w:rPr>
          <w:bCs/>
          <w:sz w:val="28"/>
          <w:szCs w:val="28"/>
          <w:lang w:val="bg-BG"/>
        </w:rPr>
        <w:t>Общо за 2013 г. – 34;</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44647A">
        <w:rPr>
          <w:b/>
          <w:bCs/>
          <w:sz w:val="28"/>
          <w:szCs w:val="28"/>
          <w:lang w:val="bg-BG"/>
        </w:rPr>
        <w:t>4.</w:t>
      </w:r>
      <w:r w:rsidR="00C1228D">
        <w:rPr>
          <w:bCs/>
          <w:sz w:val="28"/>
          <w:szCs w:val="28"/>
          <w:lang w:val="bg-BG"/>
        </w:rPr>
        <w:t xml:space="preserve"> </w:t>
      </w:r>
      <w:r w:rsidR="00C1228D">
        <w:rPr>
          <w:bCs/>
          <w:sz w:val="28"/>
          <w:szCs w:val="28"/>
          <w:lang w:val="bg-BG"/>
        </w:rPr>
        <w:tab/>
      </w:r>
      <w:r w:rsidRPr="00EC134E">
        <w:rPr>
          <w:bCs/>
          <w:sz w:val="28"/>
          <w:szCs w:val="28"/>
          <w:lang w:val="bg-BG"/>
        </w:rPr>
        <w:t xml:space="preserve">Въззивни граждански дела </w:t>
      </w:r>
      <w:r w:rsidR="00C1228D">
        <w:rPr>
          <w:bCs/>
          <w:sz w:val="28"/>
          <w:szCs w:val="28"/>
          <w:lang w:val="bg-BG"/>
        </w:rPr>
        <w:t>–</w:t>
      </w:r>
      <w:r w:rsidRPr="00EC134E">
        <w:rPr>
          <w:bCs/>
          <w:sz w:val="28"/>
          <w:szCs w:val="28"/>
          <w:lang w:val="bg-BG"/>
        </w:rPr>
        <w:t xml:space="preserve"> 5</w:t>
      </w:r>
      <w:r w:rsidR="00C1228D">
        <w:rPr>
          <w:bCs/>
          <w:sz w:val="28"/>
          <w:szCs w:val="28"/>
          <w:lang w:val="bg-BG"/>
        </w:rPr>
        <w:t xml:space="preserve"> </w:t>
      </w:r>
      <w:r w:rsidRPr="00EC134E">
        <w:rPr>
          <w:bCs/>
          <w:sz w:val="28"/>
          <w:szCs w:val="28"/>
          <w:lang w:val="bg-BG"/>
        </w:rPr>
        <w:t>292 дела.</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Общо за 2014 г. – 6</w:t>
      </w:r>
      <w:r w:rsidR="00C1228D">
        <w:rPr>
          <w:bCs/>
          <w:sz w:val="28"/>
          <w:szCs w:val="28"/>
          <w:lang w:val="bg-BG"/>
        </w:rPr>
        <w:t xml:space="preserve"> </w:t>
      </w:r>
      <w:r w:rsidRPr="00EC134E">
        <w:rPr>
          <w:bCs/>
          <w:sz w:val="28"/>
          <w:szCs w:val="28"/>
          <w:lang w:val="bg-BG"/>
        </w:rPr>
        <w:t>025;</w:t>
      </w:r>
    </w:p>
    <w:p w:rsidR="0006232B" w:rsidRPr="00EC134E" w:rsidRDefault="0006232B" w:rsidP="00E1673A">
      <w:pPr>
        <w:ind w:right="-1" w:firstLine="567"/>
        <w:jc w:val="both"/>
        <w:rPr>
          <w:bCs/>
          <w:sz w:val="28"/>
          <w:szCs w:val="28"/>
          <w:lang w:val="bg-BG"/>
        </w:rPr>
      </w:pPr>
      <w:r w:rsidRPr="00EC134E">
        <w:rPr>
          <w:bCs/>
          <w:sz w:val="28"/>
          <w:szCs w:val="28"/>
          <w:lang w:val="bg-BG"/>
        </w:rPr>
        <w:t>Общо за 2013 г. – 6</w:t>
      </w:r>
      <w:r w:rsidR="00C1228D">
        <w:rPr>
          <w:bCs/>
          <w:sz w:val="28"/>
          <w:szCs w:val="28"/>
          <w:lang w:val="bg-BG"/>
        </w:rPr>
        <w:t xml:space="preserve"> </w:t>
      </w:r>
      <w:r w:rsidRPr="00EC134E">
        <w:rPr>
          <w:bCs/>
          <w:sz w:val="28"/>
          <w:szCs w:val="28"/>
          <w:lang w:val="bg-BG"/>
        </w:rPr>
        <w:t>486.</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44647A">
        <w:rPr>
          <w:b/>
          <w:bCs/>
          <w:sz w:val="28"/>
          <w:szCs w:val="28"/>
          <w:lang w:val="bg-BG"/>
        </w:rPr>
        <w:t>5.</w:t>
      </w:r>
      <w:r w:rsidRPr="00EC134E">
        <w:rPr>
          <w:bCs/>
          <w:sz w:val="28"/>
          <w:szCs w:val="28"/>
          <w:lang w:val="bg-BG"/>
        </w:rPr>
        <w:t xml:space="preserve"> </w:t>
      </w:r>
      <w:r w:rsidR="006918E0">
        <w:rPr>
          <w:bCs/>
          <w:sz w:val="28"/>
          <w:szCs w:val="28"/>
          <w:lang w:val="bg-BG"/>
        </w:rPr>
        <w:tab/>
      </w:r>
      <w:r w:rsidRPr="00EC134E">
        <w:rPr>
          <w:bCs/>
          <w:sz w:val="28"/>
          <w:szCs w:val="28"/>
          <w:lang w:val="bg-BG"/>
        </w:rPr>
        <w:t>Частни граждански дела-втора инстанция -  5</w:t>
      </w:r>
      <w:r w:rsidR="00C1228D">
        <w:rPr>
          <w:bCs/>
          <w:sz w:val="28"/>
          <w:szCs w:val="28"/>
          <w:lang w:val="bg-BG"/>
        </w:rPr>
        <w:t xml:space="preserve"> </w:t>
      </w:r>
      <w:r w:rsidRPr="00EC134E">
        <w:rPr>
          <w:bCs/>
          <w:sz w:val="28"/>
          <w:szCs w:val="28"/>
          <w:lang w:val="bg-BG"/>
        </w:rPr>
        <w:t xml:space="preserve">776 дела. </w:t>
      </w:r>
    </w:p>
    <w:p w:rsidR="0006232B" w:rsidRPr="00EC134E" w:rsidRDefault="0006232B" w:rsidP="00E1673A">
      <w:pPr>
        <w:ind w:right="-1" w:firstLine="567"/>
        <w:jc w:val="both"/>
        <w:rPr>
          <w:bCs/>
          <w:sz w:val="28"/>
          <w:szCs w:val="28"/>
          <w:lang w:val="bg-BG"/>
        </w:rPr>
      </w:pPr>
      <w:r w:rsidRPr="00EC134E">
        <w:rPr>
          <w:bCs/>
          <w:sz w:val="28"/>
          <w:szCs w:val="28"/>
          <w:u w:val="single"/>
          <w:lang w:val="bg-BG"/>
        </w:rPr>
        <w:t xml:space="preserve">За сравнение:    </w:t>
      </w:r>
    </w:p>
    <w:p w:rsidR="0006232B" w:rsidRPr="00EC134E" w:rsidRDefault="0006232B" w:rsidP="00E1673A">
      <w:pPr>
        <w:ind w:right="-1" w:firstLine="567"/>
        <w:jc w:val="both"/>
        <w:rPr>
          <w:bCs/>
          <w:sz w:val="28"/>
          <w:szCs w:val="28"/>
          <w:lang w:val="bg-BG"/>
        </w:rPr>
      </w:pPr>
      <w:r w:rsidRPr="00EC134E">
        <w:rPr>
          <w:bCs/>
          <w:sz w:val="28"/>
          <w:szCs w:val="28"/>
          <w:lang w:val="bg-BG"/>
        </w:rPr>
        <w:t xml:space="preserve">Общо за 2014 г. </w:t>
      </w:r>
      <w:r w:rsidR="00C1228D">
        <w:rPr>
          <w:bCs/>
          <w:sz w:val="28"/>
          <w:szCs w:val="28"/>
          <w:lang w:val="bg-BG"/>
        </w:rPr>
        <w:t>–</w:t>
      </w:r>
      <w:r w:rsidRPr="00EC134E">
        <w:rPr>
          <w:bCs/>
          <w:sz w:val="28"/>
          <w:szCs w:val="28"/>
          <w:lang w:val="bg-BG"/>
        </w:rPr>
        <w:t xml:space="preserve"> 6</w:t>
      </w:r>
      <w:r w:rsidR="00C1228D">
        <w:rPr>
          <w:bCs/>
          <w:sz w:val="28"/>
          <w:szCs w:val="28"/>
          <w:lang w:val="bg-BG"/>
        </w:rPr>
        <w:t xml:space="preserve"> </w:t>
      </w:r>
      <w:r w:rsidRPr="00EC134E">
        <w:rPr>
          <w:bCs/>
          <w:sz w:val="28"/>
          <w:szCs w:val="28"/>
          <w:lang w:val="bg-BG"/>
        </w:rPr>
        <w:t>630;</w:t>
      </w:r>
    </w:p>
    <w:p w:rsidR="0006232B" w:rsidRPr="00EC134E" w:rsidRDefault="0006232B" w:rsidP="00E1673A">
      <w:pPr>
        <w:ind w:right="-1" w:firstLine="567"/>
        <w:jc w:val="both"/>
        <w:rPr>
          <w:bCs/>
          <w:sz w:val="28"/>
          <w:szCs w:val="28"/>
          <w:lang w:val="bg-BG"/>
        </w:rPr>
      </w:pPr>
      <w:r w:rsidRPr="00EC134E">
        <w:rPr>
          <w:bCs/>
          <w:sz w:val="28"/>
          <w:szCs w:val="28"/>
          <w:lang w:val="bg-BG"/>
        </w:rPr>
        <w:t xml:space="preserve">Общо за 2013 г. </w:t>
      </w:r>
      <w:r w:rsidR="00C1228D">
        <w:rPr>
          <w:bCs/>
          <w:sz w:val="28"/>
          <w:szCs w:val="28"/>
          <w:lang w:val="bg-BG"/>
        </w:rPr>
        <w:t>–</w:t>
      </w:r>
      <w:r w:rsidRPr="00EC134E">
        <w:rPr>
          <w:bCs/>
          <w:sz w:val="28"/>
          <w:szCs w:val="28"/>
          <w:lang w:val="bg-BG"/>
        </w:rPr>
        <w:t xml:space="preserve"> 5</w:t>
      </w:r>
      <w:r w:rsidR="00C1228D">
        <w:rPr>
          <w:bCs/>
          <w:sz w:val="28"/>
          <w:szCs w:val="28"/>
          <w:lang w:val="bg-BG"/>
        </w:rPr>
        <w:t xml:space="preserve"> </w:t>
      </w:r>
      <w:r w:rsidRPr="00EC134E">
        <w:rPr>
          <w:bCs/>
          <w:sz w:val="28"/>
          <w:szCs w:val="28"/>
          <w:lang w:val="bg-BG"/>
        </w:rPr>
        <w:t>937.</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44647A">
        <w:rPr>
          <w:b/>
          <w:bCs/>
          <w:sz w:val="28"/>
          <w:szCs w:val="28"/>
          <w:lang w:val="bg-BG"/>
        </w:rPr>
        <w:t>6.</w:t>
      </w:r>
      <w:r w:rsidRPr="00EC134E">
        <w:rPr>
          <w:bCs/>
          <w:sz w:val="28"/>
          <w:szCs w:val="28"/>
          <w:lang w:val="bg-BG"/>
        </w:rPr>
        <w:t xml:space="preserve"> </w:t>
      </w:r>
      <w:r w:rsidR="006918E0">
        <w:rPr>
          <w:bCs/>
          <w:sz w:val="28"/>
          <w:szCs w:val="28"/>
          <w:lang w:val="bg-BG"/>
        </w:rPr>
        <w:tab/>
        <w:t>Търговски</w:t>
      </w:r>
      <w:r w:rsidRPr="00EC134E">
        <w:rPr>
          <w:bCs/>
          <w:sz w:val="28"/>
          <w:szCs w:val="28"/>
          <w:lang w:val="bg-BG"/>
        </w:rPr>
        <w:t xml:space="preserve"> дела 8</w:t>
      </w:r>
      <w:r w:rsidR="00C1228D">
        <w:rPr>
          <w:bCs/>
          <w:sz w:val="28"/>
          <w:szCs w:val="28"/>
          <w:lang w:val="bg-BG"/>
        </w:rPr>
        <w:t xml:space="preserve"> </w:t>
      </w:r>
      <w:r w:rsidRPr="00EC134E">
        <w:rPr>
          <w:bCs/>
          <w:sz w:val="28"/>
          <w:szCs w:val="28"/>
          <w:lang w:val="bg-BG"/>
        </w:rPr>
        <w:t xml:space="preserve">356 дела. </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 xml:space="preserve">Общо за 2014 г. </w:t>
      </w:r>
      <w:r w:rsidR="00C1228D">
        <w:rPr>
          <w:bCs/>
          <w:sz w:val="28"/>
          <w:szCs w:val="28"/>
          <w:lang w:val="bg-BG"/>
        </w:rPr>
        <w:t>–</w:t>
      </w:r>
      <w:r w:rsidRPr="00EC134E">
        <w:rPr>
          <w:bCs/>
          <w:sz w:val="28"/>
          <w:szCs w:val="28"/>
          <w:lang w:val="bg-BG"/>
        </w:rPr>
        <w:t xml:space="preserve"> 7</w:t>
      </w:r>
      <w:r w:rsidR="00C1228D">
        <w:rPr>
          <w:bCs/>
          <w:sz w:val="28"/>
          <w:szCs w:val="28"/>
          <w:lang w:val="bg-BG"/>
        </w:rPr>
        <w:t xml:space="preserve"> </w:t>
      </w:r>
      <w:r w:rsidRPr="00EC134E">
        <w:rPr>
          <w:bCs/>
          <w:sz w:val="28"/>
          <w:szCs w:val="28"/>
          <w:lang w:val="bg-BG"/>
        </w:rPr>
        <w:t>860;</w:t>
      </w:r>
    </w:p>
    <w:p w:rsidR="0006232B" w:rsidRPr="00EC134E" w:rsidRDefault="0006232B" w:rsidP="00E1673A">
      <w:pPr>
        <w:ind w:right="-1" w:firstLine="567"/>
        <w:jc w:val="both"/>
        <w:rPr>
          <w:bCs/>
          <w:sz w:val="28"/>
          <w:szCs w:val="28"/>
          <w:lang w:val="bg-BG"/>
        </w:rPr>
      </w:pPr>
      <w:r w:rsidRPr="00EC134E">
        <w:rPr>
          <w:bCs/>
          <w:sz w:val="28"/>
          <w:szCs w:val="28"/>
          <w:lang w:val="bg-BG"/>
        </w:rPr>
        <w:t>Общо за 201</w:t>
      </w:r>
      <w:r w:rsidR="00B4461E">
        <w:rPr>
          <w:bCs/>
          <w:sz w:val="28"/>
          <w:szCs w:val="28"/>
          <w:lang w:val="bg-BG"/>
        </w:rPr>
        <w:t>3</w:t>
      </w:r>
      <w:r w:rsidRPr="00EC134E">
        <w:rPr>
          <w:bCs/>
          <w:sz w:val="28"/>
          <w:szCs w:val="28"/>
          <w:lang w:val="bg-BG"/>
        </w:rPr>
        <w:t xml:space="preserve"> г. </w:t>
      </w:r>
      <w:r w:rsidR="00C1228D">
        <w:rPr>
          <w:bCs/>
          <w:sz w:val="28"/>
          <w:szCs w:val="28"/>
          <w:lang w:val="bg-BG"/>
        </w:rPr>
        <w:t>–</w:t>
      </w:r>
      <w:r w:rsidRPr="00EC134E">
        <w:rPr>
          <w:bCs/>
          <w:sz w:val="28"/>
          <w:szCs w:val="28"/>
          <w:lang w:val="bg-BG"/>
        </w:rPr>
        <w:t xml:space="preserve"> 8</w:t>
      </w:r>
      <w:r w:rsidR="00C1228D">
        <w:rPr>
          <w:bCs/>
          <w:sz w:val="28"/>
          <w:szCs w:val="28"/>
          <w:lang w:val="bg-BG"/>
        </w:rPr>
        <w:t xml:space="preserve"> </w:t>
      </w:r>
      <w:r w:rsidRPr="00EC134E">
        <w:rPr>
          <w:bCs/>
          <w:sz w:val="28"/>
          <w:szCs w:val="28"/>
          <w:lang w:val="bg-BG"/>
        </w:rPr>
        <w:t>534.</w:t>
      </w:r>
    </w:p>
    <w:p w:rsidR="0006232B" w:rsidRPr="00EC134E" w:rsidRDefault="0006232B" w:rsidP="00E1673A">
      <w:pPr>
        <w:ind w:right="-1" w:firstLine="567"/>
        <w:jc w:val="both"/>
        <w:rPr>
          <w:bCs/>
          <w:sz w:val="28"/>
          <w:szCs w:val="28"/>
          <w:lang w:val="bg-BG"/>
        </w:rPr>
      </w:pPr>
    </w:p>
    <w:p w:rsidR="0006232B" w:rsidRPr="00EC134E" w:rsidRDefault="0044647A" w:rsidP="00E1673A">
      <w:pPr>
        <w:ind w:right="-1" w:firstLine="567"/>
        <w:jc w:val="both"/>
        <w:rPr>
          <w:bCs/>
          <w:sz w:val="28"/>
          <w:szCs w:val="28"/>
          <w:lang w:val="bg-BG"/>
        </w:rPr>
      </w:pPr>
      <w:r w:rsidRPr="0044647A">
        <w:rPr>
          <w:b/>
          <w:bCs/>
          <w:sz w:val="28"/>
          <w:szCs w:val="28"/>
          <w:lang w:val="bg-BG"/>
        </w:rPr>
        <w:t>7</w:t>
      </w:r>
      <w:r w:rsidR="0006232B" w:rsidRPr="0044647A">
        <w:rPr>
          <w:b/>
          <w:bCs/>
          <w:sz w:val="28"/>
          <w:szCs w:val="28"/>
          <w:lang w:val="bg-BG"/>
        </w:rPr>
        <w:t>.</w:t>
      </w:r>
      <w:r w:rsidR="0006232B" w:rsidRPr="00EC134E">
        <w:rPr>
          <w:bCs/>
          <w:sz w:val="28"/>
          <w:szCs w:val="28"/>
          <w:lang w:val="bg-BG"/>
        </w:rPr>
        <w:t xml:space="preserve"> </w:t>
      </w:r>
      <w:r w:rsidR="006918E0">
        <w:rPr>
          <w:bCs/>
          <w:sz w:val="28"/>
          <w:szCs w:val="28"/>
          <w:lang w:val="bg-BG"/>
        </w:rPr>
        <w:tab/>
      </w:r>
      <w:r w:rsidR="0006232B" w:rsidRPr="00EC134E">
        <w:rPr>
          <w:bCs/>
          <w:sz w:val="28"/>
          <w:szCs w:val="28"/>
          <w:lang w:val="bg-BG"/>
        </w:rPr>
        <w:t>Нови фирмени дела - 877 дела.</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Общо за 2014 г. – 855;</w:t>
      </w:r>
    </w:p>
    <w:p w:rsidR="0006232B" w:rsidRDefault="0006232B" w:rsidP="00E1673A">
      <w:pPr>
        <w:ind w:right="-1" w:firstLine="567"/>
        <w:jc w:val="both"/>
        <w:rPr>
          <w:bCs/>
          <w:sz w:val="28"/>
          <w:szCs w:val="28"/>
          <w:lang w:val="bg-BG"/>
        </w:rPr>
      </w:pPr>
      <w:r w:rsidRPr="00EC134E">
        <w:rPr>
          <w:bCs/>
          <w:sz w:val="28"/>
          <w:szCs w:val="28"/>
          <w:lang w:val="bg-BG"/>
        </w:rPr>
        <w:t>Общо за 2013 г. – 887.</w:t>
      </w:r>
    </w:p>
    <w:p w:rsidR="00E70578" w:rsidRPr="00EC134E" w:rsidRDefault="00E70578" w:rsidP="00E1673A">
      <w:pPr>
        <w:ind w:right="-1" w:firstLine="567"/>
        <w:jc w:val="both"/>
        <w:rPr>
          <w:bCs/>
          <w:sz w:val="28"/>
          <w:szCs w:val="28"/>
          <w:lang w:val="bg-BG"/>
        </w:rPr>
      </w:pPr>
    </w:p>
    <w:p w:rsidR="0006232B" w:rsidRDefault="0006232B" w:rsidP="00DC5A1D">
      <w:pPr>
        <w:pStyle w:val="af4"/>
        <w:numPr>
          <w:ilvl w:val="0"/>
          <w:numId w:val="30"/>
        </w:numPr>
        <w:ind w:left="0" w:right="-1" w:firstLine="567"/>
        <w:jc w:val="both"/>
        <w:rPr>
          <w:b/>
          <w:bCs/>
          <w:sz w:val="28"/>
          <w:szCs w:val="28"/>
          <w:lang w:val="bg-BG"/>
        </w:rPr>
      </w:pPr>
      <w:r w:rsidRPr="00E70578">
        <w:rPr>
          <w:b/>
          <w:bCs/>
          <w:sz w:val="28"/>
          <w:szCs w:val="28"/>
          <w:lang w:val="bg-BG"/>
        </w:rPr>
        <w:t>Наказателните де</w:t>
      </w:r>
      <w:r w:rsidR="004C51C9">
        <w:rPr>
          <w:b/>
          <w:bCs/>
          <w:sz w:val="28"/>
          <w:szCs w:val="28"/>
          <w:lang w:val="bg-BG"/>
        </w:rPr>
        <w:t>ла са разпределени както следва</w:t>
      </w:r>
    </w:p>
    <w:p w:rsidR="004C51C9" w:rsidRPr="00E70578" w:rsidRDefault="004C51C9" w:rsidP="004C51C9">
      <w:pPr>
        <w:pStyle w:val="af4"/>
        <w:ind w:left="567" w:right="-1"/>
        <w:jc w:val="both"/>
        <w:rPr>
          <w:b/>
          <w:bCs/>
          <w:sz w:val="28"/>
          <w:szCs w:val="28"/>
          <w:lang w:val="bg-BG"/>
        </w:rPr>
      </w:pPr>
    </w:p>
    <w:p w:rsidR="0006232B" w:rsidRPr="00EC134E" w:rsidRDefault="0006232B" w:rsidP="00DC5A1D">
      <w:pPr>
        <w:numPr>
          <w:ilvl w:val="0"/>
          <w:numId w:val="4"/>
        </w:numPr>
        <w:ind w:left="0" w:right="-1" w:firstLine="567"/>
        <w:jc w:val="both"/>
        <w:rPr>
          <w:bCs/>
          <w:sz w:val="28"/>
          <w:szCs w:val="28"/>
          <w:lang w:val="bg-BG"/>
        </w:rPr>
      </w:pPr>
      <w:r w:rsidRPr="00EC134E">
        <w:rPr>
          <w:bCs/>
          <w:sz w:val="28"/>
          <w:szCs w:val="28"/>
          <w:lang w:val="bg-BG"/>
        </w:rPr>
        <w:t xml:space="preserve">Първа инстанция – </w:t>
      </w:r>
      <w:r w:rsidRPr="00EC134E">
        <w:rPr>
          <w:bCs/>
          <w:sz w:val="28"/>
          <w:szCs w:val="28"/>
        </w:rPr>
        <w:t>2</w:t>
      </w:r>
      <w:r w:rsidR="004C51C9">
        <w:rPr>
          <w:bCs/>
          <w:sz w:val="28"/>
          <w:szCs w:val="28"/>
          <w:lang w:val="bg-BG"/>
        </w:rPr>
        <w:t xml:space="preserve"> </w:t>
      </w:r>
      <w:r w:rsidRPr="00EC134E">
        <w:rPr>
          <w:bCs/>
          <w:sz w:val="28"/>
          <w:szCs w:val="28"/>
        </w:rPr>
        <w:t xml:space="preserve">737 </w:t>
      </w:r>
      <w:r w:rsidRPr="00EC134E">
        <w:rPr>
          <w:bCs/>
          <w:sz w:val="28"/>
          <w:szCs w:val="28"/>
          <w:lang w:val="bg-BG"/>
        </w:rPr>
        <w:t>дела.</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Общо за 2014 г. –  3</w:t>
      </w:r>
      <w:r w:rsidR="004C51C9">
        <w:rPr>
          <w:bCs/>
          <w:sz w:val="28"/>
          <w:szCs w:val="28"/>
          <w:lang w:val="bg-BG"/>
        </w:rPr>
        <w:t xml:space="preserve"> </w:t>
      </w:r>
      <w:r w:rsidRPr="00EC134E">
        <w:rPr>
          <w:bCs/>
          <w:sz w:val="28"/>
          <w:szCs w:val="28"/>
          <w:lang w:val="bg-BG"/>
        </w:rPr>
        <w:t>099;</w:t>
      </w:r>
    </w:p>
    <w:p w:rsidR="0006232B" w:rsidRDefault="0006232B" w:rsidP="00E1673A">
      <w:pPr>
        <w:ind w:right="-1" w:firstLine="567"/>
        <w:jc w:val="both"/>
        <w:rPr>
          <w:bCs/>
          <w:sz w:val="28"/>
          <w:szCs w:val="28"/>
          <w:lang w:val="bg-BG"/>
        </w:rPr>
      </w:pPr>
      <w:r w:rsidRPr="00EC134E">
        <w:rPr>
          <w:bCs/>
          <w:sz w:val="28"/>
          <w:szCs w:val="28"/>
          <w:lang w:val="bg-BG"/>
        </w:rPr>
        <w:t>Общо за 2013 г. -   3</w:t>
      </w:r>
      <w:r w:rsidR="004C51C9">
        <w:rPr>
          <w:bCs/>
          <w:sz w:val="28"/>
          <w:szCs w:val="28"/>
          <w:lang w:val="bg-BG"/>
        </w:rPr>
        <w:t xml:space="preserve"> </w:t>
      </w:r>
      <w:r w:rsidRPr="00EC134E">
        <w:rPr>
          <w:bCs/>
          <w:sz w:val="28"/>
          <w:szCs w:val="28"/>
          <w:lang w:val="bg-BG"/>
        </w:rPr>
        <w:t>272.</w:t>
      </w:r>
    </w:p>
    <w:p w:rsidR="00C1228D" w:rsidRPr="00EC134E" w:rsidRDefault="00C1228D" w:rsidP="00E1673A">
      <w:pPr>
        <w:ind w:right="-1" w:firstLine="567"/>
        <w:jc w:val="both"/>
        <w:rPr>
          <w:bCs/>
          <w:sz w:val="28"/>
          <w:szCs w:val="28"/>
          <w:lang w:val="bg-BG"/>
        </w:rPr>
      </w:pPr>
    </w:p>
    <w:p w:rsidR="0006232B" w:rsidRPr="00EC134E" w:rsidRDefault="0006232B" w:rsidP="00DC5A1D">
      <w:pPr>
        <w:numPr>
          <w:ilvl w:val="0"/>
          <w:numId w:val="4"/>
        </w:numPr>
        <w:ind w:left="0" w:right="-1" w:firstLine="567"/>
        <w:jc w:val="both"/>
        <w:rPr>
          <w:bCs/>
          <w:sz w:val="28"/>
          <w:szCs w:val="28"/>
          <w:lang w:val="bg-BG"/>
        </w:rPr>
      </w:pPr>
      <w:r w:rsidRPr="00EC134E">
        <w:rPr>
          <w:bCs/>
          <w:sz w:val="28"/>
          <w:szCs w:val="28"/>
          <w:lang w:val="bg-BG"/>
        </w:rPr>
        <w:lastRenderedPageBreak/>
        <w:t>Втора инстанция – 2</w:t>
      </w:r>
      <w:r w:rsidR="004C51C9">
        <w:rPr>
          <w:bCs/>
          <w:sz w:val="28"/>
          <w:szCs w:val="28"/>
          <w:lang w:val="bg-BG"/>
        </w:rPr>
        <w:t xml:space="preserve"> </w:t>
      </w:r>
      <w:r w:rsidRPr="00EC134E">
        <w:rPr>
          <w:bCs/>
          <w:sz w:val="28"/>
          <w:szCs w:val="28"/>
          <w:lang w:val="bg-BG"/>
        </w:rPr>
        <w:t>602 дела.</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Общо за 2014 г. – 2</w:t>
      </w:r>
      <w:r w:rsidR="004C51C9">
        <w:rPr>
          <w:bCs/>
          <w:sz w:val="28"/>
          <w:szCs w:val="28"/>
          <w:lang w:val="bg-BG"/>
        </w:rPr>
        <w:t xml:space="preserve"> </w:t>
      </w:r>
      <w:r w:rsidRPr="00EC134E">
        <w:rPr>
          <w:bCs/>
          <w:sz w:val="28"/>
          <w:szCs w:val="28"/>
          <w:lang w:val="bg-BG"/>
        </w:rPr>
        <w:t>719;</w:t>
      </w:r>
    </w:p>
    <w:p w:rsidR="0006232B" w:rsidRPr="00EC134E" w:rsidRDefault="0006232B" w:rsidP="00E1673A">
      <w:pPr>
        <w:ind w:right="-1" w:firstLine="567"/>
        <w:jc w:val="both"/>
        <w:rPr>
          <w:bCs/>
          <w:sz w:val="28"/>
          <w:szCs w:val="28"/>
          <w:lang w:val="bg-BG"/>
        </w:rPr>
      </w:pPr>
      <w:r w:rsidRPr="00EC134E">
        <w:rPr>
          <w:bCs/>
          <w:sz w:val="28"/>
          <w:szCs w:val="28"/>
          <w:lang w:val="bg-BG"/>
        </w:rPr>
        <w:t>Общо за 2013 г. -  2</w:t>
      </w:r>
      <w:r w:rsidR="004C51C9">
        <w:rPr>
          <w:bCs/>
          <w:sz w:val="28"/>
          <w:szCs w:val="28"/>
          <w:lang w:val="bg-BG"/>
        </w:rPr>
        <w:t xml:space="preserve"> </w:t>
      </w:r>
      <w:r w:rsidRPr="00EC134E">
        <w:rPr>
          <w:bCs/>
          <w:sz w:val="28"/>
          <w:szCs w:val="28"/>
          <w:lang w:val="bg-BG"/>
        </w:rPr>
        <w:t>797.</w:t>
      </w:r>
    </w:p>
    <w:p w:rsidR="0006232B" w:rsidRPr="00EC134E" w:rsidRDefault="0006232B" w:rsidP="00E1673A">
      <w:pPr>
        <w:ind w:right="-1" w:firstLine="567"/>
        <w:jc w:val="both"/>
        <w:rPr>
          <w:b/>
          <w:bCs/>
          <w:sz w:val="28"/>
          <w:szCs w:val="28"/>
          <w:lang w:val="bg-BG"/>
        </w:rPr>
      </w:pPr>
    </w:p>
    <w:p w:rsidR="0006232B" w:rsidRPr="00E70578" w:rsidRDefault="0006232B" w:rsidP="00DC5A1D">
      <w:pPr>
        <w:pStyle w:val="af4"/>
        <w:numPr>
          <w:ilvl w:val="0"/>
          <w:numId w:val="29"/>
        </w:numPr>
        <w:ind w:left="0" w:right="-1" w:firstLine="567"/>
        <w:jc w:val="both"/>
        <w:rPr>
          <w:b/>
          <w:bCs/>
          <w:sz w:val="28"/>
          <w:szCs w:val="28"/>
          <w:lang w:val="bg-BG"/>
        </w:rPr>
      </w:pPr>
      <w:r w:rsidRPr="00E70578">
        <w:rPr>
          <w:b/>
          <w:bCs/>
          <w:sz w:val="28"/>
          <w:szCs w:val="28"/>
          <w:lang w:val="bg-BG"/>
        </w:rPr>
        <w:t>Общият брой на делата, постъпили през 2015 г. в Софийски градски съд е 3</w:t>
      </w:r>
      <w:r w:rsidR="00441FB3">
        <w:rPr>
          <w:b/>
          <w:bCs/>
          <w:sz w:val="28"/>
          <w:szCs w:val="28"/>
          <w:lang w:val="bg-BG"/>
        </w:rPr>
        <w:t>1</w:t>
      </w:r>
      <w:r w:rsidRPr="00E70578">
        <w:rPr>
          <w:b/>
          <w:bCs/>
          <w:sz w:val="28"/>
          <w:szCs w:val="28"/>
          <w:lang w:val="bg-BG"/>
        </w:rPr>
        <w:t xml:space="preserve"> </w:t>
      </w:r>
      <w:r w:rsidR="00441FB3">
        <w:rPr>
          <w:b/>
          <w:bCs/>
          <w:sz w:val="28"/>
          <w:szCs w:val="28"/>
          <w:lang w:val="bg-BG"/>
        </w:rPr>
        <w:t>447</w:t>
      </w:r>
      <w:r w:rsidRPr="00E70578">
        <w:rPr>
          <w:b/>
          <w:bCs/>
          <w:sz w:val="28"/>
          <w:szCs w:val="28"/>
          <w:lang w:val="bg-BG"/>
        </w:rPr>
        <w:t xml:space="preserve"> дела</w:t>
      </w:r>
      <w:r w:rsidR="005D4918">
        <w:rPr>
          <w:b/>
          <w:bCs/>
          <w:sz w:val="28"/>
          <w:szCs w:val="28"/>
          <w:lang w:val="bg-BG"/>
        </w:rPr>
        <w:t xml:space="preserve"> </w:t>
      </w:r>
      <w:r w:rsidR="005D4918" w:rsidRPr="00D75EFB">
        <w:rPr>
          <w:b/>
          <w:bCs/>
          <w:sz w:val="28"/>
          <w:szCs w:val="28"/>
          <w:lang w:val="bg-BG"/>
        </w:rPr>
        <w:t>/без фирмени дела за промени/</w:t>
      </w:r>
      <w:r w:rsidRPr="00E70578">
        <w:rPr>
          <w:b/>
          <w:bCs/>
          <w:sz w:val="28"/>
          <w:szCs w:val="28"/>
          <w:lang w:val="bg-BG"/>
        </w:rPr>
        <w:t>.</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 xml:space="preserve">За сравнение: </w:t>
      </w:r>
    </w:p>
    <w:p w:rsidR="0006232B" w:rsidRPr="00EC134E" w:rsidRDefault="0006232B" w:rsidP="00E1673A">
      <w:pPr>
        <w:ind w:right="-1" w:firstLine="567"/>
        <w:jc w:val="both"/>
        <w:rPr>
          <w:bCs/>
          <w:sz w:val="28"/>
          <w:szCs w:val="28"/>
          <w:lang w:val="bg-BG"/>
        </w:rPr>
      </w:pPr>
      <w:r w:rsidRPr="00EC134E">
        <w:rPr>
          <w:bCs/>
          <w:sz w:val="28"/>
          <w:szCs w:val="28"/>
          <w:lang w:val="bg-BG"/>
        </w:rPr>
        <w:t>Общо за 2014 г. са постъпили 32 723;</w:t>
      </w:r>
    </w:p>
    <w:p w:rsidR="0006232B" w:rsidRDefault="0006232B" w:rsidP="00E1673A">
      <w:pPr>
        <w:ind w:right="-1" w:firstLine="567"/>
        <w:jc w:val="both"/>
        <w:rPr>
          <w:bCs/>
          <w:sz w:val="28"/>
          <w:szCs w:val="28"/>
          <w:lang w:val="bg-BG"/>
        </w:rPr>
      </w:pPr>
      <w:r w:rsidRPr="00EC134E">
        <w:rPr>
          <w:bCs/>
          <w:sz w:val="28"/>
          <w:szCs w:val="28"/>
          <w:lang w:val="bg-BG"/>
        </w:rPr>
        <w:t>Общо за 2013 г. са постъпили 33 216.</w:t>
      </w:r>
    </w:p>
    <w:p w:rsidR="00971C1F" w:rsidRDefault="00971C1F" w:rsidP="00E1673A">
      <w:pPr>
        <w:ind w:right="-1" w:firstLine="567"/>
        <w:jc w:val="both"/>
        <w:rPr>
          <w:bCs/>
          <w:sz w:val="28"/>
          <w:szCs w:val="28"/>
          <w:lang w:val="bg-BG"/>
        </w:rPr>
      </w:pPr>
    </w:p>
    <w:p w:rsidR="00971C1F" w:rsidRPr="00EC134E" w:rsidRDefault="00971C1F" w:rsidP="00E1673A">
      <w:pPr>
        <w:ind w:right="-1" w:firstLine="567"/>
        <w:jc w:val="both"/>
        <w:rPr>
          <w:bCs/>
          <w:sz w:val="28"/>
          <w:szCs w:val="28"/>
          <w:lang w:val="bg-BG"/>
        </w:rPr>
      </w:pPr>
      <w:r>
        <w:rPr>
          <w:bCs/>
          <w:sz w:val="28"/>
          <w:szCs w:val="28"/>
          <w:lang w:val="bg-BG"/>
        </w:rPr>
        <w:t xml:space="preserve">Съгласно решение, взето на </w:t>
      </w:r>
      <w:r w:rsidR="00EE16E5">
        <w:rPr>
          <w:bCs/>
          <w:sz w:val="28"/>
          <w:szCs w:val="28"/>
          <w:lang w:val="bg-BG"/>
        </w:rPr>
        <w:t>Годишно о</w:t>
      </w:r>
      <w:r>
        <w:rPr>
          <w:bCs/>
          <w:sz w:val="28"/>
          <w:szCs w:val="28"/>
          <w:lang w:val="bg-BG"/>
        </w:rPr>
        <w:t xml:space="preserve">бщо събрание, проведено на 24.03.2015 г. с оглед оптимизиране работата на съдебните състави е взето решение да бъде закрито </w:t>
      </w:r>
      <w:r w:rsidR="001A3D39">
        <w:rPr>
          <w:bCs/>
          <w:sz w:val="28"/>
          <w:szCs w:val="28"/>
          <w:lang w:val="bg-BG"/>
        </w:rPr>
        <w:t xml:space="preserve">Административно </w:t>
      </w:r>
      <w:r>
        <w:rPr>
          <w:bCs/>
          <w:sz w:val="28"/>
          <w:szCs w:val="28"/>
          <w:lang w:val="bg-BG"/>
        </w:rPr>
        <w:t xml:space="preserve">отделение, като трите тричленни състава, които го формират </w:t>
      </w:r>
      <w:r w:rsidR="001A3D39">
        <w:rPr>
          <w:bCs/>
          <w:sz w:val="28"/>
          <w:szCs w:val="28"/>
          <w:lang w:val="bg-BG"/>
        </w:rPr>
        <w:t>преминават</w:t>
      </w:r>
      <w:r>
        <w:rPr>
          <w:bCs/>
          <w:sz w:val="28"/>
          <w:szCs w:val="28"/>
          <w:lang w:val="bg-BG"/>
        </w:rPr>
        <w:t xml:space="preserve"> към Гражданско отделение</w:t>
      </w:r>
      <w:r w:rsidR="00EE16E5">
        <w:rPr>
          <w:bCs/>
          <w:sz w:val="28"/>
          <w:szCs w:val="28"/>
          <w:lang w:val="bg-BG"/>
        </w:rPr>
        <w:t>-въззивни състави.</w:t>
      </w:r>
    </w:p>
    <w:p w:rsidR="0006232B" w:rsidRPr="00EC134E" w:rsidRDefault="0006232B" w:rsidP="00E1673A">
      <w:pPr>
        <w:ind w:right="-1" w:firstLine="567"/>
        <w:jc w:val="both"/>
        <w:rPr>
          <w:bCs/>
          <w:sz w:val="28"/>
          <w:szCs w:val="28"/>
          <w:lang w:val="bg-BG"/>
        </w:rPr>
      </w:pPr>
    </w:p>
    <w:p w:rsidR="00C049C1" w:rsidRPr="00496D31" w:rsidRDefault="0006232B" w:rsidP="00E1673A">
      <w:pPr>
        <w:ind w:right="-1" w:firstLine="567"/>
        <w:jc w:val="both"/>
        <w:rPr>
          <w:bCs/>
          <w:sz w:val="28"/>
          <w:szCs w:val="28"/>
          <w:lang w:val="bg-BG"/>
        </w:rPr>
      </w:pPr>
      <w:r w:rsidRPr="005D4918">
        <w:rPr>
          <w:bCs/>
          <w:sz w:val="28"/>
          <w:szCs w:val="28"/>
          <w:lang w:val="bg-BG"/>
        </w:rPr>
        <w:t>Постъпили</w:t>
      </w:r>
      <w:r w:rsidR="00D75EFB" w:rsidRPr="005D4918">
        <w:rPr>
          <w:bCs/>
          <w:sz w:val="28"/>
          <w:szCs w:val="28"/>
          <w:lang w:val="bg-BG"/>
        </w:rPr>
        <w:t>те</w:t>
      </w:r>
      <w:r w:rsidRPr="005D4918">
        <w:rPr>
          <w:bCs/>
          <w:sz w:val="28"/>
          <w:szCs w:val="28"/>
          <w:lang w:val="bg-BG"/>
        </w:rPr>
        <w:t xml:space="preserve"> </w:t>
      </w:r>
      <w:r w:rsidR="00D75EFB" w:rsidRPr="005D4918">
        <w:rPr>
          <w:bCs/>
          <w:sz w:val="28"/>
          <w:szCs w:val="28"/>
          <w:lang w:val="bg-BG"/>
        </w:rPr>
        <w:t xml:space="preserve">през 2015 г. </w:t>
      </w:r>
      <w:r w:rsidRPr="005D4918">
        <w:rPr>
          <w:bCs/>
          <w:sz w:val="28"/>
          <w:szCs w:val="28"/>
          <w:lang w:val="bg-BG"/>
        </w:rPr>
        <w:t>брой дела</w:t>
      </w:r>
      <w:r w:rsidR="00D75EFB" w:rsidRPr="005D4918">
        <w:rPr>
          <w:bCs/>
          <w:sz w:val="28"/>
          <w:szCs w:val="28"/>
          <w:lang w:val="bg-BG"/>
        </w:rPr>
        <w:t xml:space="preserve"> -</w:t>
      </w:r>
      <w:r w:rsidRPr="005D4918">
        <w:rPr>
          <w:bCs/>
          <w:sz w:val="28"/>
          <w:szCs w:val="28"/>
          <w:lang w:val="bg-BG"/>
        </w:rPr>
        <w:t xml:space="preserve"> </w:t>
      </w:r>
      <w:r w:rsidR="009B02C4" w:rsidRPr="005D4918">
        <w:rPr>
          <w:bCs/>
          <w:sz w:val="28"/>
          <w:szCs w:val="28"/>
          <w:lang w:val="bg-BG"/>
        </w:rPr>
        <w:t>31 447 /без фирмени дела за промени/ и съответно с фирмени дела за промени – 32 955</w:t>
      </w:r>
      <w:r w:rsidR="009B02C4" w:rsidRPr="00496D31">
        <w:rPr>
          <w:bCs/>
          <w:sz w:val="28"/>
          <w:szCs w:val="28"/>
          <w:lang w:val="bg-BG"/>
        </w:rPr>
        <w:t xml:space="preserve">, </w:t>
      </w:r>
      <w:r w:rsidRPr="00496D31">
        <w:rPr>
          <w:bCs/>
          <w:sz w:val="28"/>
          <w:szCs w:val="28"/>
          <w:lang w:val="bg-BG"/>
        </w:rPr>
        <w:t xml:space="preserve">спрямо броя на съдиите по щат </w:t>
      </w:r>
      <w:r w:rsidR="009B02C4" w:rsidRPr="00496D31">
        <w:rPr>
          <w:bCs/>
          <w:sz w:val="28"/>
          <w:szCs w:val="28"/>
          <w:lang w:val="bg-BG"/>
        </w:rPr>
        <w:t xml:space="preserve">/161/ </w:t>
      </w:r>
      <w:r w:rsidRPr="00496D31">
        <w:rPr>
          <w:bCs/>
          <w:sz w:val="28"/>
          <w:szCs w:val="28"/>
          <w:lang w:val="bg-BG"/>
        </w:rPr>
        <w:t>е 16</w:t>
      </w:r>
      <w:r w:rsidR="005D7AE9" w:rsidRPr="00496D31">
        <w:rPr>
          <w:bCs/>
          <w:sz w:val="28"/>
          <w:szCs w:val="28"/>
          <w:lang w:val="bg-BG"/>
        </w:rPr>
        <w:t>.</w:t>
      </w:r>
      <w:r w:rsidR="00C36353" w:rsidRPr="00496D31">
        <w:rPr>
          <w:bCs/>
          <w:sz w:val="28"/>
          <w:szCs w:val="28"/>
          <w:lang w:val="bg-BG"/>
        </w:rPr>
        <w:t>2</w:t>
      </w:r>
      <w:r w:rsidR="009B02C4" w:rsidRPr="00496D31">
        <w:rPr>
          <w:bCs/>
          <w:sz w:val="28"/>
          <w:szCs w:val="28"/>
          <w:lang w:val="bg-BG"/>
        </w:rPr>
        <w:t>8</w:t>
      </w:r>
      <w:r w:rsidRPr="00496D31">
        <w:rPr>
          <w:bCs/>
          <w:sz w:val="28"/>
          <w:szCs w:val="28"/>
          <w:lang w:val="bg-BG"/>
        </w:rPr>
        <w:t xml:space="preserve"> дела за месец</w:t>
      </w:r>
      <w:r w:rsidR="009B02C4" w:rsidRPr="00496D31">
        <w:rPr>
          <w:bCs/>
          <w:sz w:val="28"/>
          <w:szCs w:val="28"/>
          <w:lang w:val="bg-BG"/>
        </w:rPr>
        <w:t xml:space="preserve"> и съответно </w:t>
      </w:r>
      <w:r w:rsidR="00C049C1" w:rsidRPr="00496D31">
        <w:rPr>
          <w:bCs/>
          <w:sz w:val="28"/>
          <w:szCs w:val="28"/>
          <w:lang w:val="bg-BG"/>
        </w:rPr>
        <w:t>17.06 дела за месец</w:t>
      </w:r>
      <w:r w:rsidRPr="00496D31">
        <w:rPr>
          <w:bCs/>
          <w:sz w:val="28"/>
          <w:szCs w:val="28"/>
          <w:lang w:val="bg-BG"/>
        </w:rPr>
        <w:t>.</w:t>
      </w:r>
    </w:p>
    <w:p w:rsidR="00814839" w:rsidRPr="00496D31" w:rsidRDefault="00004BD2" w:rsidP="00E1673A">
      <w:pPr>
        <w:ind w:right="-1" w:firstLine="567"/>
        <w:jc w:val="both"/>
        <w:rPr>
          <w:bCs/>
          <w:sz w:val="28"/>
          <w:szCs w:val="28"/>
          <w:lang w:val="bg-BG"/>
        </w:rPr>
      </w:pPr>
      <w:r w:rsidRPr="00496D31">
        <w:rPr>
          <w:bCs/>
          <w:sz w:val="28"/>
          <w:szCs w:val="28"/>
          <w:lang w:val="bg-BG"/>
        </w:rPr>
        <w:t xml:space="preserve"> За </w:t>
      </w:r>
      <w:r w:rsidR="0006232B" w:rsidRPr="00496D31">
        <w:rPr>
          <w:bCs/>
          <w:sz w:val="28"/>
          <w:szCs w:val="28"/>
          <w:lang w:val="bg-BG"/>
        </w:rPr>
        <w:t>разглеждане</w:t>
      </w:r>
      <w:r w:rsidR="00B367D0" w:rsidRPr="00496D31">
        <w:rPr>
          <w:bCs/>
          <w:sz w:val="28"/>
          <w:szCs w:val="28"/>
          <w:lang w:val="bg-BG"/>
        </w:rPr>
        <w:t xml:space="preserve"> </w:t>
      </w:r>
      <w:r w:rsidRPr="00496D31">
        <w:rPr>
          <w:bCs/>
          <w:sz w:val="28"/>
          <w:szCs w:val="28"/>
          <w:lang w:val="bg-BG"/>
        </w:rPr>
        <w:t xml:space="preserve">през 2015 г. брой дела </w:t>
      </w:r>
      <w:r w:rsidR="00C049C1" w:rsidRPr="00496D31">
        <w:rPr>
          <w:bCs/>
          <w:sz w:val="28"/>
          <w:szCs w:val="28"/>
          <w:lang w:val="bg-BG"/>
        </w:rPr>
        <w:t>- 47 616 /без фирмени дела за промени/</w:t>
      </w:r>
      <w:r w:rsidR="0006232B" w:rsidRPr="00496D31">
        <w:rPr>
          <w:bCs/>
          <w:sz w:val="28"/>
          <w:szCs w:val="28"/>
          <w:lang w:val="bg-BG"/>
        </w:rPr>
        <w:t xml:space="preserve"> спрямо броя на съдиите</w:t>
      </w:r>
      <w:r w:rsidR="00C049C1" w:rsidRPr="00496D31">
        <w:rPr>
          <w:bCs/>
          <w:sz w:val="28"/>
          <w:szCs w:val="28"/>
          <w:lang w:val="bg-BG"/>
        </w:rPr>
        <w:t xml:space="preserve"> по щат</w:t>
      </w:r>
      <w:r w:rsidR="00A44BE2" w:rsidRPr="00496D31">
        <w:rPr>
          <w:bCs/>
          <w:sz w:val="28"/>
          <w:szCs w:val="28"/>
          <w:lang w:val="bg-BG"/>
        </w:rPr>
        <w:t xml:space="preserve"> </w:t>
      </w:r>
      <w:r w:rsidR="00814839" w:rsidRPr="00496D31">
        <w:rPr>
          <w:bCs/>
          <w:sz w:val="28"/>
          <w:szCs w:val="28"/>
          <w:lang w:val="bg-BG"/>
        </w:rPr>
        <w:t>/161/</w:t>
      </w:r>
      <w:r w:rsidR="00C049C1" w:rsidRPr="00496D31">
        <w:rPr>
          <w:bCs/>
          <w:sz w:val="28"/>
          <w:szCs w:val="28"/>
          <w:lang w:val="bg-BG"/>
        </w:rPr>
        <w:t xml:space="preserve"> са 24.65 дела и съответно с фирмени дела за промени – общо 52 377 са 27 дела за месец</w:t>
      </w:r>
      <w:r w:rsidR="00814839" w:rsidRPr="00496D31">
        <w:rPr>
          <w:bCs/>
          <w:sz w:val="28"/>
          <w:szCs w:val="28"/>
          <w:lang w:val="bg-BG"/>
        </w:rPr>
        <w:t>.</w:t>
      </w:r>
    </w:p>
    <w:p w:rsidR="0006232B" w:rsidRPr="00496D31" w:rsidRDefault="00814839" w:rsidP="00E1673A">
      <w:pPr>
        <w:ind w:right="-1" w:firstLine="567"/>
        <w:jc w:val="both"/>
        <w:rPr>
          <w:bCs/>
          <w:sz w:val="28"/>
          <w:szCs w:val="28"/>
          <w:lang w:val="bg-BG"/>
        </w:rPr>
      </w:pPr>
      <w:r w:rsidRPr="00496D31">
        <w:rPr>
          <w:bCs/>
          <w:sz w:val="28"/>
          <w:szCs w:val="28"/>
          <w:lang w:val="bg-BG"/>
        </w:rPr>
        <w:t xml:space="preserve">Свършените </w:t>
      </w:r>
      <w:r w:rsidR="0006232B" w:rsidRPr="00496D31">
        <w:rPr>
          <w:bCs/>
          <w:sz w:val="28"/>
          <w:szCs w:val="28"/>
          <w:lang w:val="bg-BG"/>
        </w:rPr>
        <w:t>дела</w:t>
      </w:r>
      <w:r w:rsidR="00004BD2" w:rsidRPr="00496D31">
        <w:rPr>
          <w:bCs/>
          <w:sz w:val="28"/>
          <w:szCs w:val="28"/>
          <w:lang w:val="bg-BG"/>
        </w:rPr>
        <w:t xml:space="preserve"> през 2015 г.</w:t>
      </w:r>
      <w:r w:rsidR="00E45979" w:rsidRPr="00496D31">
        <w:rPr>
          <w:bCs/>
          <w:sz w:val="28"/>
          <w:szCs w:val="28"/>
          <w:lang w:val="bg-BG"/>
        </w:rPr>
        <w:t>,</w:t>
      </w:r>
      <w:r w:rsidR="0006232B" w:rsidRPr="00496D31">
        <w:rPr>
          <w:bCs/>
          <w:sz w:val="28"/>
          <w:szCs w:val="28"/>
          <w:lang w:val="bg-BG"/>
        </w:rPr>
        <w:t xml:space="preserve"> спрямо броя на съдиите</w:t>
      </w:r>
      <w:r w:rsidRPr="00496D31">
        <w:rPr>
          <w:bCs/>
          <w:sz w:val="28"/>
          <w:szCs w:val="28"/>
          <w:lang w:val="bg-BG"/>
        </w:rPr>
        <w:t xml:space="preserve"> по щат</w:t>
      </w:r>
      <w:r w:rsidR="0006232B" w:rsidRPr="00496D31">
        <w:rPr>
          <w:bCs/>
          <w:sz w:val="28"/>
          <w:szCs w:val="28"/>
          <w:lang w:val="bg-BG"/>
        </w:rPr>
        <w:t xml:space="preserve"> </w:t>
      </w:r>
      <w:r w:rsidRPr="00496D31">
        <w:rPr>
          <w:bCs/>
          <w:sz w:val="28"/>
          <w:szCs w:val="28"/>
          <w:lang w:val="bg-BG"/>
        </w:rPr>
        <w:t xml:space="preserve">/161/ без фирмени дела за промени са 31 528 или 16.32 дела и съответно с фирмени дела за промени </w:t>
      </w:r>
      <w:r w:rsidR="00655A9E" w:rsidRPr="00496D31">
        <w:rPr>
          <w:bCs/>
          <w:sz w:val="28"/>
          <w:szCs w:val="28"/>
          <w:lang w:val="bg-BG"/>
        </w:rPr>
        <w:t xml:space="preserve">32 758 дела са </w:t>
      </w:r>
      <w:r w:rsidRPr="00496D31">
        <w:rPr>
          <w:bCs/>
          <w:sz w:val="28"/>
          <w:szCs w:val="28"/>
          <w:lang w:val="bg-BG"/>
        </w:rPr>
        <w:t>16.96 дела за месец</w:t>
      </w:r>
      <w:r w:rsidR="00E16D0A" w:rsidRPr="00496D31">
        <w:rPr>
          <w:bCs/>
          <w:sz w:val="28"/>
          <w:szCs w:val="28"/>
          <w:lang w:val="bg-BG"/>
        </w:rPr>
        <w:t>.</w:t>
      </w:r>
    </w:p>
    <w:p w:rsidR="00E45979" w:rsidRPr="00496D31" w:rsidRDefault="00E45979" w:rsidP="00E1673A">
      <w:pPr>
        <w:ind w:right="-1" w:firstLine="567"/>
        <w:jc w:val="both"/>
        <w:rPr>
          <w:bCs/>
          <w:sz w:val="28"/>
          <w:szCs w:val="28"/>
          <w:lang w:val="bg-BG"/>
        </w:rPr>
      </w:pPr>
    </w:p>
    <w:p w:rsidR="00585CB8" w:rsidRPr="00496D31" w:rsidRDefault="00E45979" w:rsidP="00585CB8">
      <w:pPr>
        <w:ind w:right="-1" w:firstLine="567"/>
        <w:jc w:val="both"/>
        <w:rPr>
          <w:bCs/>
          <w:sz w:val="28"/>
          <w:szCs w:val="28"/>
          <w:lang w:val="bg-BG"/>
        </w:rPr>
      </w:pPr>
      <w:r w:rsidRPr="00496D31">
        <w:rPr>
          <w:bCs/>
          <w:sz w:val="28"/>
          <w:szCs w:val="28"/>
          <w:lang w:val="bg-BG"/>
        </w:rPr>
        <w:t>За сравнение през 2014 г.</w:t>
      </w:r>
      <w:r w:rsidR="00F92259" w:rsidRPr="00496D31">
        <w:rPr>
          <w:bCs/>
          <w:sz w:val="28"/>
          <w:szCs w:val="28"/>
          <w:lang w:val="bg-BG"/>
        </w:rPr>
        <w:t>:</w:t>
      </w:r>
    </w:p>
    <w:p w:rsidR="00585CB8" w:rsidRPr="00496D31" w:rsidRDefault="00585CB8" w:rsidP="005021E1">
      <w:pPr>
        <w:ind w:left="567" w:right="-1"/>
        <w:jc w:val="both"/>
        <w:rPr>
          <w:bCs/>
          <w:sz w:val="28"/>
          <w:szCs w:val="28"/>
          <w:lang w:val="bg-BG"/>
        </w:rPr>
      </w:pPr>
      <w:r w:rsidRPr="00496D31">
        <w:rPr>
          <w:bCs/>
          <w:sz w:val="28"/>
          <w:szCs w:val="28"/>
          <w:lang w:val="bg-BG"/>
        </w:rPr>
        <w:t>Постъпилите през 2014 г. брой дела - 32 723 /без фирмени дела за промени/ и съответно с фирмени дела за промени – 34 295, спрямо броя на съдиите по щат /152/ е 1</w:t>
      </w:r>
      <w:r w:rsidR="005021E1" w:rsidRPr="00496D31">
        <w:rPr>
          <w:bCs/>
          <w:sz w:val="28"/>
          <w:szCs w:val="28"/>
          <w:lang w:val="bg-BG"/>
        </w:rPr>
        <w:t>7.94</w:t>
      </w:r>
      <w:r w:rsidRPr="00496D31">
        <w:rPr>
          <w:bCs/>
          <w:sz w:val="28"/>
          <w:szCs w:val="28"/>
          <w:lang w:val="bg-BG"/>
        </w:rPr>
        <w:t xml:space="preserve"> дела за месец и съответно 1</w:t>
      </w:r>
      <w:r w:rsidR="005021E1" w:rsidRPr="00496D31">
        <w:rPr>
          <w:bCs/>
          <w:sz w:val="28"/>
          <w:szCs w:val="28"/>
          <w:lang w:val="bg-BG"/>
        </w:rPr>
        <w:t>8.80</w:t>
      </w:r>
      <w:r w:rsidRPr="00496D31">
        <w:rPr>
          <w:bCs/>
          <w:sz w:val="28"/>
          <w:szCs w:val="28"/>
          <w:lang w:val="bg-BG"/>
        </w:rPr>
        <w:t xml:space="preserve"> дела за месец.</w:t>
      </w:r>
    </w:p>
    <w:p w:rsidR="00E60857" w:rsidRPr="00496D31" w:rsidRDefault="00E60857" w:rsidP="005021E1">
      <w:pPr>
        <w:ind w:left="567" w:right="-1"/>
        <w:jc w:val="both"/>
        <w:rPr>
          <w:bCs/>
          <w:sz w:val="28"/>
          <w:szCs w:val="28"/>
          <w:lang w:val="bg-BG"/>
        </w:rPr>
      </w:pPr>
      <w:r w:rsidRPr="00496D31">
        <w:rPr>
          <w:bCs/>
          <w:sz w:val="28"/>
          <w:szCs w:val="28"/>
          <w:lang w:val="bg-BG"/>
        </w:rPr>
        <w:t xml:space="preserve">За разглеждане през 2014 г. брой дела - 49 041 /без фирмени дела за промени/ спрямо броя на съдиите по щат /152/ са </w:t>
      </w:r>
      <w:r w:rsidR="00D96D14" w:rsidRPr="00496D31">
        <w:rPr>
          <w:bCs/>
          <w:sz w:val="28"/>
          <w:szCs w:val="28"/>
          <w:lang w:val="bg-BG"/>
        </w:rPr>
        <w:t>26.89</w:t>
      </w:r>
      <w:r w:rsidRPr="00496D31">
        <w:rPr>
          <w:bCs/>
          <w:sz w:val="28"/>
          <w:szCs w:val="28"/>
          <w:lang w:val="bg-BG"/>
        </w:rPr>
        <w:t xml:space="preserve"> дела и съответно с фирмени дела за промени – общо </w:t>
      </w:r>
      <w:r w:rsidR="00D96D14" w:rsidRPr="00496D31">
        <w:rPr>
          <w:bCs/>
          <w:sz w:val="28"/>
          <w:szCs w:val="28"/>
          <w:lang w:val="bg-BG"/>
        </w:rPr>
        <w:t>53 706</w:t>
      </w:r>
      <w:r w:rsidRPr="00496D31">
        <w:rPr>
          <w:bCs/>
          <w:sz w:val="28"/>
          <w:szCs w:val="28"/>
          <w:lang w:val="bg-BG"/>
        </w:rPr>
        <w:t xml:space="preserve"> са </w:t>
      </w:r>
      <w:r w:rsidR="00D96D14" w:rsidRPr="00496D31">
        <w:rPr>
          <w:bCs/>
          <w:sz w:val="28"/>
          <w:szCs w:val="28"/>
          <w:lang w:val="bg-BG"/>
        </w:rPr>
        <w:t>29.44</w:t>
      </w:r>
      <w:r w:rsidRPr="00496D31">
        <w:rPr>
          <w:bCs/>
          <w:sz w:val="28"/>
          <w:szCs w:val="28"/>
          <w:lang w:val="bg-BG"/>
        </w:rPr>
        <w:t xml:space="preserve"> дела за месец.</w:t>
      </w:r>
    </w:p>
    <w:p w:rsidR="00D96D14" w:rsidRPr="005D4918" w:rsidRDefault="00D96D14" w:rsidP="00D96D14">
      <w:pPr>
        <w:ind w:left="567" w:right="-1"/>
        <w:jc w:val="both"/>
        <w:rPr>
          <w:bCs/>
          <w:sz w:val="28"/>
          <w:szCs w:val="28"/>
          <w:lang w:val="bg-BG"/>
        </w:rPr>
      </w:pPr>
      <w:r w:rsidRPr="00496D31">
        <w:rPr>
          <w:bCs/>
          <w:sz w:val="28"/>
          <w:szCs w:val="28"/>
          <w:lang w:val="bg-BG"/>
        </w:rPr>
        <w:t>Свършените дела през 2014 г., спрямо броя на съдиите по щат /152/ без фирмени дела за промени са 32 869 или 18.02 дела и съответно с фирмени</w:t>
      </w:r>
      <w:r w:rsidRPr="005D4918">
        <w:rPr>
          <w:bCs/>
          <w:sz w:val="28"/>
          <w:szCs w:val="28"/>
          <w:lang w:val="bg-BG"/>
        </w:rPr>
        <w:t xml:space="preserve"> дела за промени </w:t>
      </w:r>
      <w:r w:rsidR="00655A9E" w:rsidRPr="005D4918">
        <w:rPr>
          <w:bCs/>
          <w:sz w:val="28"/>
          <w:szCs w:val="28"/>
          <w:lang w:val="bg-BG"/>
        </w:rPr>
        <w:t>34 281 са 18.79</w:t>
      </w:r>
      <w:r w:rsidRPr="005D4918">
        <w:rPr>
          <w:bCs/>
          <w:sz w:val="28"/>
          <w:szCs w:val="28"/>
          <w:lang w:val="bg-BG"/>
        </w:rPr>
        <w:t xml:space="preserve"> дела за месец.</w:t>
      </w:r>
    </w:p>
    <w:p w:rsidR="00E60857" w:rsidRPr="005D4918" w:rsidRDefault="00655A9E" w:rsidP="00655A9E">
      <w:pPr>
        <w:ind w:left="567" w:right="-1"/>
        <w:jc w:val="both"/>
        <w:rPr>
          <w:bCs/>
          <w:sz w:val="28"/>
          <w:szCs w:val="28"/>
          <w:lang w:val="bg-BG"/>
        </w:rPr>
      </w:pPr>
      <w:r w:rsidRPr="005D4918">
        <w:rPr>
          <w:bCs/>
          <w:sz w:val="28"/>
          <w:szCs w:val="28"/>
          <w:lang w:val="bg-BG"/>
        </w:rPr>
        <w:t>През 2013 г.:</w:t>
      </w:r>
    </w:p>
    <w:p w:rsidR="00A41110" w:rsidRPr="00496D31" w:rsidRDefault="00A41110" w:rsidP="003621E5">
      <w:pPr>
        <w:ind w:left="567" w:right="-1"/>
        <w:jc w:val="both"/>
        <w:rPr>
          <w:bCs/>
          <w:sz w:val="28"/>
          <w:szCs w:val="28"/>
          <w:lang w:val="bg-BG"/>
        </w:rPr>
      </w:pPr>
      <w:r w:rsidRPr="005D4918">
        <w:rPr>
          <w:bCs/>
          <w:sz w:val="28"/>
          <w:szCs w:val="28"/>
          <w:lang w:val="bg-BG"/>
        </w:rPr>
        <w:t xml:space="preserve">Постъпилите през 2013 г. брой дела - 33 216 /без фирмени дела за промени/ и съответно с фирмени дела за промени – 34 803, </w:t>
      </w:r>
      <w:r w:rsidRPr="00496D31">
        <w:rPr>
          <w:bCs/>
          <w:sz w:val="28"/>
          <w:szCs w:val="28"/>
          <w:lang w:val="bg-BG"/>
        </w:rPr>
        <w:t>спрямо броя</w:t>
      </w:r>
      <w:r w:rsidRPr="005D4918">
        <w:rPr>
          <w:bCs/>
          <w:sz w:val="28"/>
          <w:szCs w:val="28"/>
          <w:u w:val="single"/>
          <w:lang w:val="bg-BG"/>
        </w:rPr>
        <w:t xml:space="preserve"> </w:t>
      </w:r>
      <w:r w:rsidRPr="00496D31">
        <w:rPr>
          <w:bCs/>
          <w:sz w:val="28"/>
          <w:szCs w:val="28"/>
          <w:lang w:val="bg-BG"/>
        </w:rPr>
        <w:t>на съдиите по щат /148/ е 18.70 дела за месец и съответно 1</w:t>
      </w:r>
      <w:r w:rsidR="003621E5" w:rsidRPr="00496D31">
        <w:rPr>
          <w:bCs/>
          <w:sz w:val="28"/>
          <w:szCs w:val="28"/>
          <w:lang w:val="bg-BG"/>
        </w:rPr>
        <w:t>9.60</w:t>
      </w:r>
      <w:r w:rsidRPr="00496D31">
        <w:rPr>
          <w:bCs/>
          <w:sz w:val="28"/>
          <w:szCs w:val="28"/>
          <w:lang w:val="bg-BG"/>
        </w:rPr>
        <w:t xml:space="preserve"> дела за </w:t>
      </w:r>
      <w:r w:rsidRPr="00496D31">
        <w:rPr>
          <w:bCs/>
          <w:sz w:val="28"/>
          <w:szCs w:val="28"/>
          <w:lang w:val="bg-BG"/>
        </w:rPr>
        <w:lastRenderedPageBreak/>
        <w:t>месец.</w:t>
      </w:r>
    </w:p>
    <w:p w:rsidR="00585CB8" w:rsidRPr="00496D31" w:rsidRDefault="00585CB8" w:rsidP="005021E1">
      <w:pPr>
        <w:ind w:left="567" w:right="-1"/>
        <w:jc w:val="both"/>
        <w:rPr>
          <w:bCs/>
          <w:sz w:val="28"/>
          <w:szCs w:val="28"/>
          <w:lang w:val="bg-BG"/>
        </w:rPr>
      </w:pPr>
      <w:r w:rsidRPr="00496D31">
        <w:rPr>
          <w:bCs/>
          <w:sz w:val="28"/>
          <w:szCs w:val="28"/>
          <w:lang w:val="bg-BG"/>
        </w:rPr>
        <w:t>За разглеждане през 201</w:t>
      </w:r>
      <w:r w:rsidR="005021E1" w:rsidRPr="00496D31">
        <w:rPr>
          <w:bCs/>
          <w:sz w:val="28"/>
          <w:szCs w:val="28"/>
          <w:lang w:val="bg-BG"/>
        </w:rPr>
        <w:t>3</w:t>
      </w:r>
      <w:r w:rsidRPr="00496D31">
        <w:rPr>
          <w:bCs/>
          <w:sz w:val="28"/>
          <w:szCs w:val="28"/>
          <w:lang w:val="bg-BG"/>
        </w:rPr>
        <w:t xml:space="preserve"> г. брой дела - </w:t>
      </w:r>
      <w:r w:rsidR="005021E1" w:rsidRPr="00496D31">
        <w:rPr>
          <w:bCs/>
          <w:sz w:val="28"/>
          <w:szCs w:val="28"/>
          <w:lang w:val="bg-BG"/>
        </w:rPr>
        <w:t>33</w:t>
      </w:r>
      <w:r w:rsidRPr="00496D31">
        <w:rPr>
          <w:bCs/>
          <w:sz w:val="28"/>
          <w:szCs w:val="28"/>
          <w:lang w:val="bg-BG"/>
        </w:rPr>
        <w:t xml:space="preserve"> </w:t>
      </w:r>
      <w:r w:rsidR="005021E1" w:rsidRPr="00496D31">
        <w:rPr>
          <w:bCs/>
          <w:sz w:val="28"/>
          <w:szCs w:val="28"/>
          <w:lang w:val="bg-BG"/>
        </w:rPr>
        <w:t>216</w:t>
      </w:r>
      <w:r w:rsidRPr="00496D31">
        <w:rPr>
          <w:bCs/>
          <w:sz w:val="28"/>
          <w:szCs w:val="28"/>
          <w:lang w:val="bg-BG"/>
        </w:rPr>
        <w:t xml:space="preserve"> /без фирмени дела за промени/ спрямо броя на съдиите по щат /1</w:t>
      </w:r>
      <w:r w:rsidR="005021E1" w:rsidRPr="00496D31">
        <w:rPr>
          <w:bCs/>
          <w:sz w:val="28"/>
          <w:szCs w:val="28"/>
          <w:lang w:val="bg-BG"/>
        </w:rPr>
        <w:t>48</w:t>
      </w:r>
      <w:r w:rsidRPr="00496D31">
        <w:rPr>
          <w:bCs/>
          <w:sz w:val="28"/>
          <w:szCs w:val="28"/>
          <w:lang w:val="bg-BG"/>
        </w:rPr>
        <w:t xml:space="preserve">/ са </w:t>
      </w:r>
      <w:r w:rsidR="005021E1" w:rsidRPr="00496D31">
        <w:rPr>
          <w:bCs/>
          <w:sz w:val="28"/>
          <w:szCs w:val="28"/>
          <w:lang w:val="bg-BG"/>
        </w:rPr>
        <w:t>18.70</w:t>
      </w:r>
      <w:r w:rsidRPr="00496D31">
        <w:rPr>
          <w:bCs/>
          <w:sz w:val="28"/>
          <w:szCs w:val="28"/>
          <w:lang w:val="bg-BG"/>
        </w:rPr>
        <w:t xml:space="preserve"> дела и съответно с фирмени дела за промени – общо </w:t>
      </w:r>
      <w:r w:rsidR="005021E1" w:rsidRPr="00496D31">
        <w:rPr>
          <w:bCs/>
          <w:sz w:val="28"/>
          <w:szCs w:val="28"/>
          <w:lang w:val="bg-BG"/>
        </w:rPr>
        <w:t xml:space="preserve">34 803 </w:t>
      </w:r>
      <w:r w:rsidRPr="00496D31">
        <w:rPr>
          <w:bCs/>
          <w:sz w:val="28"/>
          <w:szCs w:val="28"/>
          <w:lang w:val="bg-BG"/>
        </w:rPr>
        <w:t xml:space="preserve">са </w:t>
      </w:r>
      <w:r w:rsidR="005021E1" w:rsidRPr="00496D31">
        <w:rPr>
          <w:bCs/>
          <w:sz w:val="28"/>
          <w:szCs w:val="28"/>
          <w:lang w:val="bg-BG"/>
        </w:rPr>
        <w:t xml:space="preserve">19.60 </w:t>
      </w:r>
      <w:r w:rsidRPr="00496D31">
        <w:rPr>
          <w:bCs/>
          <w:sz w:val="28"/>
          <w:szCs w:val="28"/>
          <w:lang w:val="bg-BG"/>
        </w:rPr>
        <w:t>дела за месец.</w:t>
      </w:r>
    </w:p>
    <w:p w:rsidR="003621E5" w:rsidRPr="00496D31" w:rsidRDefault="003621E5" w:rsidP="003621E5">
      <w:pPr>
        <w:ind w:left="567" w:right="-1"/>
        <w:jc w:val="both"/>
        <w:rPr>
          <w:bCs/>
          <w:sz w:val="28"/>
          <w:szCs w:val="28"/>
          <w:lang w:val="bg-BG"/>
        </w:rPr>
      </w:pPr>
      <w:r w:rsidRPr="00496D31">
        <w:rPr>
          <w:bCs/>
          <w:sz w:val="28"/>
          <w:szCs w:val="28"/>
          <w:lang w:val="bg-BG"/>
        </w:rPr>
        <w:t>Свършените дела през 2013 г., спрямо броя на съдиите по щат /148/ без фирмени дела за промени са 32 329 или 18.20 дела и съответно с фирмени дела за промени 33 725 са 18.99 дела за месец.</w:t>
      </w:r>
    </w:p>
    <w:p w:rsidR="0006232B" w:rsidRPr="00EC134E" w:rsidRDefault="0006232B" w:rsidP="00290D34">
      <w:pPr>
        <w:ind w:right="-1"/>
        <w:jc w:val="both"/>
        <w:rPr>
          <w:bCs/>
          <w:sz w:val="28"/>
          <w:szCs w:val="28"/>
          <w:lang w:val="bg-BG"/>
        </w:rPr>
      </w:pPr>
    </w:p>
    <w:p w:rsidR="00912A80" w:rsidRDefault="0006232B" w:rsidP="00912A80">
      <w:pPr>
        <w:ind w:right="-1" w:firstLine="567"/>
        <w:jc w:val="both"/>
        <w:rPr>
          <w:bCs/>
          <w:sz w:val="28"/>
          <w:szCs w:val="28"/>
          <w:lang w:val="bg-BG"/>
        </w:rPr>
      </w:pPr>
      <w:r w:rsidRPr="00EC134E">
        <w:rPr>
          <w:bCs/>
          <w:sz w:val="28"/>
          <w:szCs w:val="28"/>
          <w:lang w:val="bg-BG"/>
        </w:rPr>
        <w:t xml:space="preserve">Като се има предвид броя на останалите несвършени дела от 2014 г. – </w:t>
      </w:r>
    </w:p>
    <w:p w:rsidR="0006232B" w:rsidRDefault="0006232B" w:rsidP="00912A80">
      <w:pPr>
        <w:ind w:right="-1"/>
        <w:jc w:val="both"/>
        <w:rPr>
          <w:bCs/>
          <w:sz w:val="28"/>
          <w:szCs w:val="28"/>
          <w:lang w:val="bg-BG"/>
        </w:rPr>
      </w:pPr>
      <w:r w:rsidRPr="00EC134E">
        <w:rPr>
          <w:bCs/>
          <w:sz w:val="28"/>
          <w:szCs w:val="28"/>
          <w:lang w:val="bg-BG"/>
        </w:rPr>
        <w:t>16 169 дела, през отчетния период са разгледани общо 47 616 дела, от които свършени са 31 528 дела, а от тях в срок до три месеца 19 242 дела, или 61% от делата.</w:t>
      </w:r>
    </w:p>
    <w:p w:rsidR="00912A80" w:rsidRPr="008E1E7A" w:rsidRDefault="006138A2" w:rsidP="00912A80">
      <w:pPr>
        <w:ind w:left="567" w:right="-1"/>
        <w:jc w:val="both"/>
        <w:rPr>
          <w:bCs/>
          <w:sz w:val="28"/>
          <w:szCs w:val="28"/>
          <w:lang w:val="bg-BG"/>
        </w:rPr>
      </w:pPr>
      <w:r w:rsidRPr="008E1E7A">
        <w:rPr>
          <w:bCs/>
          <w:sz w:val="28"/>
          <w:szCs w:val="28"/>
          <w:lang w:val="bg-BG"/>
        </w:rPr>
        <w:t>За сравнение</w:t>
      </w:r>
      <w:r w:rsidR="00912A80" w:rsidRPr="008E1E7A">
        <w:rPr>
          <w:bCs/>
          <w:sz w:val="28"/>
          <w:szCs w:val="28"/>
          <w:lang w:val="bg-BG"/>
        </w:rPr>
        <w:t xml:space="preserve"> през 2014 г.</w:t>
      </w:r>
      <w:r w:rsidRPr="008E1E7A">
        <w:rPr>
          <w:bCs/>
          <w:sz w:val="28"/>
          <w:szCs w:val="28"/>
          <w:lang w:val="bg-BG"/>
        </w:rPr>
        <w:t xml:space="preserve">: </w:t>
      </w:r>
    </w:p>
    <w:p w:rsidR="00CE5FBD" w:rsidRPr="008E1E7A" w:rsidRDefault="006138A2" w:rsidP="00912A80">
      <w:pPr>
        <w:ind w:left="567" w:right="-1"/>
        <w:jc w:val="both"/>
        <w:rPr>
          <w:bCs/>
          <w:sz w:val="28"/>
          <w:szCs w:val="28"/>
          <w:lang w:val="bg-BG"/>
        </w:rPr>
      </w:pPr>
      <w:r w:rsidRPr="008E1E7A">
        <w:rPr>
          <w:bCs/>
          <w:sz w:val="28"/>
          <w:szCs w:val="28"/>
          <w:lang w:val="bg-BG"/>
        </w:rPr>
        <w:t xml:space="preserve">при несвършени 16 318 дела за 2013 г., </w:t>
      </w:r>
      <w:r w:rsidR="00CB52DE" w:rsidRPr="008E1E7A">
        <w:rPr>
          <w:bCs/>
          <w:sz w:val="28"/>
          <w:szCs w:val="28"/>
          <w:lang w:val="bg-BG"/>
        </w:rPr>
        <w:t>през 2014 г. са разгледани 49 041 дела</w:t>
      </w:r>
      <w:r w:rsidR="00290D34" w:rsidRPr="008E1E7A">
        <w:rPr>
          <w:bCs/>
          <w:sz w:val="28"/>
          <w:szCs w:val="28"/>
          <w:lang w:val="bg-BG"/>
        </w:rPr>
        <w:t xml:space="preserve">, </w:t>
      </w:r>
      <w:r w:rsidRPr="008E1E7A">
        <w:rPr>
          <w:bCs/>
          <w:sz w:val="28"/>
          <w:szCs w:val="28"/>
          <w:lang w:val="bg-BG"/>
        </w:rPr>
        <w:t>с</w:t>
      </w:r>
      <w:r w:rsidR="00290D34" w:rsidRPr="008E1E7A">
        <w:rPr>
          <w:bCs/>
          <w:sz w:val="28"/>
          <w:szCs w:val="28"/>
          <w:lang w:val="bg-BG"/>
        </w:rPr>
        <w:t>вършени са 32</w:t>
      </w:r>
      <w:r w:rsidRPr="008E1E7A">
        <w:rPr>
          <w:bCs/>
          <w:sz w:val="28"/>
          <w:szCs w:val="28"/>
          <w:lang w:val="bg-BG"/>
        </w:rPr>
        <w:t xml:space="preserve"> </w:t>
      </w:r>
      <w:r w:rsidR="00290D34" w:rsidRPr="008E1E7A">
        <w:rPr>
          <w:bCs/>
          <w:sz w:val="28"/>
          <w:szCs w:val="28"/>
          <w:lang w:val="bg-BG"/>
        </w:rPr>
        <w:t>869 дела, а от тях в срок до три месеца 20 004 дела, или 61% от делата</w:t>
      </w:r>
      <w:r w:rsidRPr="008E1E7A">
        <w:rPr>
          <w:bCs/>
          <w:sz w:val="28"/>
          <w:szCs w:val="28"/>
          <w:lang w:val="bg-BG"/>
        </w:rPr>
        <w:t>.</w:t>
      </w:r>
    </w:p>
    <w:p w:rsidR="00912A80" w:rsidRPr="008E1E7A" w:rsidRDefault="00CE5FBD" w:rsidP="00912A80">
      <w:pPr>
        <w:ind w:left="567" w:right="-1"/>
        <w:jc w:val="both"/>
        <w:rPr>
          <w:bCs/>
          <w:sz w:val="28"/>
          <w:szCs w:val="28"/>
          <w:lang w:val="bg-BG"/>
        </w:rPr>
      </w:pPr>
      <w:r w:rsidRPr="008E1E7A">
        <w:rPr>
          <w:bCs/>
          <w:sz w:val="28"/>
          <w:szCs w:val="28"/>
          <w:lang w:val="bg-BG"/>
        </w:rPr>
        <w:t xml:space="preserve">През 2013 г.: </w:t>
      </w:r>
    </w:p>
    <w:p w:rsidR="00290D34" w:rsidRPr="008E1E7A" w:rsidRDefault="00CE5FBD" w:rsidP="00912A80">
      <w:pPr>
        <w:ind w:left="567" w:right="-1"/>
        <w:jc w:val="both"/>
        <w:rPr>
          <w:bCs/>
          <w:sz w:val="28"/>
          <w:szCs w:val="28"/>
          <w:lang w:val="bg-BG"/>
        </w:rPr>
      </w:pPr>
      <w:r w:rsidRPr="008E1E7A">
        <w:rPr>
          <w:bCs/>
          <w:sz w:val="28"/>
          <w:szCs w:val="28"/>
          <w:lang w:val="bg-BG"/>
        </w:rPr>
        <w:t>при несвършени дела от 2012 г. – 15</w:t>
      </w:r>
      <w:r w:rsidR="00B546B2" w:rsidRPr="008E1E7A">
        <w:rPr>
          <w:bCs/>
          <w:sz w:val="28"/>
          <w:szCs w:val="28"/>
          <w:lang w:val="bg-BG"/>
        </w:rPr>
        <w:t xml:space="preserve"> </w:t>
      </w:r>
      <w:r w:rsidRPr="008E1E7A">
        <w:rPr>
          <w:bCs/>
          <w:sz w:val="28"/>
          <w:szCs w:val="28"/>
          <w:lang w:val="bg-BG"/>
        </w:rPr>
        <w:t xml:space="preserve">459, разгледани през отчетния период на 2013 г. 48 765 </w:t>
      </w:r>
      <w:r w:rsidR="00290D34" w:rsidRPr="008E1E7A">
        <w:rPr>
          <w:bCs/>
          <w:sz w:val="28"/>
          <w:szCs w:val="28"/>
          <w:lang w:val="bg-BG"/>
        </w:rPr>
        <w:t xml:space="preserve"> </w:t>
      </w:r>
      <w:r w:rsidR="00B546B2" w:rsidRPr="008E1E7A">
        <w:rPr>
          <w:bCs/>
          <w:sz w:val="28"/>
          <w:szCs w:val="28"/>
          <w:lang w:val="bg-BG"/>
        </w:rPr>
        <w:t>дела, от които свършени са 32 329 дела, а от тях в срок до три месеца 20</w:t>
      </w:r>
      <w:r w:rsidR="0016733A" w:rsidRPr="008E1E7A">
        <w:rPr>
          <w:bCs/>
          <w:sz w:val="28"/>
          <w:szCs w:val="28"/>
          <w:lang w:val="bg-BG"/>
        </w:rPr>
        <w:t xml:space="preserve"> </w:t>
      </w:r>
      <w:r w:rsidR="00B546B2" w:rsidRPr="008E1E7A">
        <w:rPr>
          <w:bCs/>
          <w:sz w:val="28"/>
          <w:szCs w:val="28"/>
          <w:lang w:val="bg-BG"/>
        </w:rPr>
        <w:t>545 дела, или 64% от делата.</w:t>
      </w:r>
    </w:p>
    <w:p w:rsidR="00912A80" w:rsidRPr="008E1E7A" w:rsidRDefault="00912A80" w:rsidP="00E1673A">
      <w:pPr>
        <w:ind w:right="-1" w:firstLine="567"/>
        <w:jc w:val="both"/>
        <w:rPr>
          <w:bCs/>
          <w:sz w:val="28"/>
          <w:szCs w:val="28"/>
          <w:lang w:val="bg-BG"/>
        </w:rPr>
      </w:pPr>
    </w:p>
    <w:p w:rsidR="0006232B" w:rsidRPr="008E1E7A" w:rsidRDefault="0006232B" w:rsidP="00E1673A">
      <w:pPr>
        <w:ind w:right="-1" w:firstLine="567"/>
        <w:jc w:val="both"/>
        <w:rPr>
          <w:bCs/>
          <w:sz w:val="28"/>
          <w:szCs w:val="28"/>
          <w:lang w:val="bg-BG"/>
        </w:rPr>
      </w:pPr>
      <w:r w:rsidRPr="00EC134E">
        <w:rPr>
          <w:bCs/>
          <w:sz w:val="28"/>
          <w:szCs w:val="28"/>
          <w:lang w:val="bg-BG"/>
        </w:rPr>
        <w:t>Следва да се отбележи, че от общо разгледаните</w:t>
      </w:r>
      <w:r w:rsidR="007549B0">
        <w:rPr>
          <w:bCs/>
          <w:sz w:val="28"/>
          <w:szCs w:val="28"/>
          <w:lang w:val="bg-BG"/>
        </w:rPr>
        <w:t xml:space="preserve"> през 2015 г. </w:t>
      </w:r>
      <w:r w:rsidRPr="00EC134E">
        <w:rPr>
          <w:bCs/>
          <w:sz w:val="28"/>
          <w:szCs w:val="28"/>
          <w:lang w:val="bg-BG"/>
        </w:rPr>
        <w:t xml:space="preserve"> 47 616 дела по 27</w:t>
      </w:r>
      <w:r w:rsidR="000B6675">
        <w:rPr>
          <w:bCs/>
          <w:sz w:val="28"/>
          <w:szCs w:val="28"/>
          <w:lang w:val="bg-BG"/>
        </w:rPr>
        <w:t xml:space="preserve"> </w:t>
      </w:r>
      <w:r w:rsidRPr="00EC134E">
        <w:rPr>
          <w:bCs/>
          <w:sz w:val="28"/>
          <w:szCs w:val="28"/>
          <w:lang w:val="bg-BG"/>
        </w:rPr>
        <w:t>726 от тях са постановени решения. Прекратени са 3</w:t>
      </w:r>
      <w:r w:rsidR="004C51C9">
        <w:rPr>
          <w:bCs/>
          <w:sz w:val="28"/>
          <w:szCs w:val="28"/>
          <w:lang w:val="bg-BG"/>
        </w:rPr>
        <w:t xml:space="preserve"> </w:t>
      </w:r>
      <w:r w:rsidRPr="00EC134E">
        <w:rPr>
          <w:bCs/>
          <w:sz w:val="28"/>
          <w:szCs w:val="28"/>
          <w:lang w:val="bg-BG"/>
        </w:rPr>
        <w:t>802 дела. Общият брой свършени дела е 31</w:t>
      </w:r>
      <w:r w:rsidR="000B6675">
        <w:rPr>
          <w:bCs/>
          <w:sz w:val="28"/>
          <w:szCs w:val="28"/>
          <w:lang w:val="bg-BG"/>
        </w:rPr>
        <w:t xml:space="preserve"> </w:t>
      </w:r>
      <w:r w:rsidRPr="00EC134E">
        <w:rPr>
          <w:bCs/>
          <w:sz w:val="28"/>
          <w:szCs w:val="28"/>
          <w:lang w:val="bg-BG"/>
        </w:rPr>
        <w:t xml:space="preserve">528. </w:t>
      </w:r>
      <w:r w:rsidR="00AA0AE9" w:rsidRPr="00496D31">
        <w:rPr>
          <w:bCs/>
          <w:sz w:val="28"/>
          <w:szCs w:val="28"/>
          <w:lang w:val="bg-BG"/>
        </w:rPr>
        <w:t xml:space="preserve">Несвършените дела са 16 088. </w:t>
      </w:r>
      <w:r w:rsidRPr="00496D31">
        <w:rPr>
          <w:bCs/>
          <w:sz w:val="28"/>
          <w:szCs w:val="28"/>
          <w:lang w:val="bg-BG"/>
        </w:rPr>
        <w:t>Решените спрямо свършените дела са 88%. Свършените дела съставляват 66% от делата за разглеждане, като са останали несвършени 34% от разгледаните дела. В процента „несвършени дела” не се включват мол</w:t>
      </w:r>
      <w:r w:rsidR="000B6675" w:rsidRPr="00496D31">
        <w:rPr>
          <w:bCs/>
          <w:sz w:val="28"/>
          <w:szCs w:val="28"/>
          <w:lang w:val="bg-BG"/>
        </w:rPr>
        <w:t>бите за промени по фирмени дела</w:t>
      </w:r>
      <w:r w:rsidRPr="00496D31">
        <w:rPr>
          <w:bCs/>
          <w:sz w:val="28"/>
          <w:szCs w:val="28"/>
          <w:lang w:val="bg-BG"/>
        </w:rPr>
        <w:t>, за които постъплението е 1</w:t>
      </w:r>
      <w:r w:rsidR="004C51C9" w:rsidRPr="00496D31">
        <w:rPr>
          <w:bCs/>
          <w:sz w:val="28"/>
          <w:szCs w:val="28"/>
          <w:lang w:val="bg-BG"/>
        </w:rPr>
        <w:t xml:space="preserve"> </w:t>
      </w:r>
      <w:r w:rsidRPr="00496D31">
        <w:rPr>
          <w:bCs/>
          <w:sz w:val="28"/>
          <w:szCs w:val="28"/>
          <w:lang w:val="bg-BG"/>
        </w:rPr>
        <w:t>508 дела</w:t>
      </w:r>
      <w:r w:rsidR="00F21BED" w:rsidRPr="00496D31">
        <w:rPr>
          <w:bCs/>
          <w:sz w:val="28"/>
          <w:szCs w:val="28"/>
          <w:lang w:val="bg-BG"/>
        </w:rPr>
        <w:t>, а броят на делата за разглеждане</w:t>
      </w:r>
      <w:r w:rsidR="00F21BED" w:rsidRPr="00F21BED">
        <w:rPr>
          <w:b/>
          <w:bCs/>
          <w:sz w:val="28"/>
          <w:szCs w:val="28"/>
          <w:lang w:val="bg-BG"/>
        </w:rPr>
        <w:t xml:space="preserve"> </w:t>
      </w:r>
      <w:r w:rsidR="00F21BED" w:rsidRPr="008E1E7A">
        <w:rPr>
          <w:bCs/>
          <w:sz w:val="28"/>
          <w:szCs w:val="28"/>
          <w:lang w:val="bg-BG"/>
        </w:rPr>
        <w:t>е</w:t>
      </w:r>
      <w:r w:rsidR="00B26034" w:rsidRPr="008E1E7A">
        <w:rPr>
          <w:bCs/>
          <w:sz w:val="28"/>
          <w:szCs w:val="28"/>
          <w:lang w:val="bg-BG"/>
        </w:rPr>
        <w:t xml:space="preserve"> 4761</w:t>
      </w:r>
      <w:r w:rsidR="005C4B58" w:rsidRPr="008E1E7A">
        <w:rPr>
          <w:bCs/>
          <w:sz w:val="28"/>
          <w:szCs w:val="28"/>
          <w:lang w:val="bg-BG"/>
        </w:rPr>
        <w:t>.</w:t>
      </w:r>
      <w:r w:rsidRPr="008E1E7A">
        <w:rPr>
          <w:bCs/>
          <w:sz w:val="28"/>
          <w:szCs w:val="28"/>
          <w:lang w:val="bg-BG"/>
        </w:rPr>
        <w:t xml:space="preserve"> </w:t>
      </w:r>
    </w:p>
    <w:p w:rsidR="0006232B" w:rsidRPr="008E1E7A" w:rsidRDefault="00E16D0A" w:rsidP="00E1673A">
      <w:pPr>
        <w:ind w:right="-1" w:firstLine="567"/>
        <w:jc w:val="both"/>
        <w:rPr>
          <w:bCs/>
          <w:sz w:val="28"/>
          <w:szCs w:val="28"/>
          <w:lang w:val="bg-BG"/>
        </w:rPr>
      </w:pPr>
      <w:r w:rsidRPr="008E1E7A">
        <w:rPr>
          <w:bCs/>
          <w:sz w:val="28"/>
          <w:szCs w:val="28"/>
          <w:lang w:val="bg-BG"/>
        </w:rPr>
        <w:t>За сравнение</w:t>
      </w:r>
      <w:r w:rsidR="007549B0" w:rsidRPr="008E1E7A">
        <w:rPr>
          <w:bCs/>
          <w:sz w:val="28"/>
          <w:szCs w:val="28"/>
          <w:lang w:val="bg-BG"/>
        </w:rPr>
        <w:t xml:space="preserve"> през 2014 г.:</w:t>
      </w:r>
    </w:p>
    <w:p w:rsidR="00F21BED" w:rsidRPr="008E1E7A" w:rsidRDefault="007549B0" w:rsidP="00912A80">
      <w:pPr>
        <w:ind w:left="567" w:right="-1"/>
        <w:jc w:val="both"/>
        <w:rPr>
          <w:bCs/>
          <w:sz w:val="28"/>
          <w:szCs w:val="28"/>
          <w:lang w:val="bg-BG"/>
        </w:rPr>
      </w:pPr>
      <w:r w:rsidRPr="008E1E7A">
        <w:rPr>
          <w:bCs/>
          <w:sz w:val="28"/>
          <w:szCs w:val="28"/>
          <w:lang w:val="bg-BG"/>
        </w:rPr>
        <w:t xml:space="preserve">Общо разгледани </w:t>
      </w:r>
      <w:r w:rsidR="00A06B8C" w:rsidRPr="008E1E7A">
        <w:rPr>
          <w:bCs/>
          <w:sz w:val="28"/>
          <w:szCs w:val="28"/>
          <w:lang w:val="bg-BG"/>
        </w:rPr>
        <w:t>–</w:t>
      </w:r>
      <w:r w:rsidRPr="008E1E7A">
        <w:rPr>
          <w:bCs/>
          <w:sz w:val="28"/>
          <w:szCs w:val="28"/>
          <w:lang w:val="bg-BG"/>
        </w:rPr>
        <w:t xml:space="preserve"> </w:t>
      </w:r>
      <w:r w:rsidR="00A06B8C" w:rsidRPr="008E1E7A">
        <w:rPr>
          <w:bCs/>
          <w:sz w:val="28"/>
          <w:szCs w:val="28"/>
          <w:lang w:val="bg-BG"/>
        </w:rPr>
        <w:t>49 041, решени 28 617, прекратени 4 252, общо свършени – 32 869 и несвършени 16</w:t>
      </w:r>
      <w:r w:rsidR="00AA0AE9" w:rsidRPr="008E1E7A">
        <w:rPr>
          <w:bCs/>
          <w:sz w:val="28"/>
          <w:szCs w:val="28"/>
          <w:lang w:val="bg-BG"/>
        </w:rPr>
        <w:t> </w:t>
      </w:r>
      <w:r w:rsidR="00A06B8C" w:rsidRPr="008E1E7A">
        <w:rPr>
          <w:bCs/>
          <w:sz w:val="28"/>
          <w:szCs w:val="28"/>
          <w:lang w:val="bg-BG"/>
        </w:rPr>
        <w:t>172</w:t>
      </w:r>
      <w:r w:rsidR="00AA0AE9" w:rsidRPr="008E1E7A">
        <w:rPr>
          <w:bCs/>
          <w:sz w:val="28"/>
          <w:szCs w:val="28"/>
          <w:lang w:val="bg-BG"/>
        </w:rPr>
        <w:t>. Решените спрямо  свършените дела са 87%. Свършените дела съставляват 67% от делата за разглеждане, като са останали несвършени 33% от разгледаните дела.</w:t>
      </w:r>
      <w:r w:rsidR="00F21BED" w:rsidRPr="008E1E7A">
        <w:rPr>
          <w:bCs/>
          <w:sz w:val="28"/>
          <w:szCs w:val="28"/>
          <w:lang w:val="bg-BG"/>
        </w:rPr>
        <w:t xml:space="preserve"> В процента „несвършени дела“ не се включват молбите за промени по фирмени дела на фирмените състави, за които постъплението е 1572 дела, а броят на делата за разглеждане е 4665 дела.</w:t>
      </w:r>
    </w:p>
    <w:p w:rsidR="00F21BED" w:rsidRPr="008E1E7A" w:rsidRDefault="00F21BED" w:rsidP="00E1673A">
      <w:pPr>
        <w:ind w:right="-1" w:firstLine="567"/>
        <w:jc w:val="both"/>
        <w:rPr>
          <w:bCs/>
          <w:sz w:val="28"/>
          <w:szCs w:val="28"/>
          <w:lang w:val="bg-BG"/>
        </w:rPr>
      </w:pPr>
      <w:r w:rsidRPr="008E1E7A">
        <w:rPr>
          <w:bCs/>
          <w:sz w:val="28"/>
          <w:szCs w:val="28"/>
          <w:lang w:val="bg-BG"/>
        </w:rPr>
        <w:t>През 2013 г.</w:t>
      </w:r>
    </w:p>
    <w:p w:rsidR="00F21BED" w:rsidRPr="008E1E7A" w:rsidRDefault="00F21BED" w:rsidP="00912A80">
      <w:pPr>
        <w:ind w:left="567" w:right="-1"/>
        <w:jc w:val="both"/>
        <w:rPr>
          <w:bCs/>
          <w:sz w:val="28"/>
          <w:szCs w:val="28"/>
          <w:lang w:val="bg-BG"/>
        </w:rPr>
      </w:pPr>
      <w:r w:rsidRPr="008E1E7A">
        <w:rPr>
          <w:bCs/>
          <w:sz w:val="28"/>
          <w:szCs w:val="28"/>
          <w:lang w:val="bg-BG"/>
        </w:rPr>
        <w:t>Общо разгледани – 48 675, решени 28 </w:t>
      </w:r>
      <w:r w:rsidR="00FF2E90" w:rsidRPr="008E1E7A">
        <w:rPr>
          <w:bCs/>
          <w:sz w:val="28"/>
          <w:szCs w:val="28"/>
          <w:lang w:val="bg-BG"/>
        </w:rPr>
        <w:t>282</w:t>
      </w:r>
      <w:r w:rsidRPr="008E1E7A">
        <w:rPr>
          <w:bCs/>
          <w:sz w:val="28"/>
          <w:szCs w:val="28"/>
          <w:lang w:val="bg-BG"/>
        </w:rPr>
        <w:t>, прекратени 4 </w:t>
      </w:r>
      <w:r w:rsidR="00FF2E90" w:rsidRPr="008E1E7A">
        <w:rPr>
          <w:bCs/>
          <w:sz w:val="28"/>
          <w:szCs w:val="28"/>
          <w:lang w:val="bg-BG"/>
        </w:rPr>
        <w:t>047</w:t>
      </w:r>
      <w:r w:rsidRPr="008E1E7A">
        <w:rPr>
          <w:bCs/>
          <w:sz w:val="28"/>
          <w:szCs w:val="28"/>
          <w:lang w:val="bg-BG"/>
        </w:rPr>
        <w:t>, общо свършени – 32</w:t>
      </w:r>
      <w:r w:rsidR="00FF2E90" w:rsidRPr="008E1E7A">
        <w:rPr>
          <w:bCs/>
          <w:sz w:val="28"/>
          <w:szCs w:val="28"/>
          <w:lang w:val="bg-BG"/>
        </w:rPr>
        <w:t> 329</w:t>
      </w:r>
      <w:r w:rsidRPr="008E1E7A">
        <w:rPr>
          <w:bCs/>
          <w:sz w:val="28"/>
          <w:szCs w:val="28"/>
          <w:lang w:val="bg-BG"/>
        </w:rPr>
        <w:t xml:space="preserve"> и несвършени 16 </w:t>
      </w:r>
      <w:r w:rsidR="00FF2E90" w:rsidRPr="008E1E7A">
        <w:rPr>
          <w:bCs/>
          <w:sz w:val="28"/>
          <w:szCs w:val="28"/>
          <w:lang w:val="bg-BG"/>
        </w:rPr>
        <w:t>346</w:t>
      </w:r>
      <w:r w:rsidRPr="008E1E7A">
        <w:rPr>
          <w:bCs/>
          <w:sz w:val="28"/>
          <w:szCs w:val="28"/>
          <w:lang w:val="bg-BG"/>
        </w:rPr>
        <w:t>. Решените спрямо  свършените дела са 8</w:t>
      </w:r>
      <w:r w:rsidR="00FF2E90" w:rsidRPr="008E1E7A">
        <w:rPr>
          <w:bCs/>
          <w:sz w:val="28"/>
          <w:szCs w:val="28"/>
          <w:lang w:val="bg-BG"/>
        </w:rPr>
        <w:t>8</w:t>
      </w:r>
      <w:r w:rsidRPr="008E1E7A">
        <w:rPr>
          <w:bCs/>
          <w:sz w:val="28"/>
          <w:szCs w:val="28"/>
          <w:lang w:val="bg-BG"/>
        </w:rPr>
        <w:t>%. Свършените дела съставляват 6</w:t>
      </w:r>
      <w:r w:rsidR="00FF2E90" w:rsidRPr="008E1E7A">
        <w:rPr>
          <w:bCs/>
          <w:sz w:val="28"/>
          <w:szCs w:val="28"/>
          <w:lang w:val="bg-BG"/>
        </w:rPr>
        <w:t>6</w:t>
      </w:r>
      <w:r w:rsidRPr="008E1E7A">
        <w:rPr>
          <w:bCs/>
          <w:sz w:val="28"/>
          <w:szCs w:val="28"/>
          <w:lang w:val="bg-BG"/>
        </w:rPr>
        <w:t>% от делата за разглеждане, като са останали несвършени 3</w:t>
      </w:r>
      <w:r w:rsidR="00FF2E90" w:rsidRPr="008E1E7A">
        <w:rPr>
          <w:bCs/>
          <w:sz w:val="28"/>
          <w:szCs w:val="28"/>
          <w:lang w:val="bg-BG"/>
        </w:rPr>
        <w:t>4</w:t>
      </w:r>
      <w:r w:rsidRPr="008E1E7A">
        <w:rPr>
          <w:bCs/>
          <w:sz w:val="28"/>
          <w:szCs w:val="28"/>
          <w:lang w:val="bg-BG"/>
        </w:rPr>
        <w:t xml:space="preserve">% от разгледаните дела. В процента </w:t>
      </w:r>
      <w:r w:rsidRPr="008E1E7A">
        <w:rPr>
          <w:bCs/>
          <w:sz w:val="28"/>
          <w:szCs w:val="28"/>
          <w:lang w:val="bg-BG"/>
        </w:rPr>
        <w:lastRenderedPageBreak/>
        <w:t>„несвършени дела“ не се включват молбите за промени по фирмени дела на фирмените състави, за които постъплението е 15</w:t>
      </w:r>
      <w:r w:rsidR="00FF2E90" w:rsidRPr="008E1E7A">
        <w:rPr>
          <w:bCs/>
          <w:sz w:val="28"/>
          <w:szCs w:val="28"/>
          <w:lang w:val="bg-BG"/>
        </w:rPr>
        <w:t>87</w:t>
      </w:r>
      <w:r w:rsidRPr="008E1E7A">
        <w:rPr>
          <w:bCs/>
          <w:sz w:val="28"/>
          <w:szCs w:val="28"/>
          <w:lang w:val="bg-BG"/>
        </w:rPr>
        <w:t xml:space="preserve"> дела, а броят на делата за разглеждане е 4</w:t>
      </w:r>
      <w:r w:rsidR="00FF2E90" w:rsidRPr="008E1E7A">
        <w:rPr>
          <w:bCs/>
          <w:sz w:val="28"/>
          <w:szCs w:val="28"/>
          <w:lang w:val="bg-BG"/>
        </w:rPr>
        <w:t>489</w:t>
      </w:r>
      <w:r w:rsidRPr="008E1E7A">
        <w:rPr>
          <w:bCs/>
          <w:sz w:val="28"/>
          <w:szCs w:val="28"/>
          <w:lang w:val="bg-BG"/>
        </w:rPr>
        <w:t xml:space="preserve"> дела.</w:t>
      </w:r>
    </w:p>
    <w:p w:rsidR="007549B0" w:rsidRPr="008E1E7A" w:rsidRDefault="007549B0"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EC134E">
        <w:rPr>
          <w:bCs/>
          <w:sz w:val="28"/>
          <w:szCs w:val="28"/>
          <w:lang w:val="bg-BG"/>
        </w:rPr>
        <w:t>Най-голям е процентът на свършените дела</w:t>
      </w:r>
      <w:r w:rsidR="000B6675">
        <w:rPr>
          <w:bCs/>
          <w:sz w:val="28"/>
          <w:szCs w:val="28"/>
          <w:lang w:val="bg-BG"/>
        </w:rPr>
        <w:t>,</w:t>
      </w:r>
      <w:r w:rsidRPr="00EC134E">
        <w:rPr>
          <w:bCs/>
          <w:sz w:val="28"/>
          <w:szCs w:val="28"/>
          <w:lang w:val="bg-BG"/>
        </w:rPr>
        <w:t xml:space="preserve"> спрямо делата за разглеждане от Наказателно отделение, който е 85%, следван от </w:t>
      </w:r>
      <w:r w:rsidR="00036E5D" w:rsidRPr="00EC134E">
        <w:rPr>
          <w:bCs/>
          <w:sz w:val="28"/>
          <w:szCs w:val="28"/>
          <w:lang w:val="bg-BG"/>
        </w:rPr>
        <w:t xml:space="preserve">Гражданско оделение–брачни състави </w:t>
      </w:r>
      <w:r w:rsidR="00036E5D">
        <w:rPr>
          <w:bCs/>
          <w:sz w:val="28"/>
          <w:szCs w:val="28"/>
          <w:lang w:val="bg-BG"/>
        </w:rPr>
        <w:t>77%,</w:t>
      </w:r>
      <w:r w:rsidR="00036E5D" w:rsidRPr="00EC134E">
        <w:rPr>
          <w:bCs/>
          <w:sz w:val="28"/>
          <w:szCs w:val="28"/>
          <w:lang w:val="bg-BG"/>
        </w:rPr>
        <w:t xml:space="preserve"> </w:t>
      </w:r>
      <w:r w:rsidRPr="00EC134E">
        <w:rPr>
          <w:bCs/>
          <w:sz w:val="28"/>
          <w:szCs w:val="28"/>
          <w:lang w:val="bg-BG"/>
        </w:rPr>
        <w:t>Търговско отдел</w:t>
      </w:r>
      <w:r w:rsidR="001A3D39">
        <w:rPr>
          <w:bCs/>
          <w:sz w:val="28"/>
          <w:szCs w:val="28"/>
          <w:lang w:val="bg-BG"/>
        </w:rPr>
        <w:t>ение – 74%, Гражданско отделени</w:t>
      </w:r>
      <w:r w:rsidRPr="00EC134E">
        <w:rPr>
          <w:bCs/>
          <w:sz w:val="28"/>
          <w:szCs w:val="28"/>
          <w:lang w:val="bg-BG"/>
        </w:rPr>
        <w:t>е–въззивни състави – 67%</w:t>
      </w:r>
      <w:r w:rsidR="00036E5D">
        <w:rPr>
          <w:bCs/>
          <w:sz w:val="28"/>
          <w:szCs w:val="28"/>
          <w:lang w:val="bg-BG"/>
        </w:rPr>
        <w:t>.</w:t>
      </w:r>
      <w:r w:rsidRPr="00EC134E">
        <w:rPr>
          <w:bCs/>
          <w:sz w:val="28"/>
          <w:szCs w:val="28"/>
          <w:lang w:val="bg-BG"/>
        </w:rPr>
        <w:t xml:space="preserve"> </w:t>
      </w:r>
      <w:r w:rsidR="00036E5D">
        <w:rPr>
          <w:bCs/>
          <w:sz w:val="28"/>
          <w:szCs w:val="28"/>
          <w:lang w:val="bg-BG"/>
        </w:rPr>
        <w:t>С</w:t>
      </w:r>
      <w:r w:rsidR="00036E5D" w:rsidRPr="00EC134E">
        <w:rPr>
          <w:bCs/>
          <w:sz w:val="28"/>
          <w:szCs w:val="28"/>
          <w:lang w:val="bg-BG"/>
        </w:rPr>
        <w:t xml:space="preserve">ъотношението </w:t>
      </w:r>
      <w:r w:rsidRPr="00EC134E">
        <w:rPr>
          <w:bCs/>
          <w:sz w:val="28"/>
          <w:szCs w:val="28"/>
          <w:lang w:val="bg-BG"/>
        </w:rPr>
        <w:t xml:space="preserve">свършени и разгледани дела е най-неблагоприятно като резултат за Гражданско отделение – първоинстанционни състави – </w:t>
      </w:r>
      <w:r w:rsidR="00036E5D">
        <w:rPr>
          <w:bCs/>
          <w:sz w:val="28"/>
          <w:szCs w:val="28"/>
          <w:lang w:val="bg-BG"/>
        </w:rPr>
        <w:t>44</w:t>
      </w:r>
      <w:r w:rsidRPr="00EC134E">
        <w:rPr>
          <w:bCs/>
          <w:sz w:val="28"/>
          <w:szCs w:val="28"/>
          <w:lang w:val="bg-BG"/>
        </w:rPr>
        <w:t>% .</w:t>
      </w:r>
    </w:p>
    <w:p w:rsidR="0006232B" w:rsidRPr="008E1E7A" w:rsidRDefault="00912A80" w:rsidP="00E1673A">
      <w:pPr>
        <w:ind w:right="-1" w:firstLine="567"/>
        <w:jc w:val="both"/>
        <w:rPr>
          <w:bCs/>
          <w:sz w:val="28"/>
          <w:szCs w:val="28"/>
          <w:lang w:val="bg-BG"/>
        </w:rPr>
      </w:pPr>
      <w:r w:rsidRPr="008E1E7A">
        <w:rPr>
          <w:bCs/>
          <w:sz w:val="28"/>
          <w:szCs w:val="28"/>
          <w:lang w:val="bg-BG"/>
        </w:rPr>
        <w:t>За сравнение през 2014 г.:</w:t>
      </w:r>
    </w:p>
    <w:p w:rsidR="00912A80" w:rsidRPr="008E1E7A" w:rsidRDefault="00912A80" w:rsidP="00E1673A">
      <w:pPr>
        <w:ind w:right="-1" w:firstLine="567"/>
        <w:jc w:val="both"/>
        <w:rPr>
          <w:bCs/>
          <w:sz w:val="28"/>
          <w:szCs w:val="28"/>
          <w:lang w:val="bg-BG"/>
        </w:rPr>
      </w:pPr>
      <w:r w:rsidRPr="008E1E7A">
        <w:rPr>
          <w:bCs/>
          <w:sz w:val="28"/>
          <w:szCs w:val="28"/>
          <w:lang w:val="bg-BG"/>
        </w:rPr>
        <w:t>Наказателно отделение – 86%;</w:t>
      </w:r>
    </w:p>
    <w:p w:rsidR="00912A80" w:rsidRPr="008E1E7A" w:rsidRDefault="00896B2D" w:rsidP="00E1673A">
      <w:pPr>
        <w:ind w:right="-1" w:firstLine="567"/>
        <w:jc w:val="both"/>
        <w:rPr>
          <w:bCs/>
          <w:sz w:val="28"/>
          <w:szCs w:val="28"/>
          <w:lang w:val="bg-BG"/>
        </w:rPr>
      </w:pPr>
      <w:r w:rsidRPr="008E1E7A">
        <w:rPr>
          <w:bCs/>
          <w:sz w:val="28"/>
          <w:szCs w:val="28"/>
          <w:lang w:val="bg-BG"/>
        </w:rPr>
        <w:t>Търговско отделение – 75.2%;</w:t>
      </w:r>
    </w:p>
    <w:p w:rsidR="00896B2D" w:rsidRPr="008E1E7A" w:rsidRDefault="00896B2D" w:rsidP="00E1673A">
      <w:pPr>
        <w:ind w:right="-1" w:firstLine="567"/>
        <w:jc w:val="both"/>
        <w:rPr>
          <w:bCs/>
          <w:sz w:val="28"/>
          <w:szCs w:val="28"/>
          <w:lang w:val="bg-BG"/>
        </w:rPr>
      </w:pPr>
      <w:r w:rsidRPr="008E1E7A">
        <w:rPr>
          <w:bCs/>
          <w:sz w:val="28"/>
          <w:szCs w:val="28"/>
          <w:lang w:val="bg-BG"/>
        </w:rPr>
        <w:t>Гражданско отделение – брачни състави – 72%;</w:t>
      </w:r>
    </w:p>
    <w:p w:rsidR="00896B2D" w:rsidRPr="008E1E7A" w:rsidRDefault="00896B2D" w:rsidP="00E1673A">
      <w:pPr>
        <w:ind w:right="-1" w:firstLine="567"/>
        <w:jc w:val="both"/>
        <w:rPr>
          <w:bCs/>
          <w:sz w:val="28"/>
          <w:szCs w:val="28"/>
          <w:lang w:val="bg-BG"/>
        </w:rPr>
      </w:pPr>
      <w:r w:rsidRPr="008E1E7A">
        <w:rPr>
          <w:bCs/>
          <w:sz w:val="28"/>
          <w:szCs w:val="28"/>
          <w:lang w:val="bg-BG"/>
        </w:rPr>
        <w:t>Административно отделение – 70%;</w:t>
      </w:r>
    </w:p>
    <w:p w:rsidR="00896B2D" w:rsidRPr="008E1E7A" w:rsidRDefault="00896B2D" w:rsidP="00E1673A">
      <w:pPr>
        <w:ind w:right="-1" w:firstLine="567"/>
        <w:jc w:val="both"/>
        <w:rPr>
          <w:bCs/>
          <w:sz w:val="28"/>
          <w:szCs w:val="28"/>
          <w:lang w:val="bg-BG"/>
        </w:rPr>
      </w:pPr>
      <w:r w:rsidRPr="008E1E7A">
        <w:rPr>
          <w:bCs/>
          <w:sz w:val="28"/>
          <w:szCs w:val="28"/>
          <w:lang w:val="bg-BG"/>
        </w:rPr>
        <w:t>Гражданско отделение – въззивни състави - 63%.</w:t>
      </w:r>
    </w:p>
    <w:p w:rsidR="00896B2D" w:rsidRPr="008E1E7A" w:rsidRDefault="00896B2D" w:rsidP="00E1673A">
      <w:pPr>
        <w:ind w:right="-1" w:firstLine="567"/>
        <w:jc w:val="both"/>
        <w:rPr>
          <w:bCs/>
          <w:sz w:val="28"/>
          <w:szCs w:val="28"/>
          <w:lang w:val="bg-BG"/>
        </w:rPr>
      </w:pPr>
      <w:r w:rsidRPr="008E1E7A">
        <w:rPr>
          <w:bCs/>
          <w:sz w:val="28"/>
          <w:szCs w:val="28"/>
          <w:lang w:val="bg-BG"/>
        </w:rPr>
        <w:t>Гражданско отделение – първоинстанционни състави – 48%.</w:t>
      </w:r>
    </w:p>
    <w:p w:rsidR="00896B2D" w:rsidRPr="008E1E7A" w:rsidRDefault="00896B2D" w:rsidP="00E1673A">
      <w:pPr>
        <w:ind w:right="-1" w:firstLine="567"/>
        <w:jc w:val="both"/>
        <w:rPr>
          <w:bCs/>
          <w:sz w:val="28"/>
          <w:szCs w:val="28"/>
          <w:lang w:val="bg-BG"/>
        </w:rPr>
      </w:pPr>
      <w:r w:rsidRPr="008E1E7A">
        <w:rPr>
          <w:bCs/>
          <w:sz w:val="28"/>
          <w:szCs w:val="28"/>
          <w:lang w:val="bg-BG"/>
        </w:rPr>
        <w:t>През 2013 г.:</w:t>
      </w:r>
    </w:p>
    <w:p w:rsidR="00896B2D" w:rsidRPr="008E1E7A" w:rsidRDefault="00896B2D" w:rsidP="00896B2D">
      <w:pPr>
        <w:ind w:right="-1" w:firstLine="567"/>
        <w:jc w:val="both"/>
        <w:rPr>
          <w:bCs/>
          <w:sz w:val="28"/>
          <w:szCs w:val="28"/>
          <w:lang w:val="bg-BG"/>
        </w:rPr>
      </w:pPr>
      <w:r w:rsidRPr="008E1E7A">
        <w:rPr>
          <w:bCs/>
          <w:sz w:val="28"/>
          <w:szCs w:val="28"/>
          <w:lang w:val="bg-BG"/>
        </w:rPr>
        <w:t>Наказателно отделение – 89%;</w:t>
      </w:r>
    </w:p>
    <w:p w:rsidR="00896B2D" w:rsidRPr="008E1E7A" w:rsidRDefault="00896B2D" w:rsidP="00896B2D">
      <w:pPr>
        <w:ind w:right="-1" w:firstLine="567"/>
        <w:jc w:val="both"/>
        <w:rPr>
          <w:bCs/>
          <w:sz w:val="28"/>
          <w:szCs w:val="28"/>
          <w:lang w:val="bg-BG"/>
        </w:rPr>
      </w:pPr>
      <w:r w:rsidRPr="008E1E7A">
        <w:rPr>
          <w:bCs/>
          <w:sz w:val="28"/>
          <w:szCs w:val="28"/>
          <w:lang w:val="bg-BG"/>
        </w:rPr>
        <w:t>Гражданско отделение – брачни състави – 76%;</w:t>
      </w:r>
    </w:p>
    <w:p w:rsidR="00896B2D" w:rsidRPr="008E1E7A" w:rsidRDefault="00896B2D" w:rsidP="00896B2D">
      <w:pPr>
        <w:ind w:right="-1" w:firstLine="567"/>
        <w:jc w:val="both"/>
        <w:rPr>
          <w:bCs/>
          <w:sz w:val="28"/>
          <w:szCs w:val="28"/>
          <w:lang w:val="bg-BG"/>
        </w:rPr>
      </w:pPr>
      <w:r w:rsidRPr="008E1E7A">
        <w:rPr>
          <w:bCs/>
          <w:sz w:val="28"/>
          <w:szCs w:val="28"/>
          <w:lang w:val="bg-BG"/>
        </w:rPr>
        <w:t>Търговско отделение – 71%;</w:t>
      </w:r>
    </w:p>
    <w:p w:rsidR="00896B2D" w:rsidRPr="008E1E7A" w:rsidRDefault="00896B2D" w:rsidP="00896B2D">
      <w:pPr>
        <w:ind w:right="-1" w:firstLine="567"/>
        <w:jc w:val="both"/>
        <w:rPr>
          <w:bCs/>
          <w:sz w:val="28"/>
          <w:szCs w:val="28"/>
          <w:lang w:val="bg-BG"/>
        </w:rPr>
      </w:pPr>
      <w:r w:rsidRPr="008E1E7A">
        <w:rPr>
          <w:bCs/>
          <w:sz w:val="28"/>
          <w:szCs w:val="28"/>
          <w:lang w:val="bg-BG"/>
        </w:rPr>
        <w:t>Административно отделение –</w:t>
      </w:r>
      <w:r w:rsidR="00CC6C8C" w:rsidRPr="008E1E7A">
        <w:rPr>
          <w:bCs/>
          <w:sz w:val="28"/>
          <w:szCs w:val="28"/>
          <w:lang w:val="bg-BG"/>
        </w:rPr>
        <w:t xml:space="preserve"> 68</w:t>
      </w:r>
      <w:r w:rsidRPr="008E1E7A">
        <w:rPr>
          <w:bCs/>
          <w:sz w:val="28"/>
          <w:szCs w:val="28"/>
          <w:lang w:val="bg-BG"/>
        </w:rPr>
        <w:t>%;</w:t>
      </w:r>
    </w:p>
    <w:p w:rsidR="00896B2D" w:rsidRPr="008E1E7A" w:rsidRDefault="00896B2D" w:rsidP="00896B2D">
      <w:pPr>
        <w:ind w:right="-1" w:firstLine="567"/>
        <w:jc w:val="both"/>
        <w:rPr>
          <w:bCs/>
          <w:sz w:val="28"/>
          <w:szCs w:val="28"/>
          <w:lang w:val="bg-BG"/>
        </w:rPr>
      </w:pPr>
      <w:r w:rsidRPr="008E1E7A">
        <w:rPr>
          <w:bCs/>
          <w:sz w:val="28"/>
          <w:szCs w:val="28"/>
          <w:lang w:val="bg-BG"/>
        </w:rPr>
        <w:t xml:space="preserve">Гражданско отделение - </w:t>
      </w:r>
      <w:r w:rsidR="00CC6C8C" w:rsidRPr="008E1E7A">
        <w:rPr>
          <w:bCs/>
          <w:sz w:val="28"/>
          <w:szCs w:val="28"/>
          <w:lang w:val="bg-BG"/>
        </w:rPr>
        <w:t>48</w:t>
      </w:r>
      <w:r w:rsidRPr="008E1E7A">
        <w:rPr>
          <w:bCs/>
          <w:sz w:val="28"/>
          <w:szCs w:val="28"/>
          <w:lang w:val="bg-BG"/>
        </w:rPr>
        <w:t>%.</w:t>
      </w:r>
    </w:p>
    <w:p w:rsidR="00896B2D" w:rsidRPr="008E1E7A" w:rsidRDefault="00896B2D" w:rsidP="00E1673A">
      <w:pPr>
        <w:ind w:right="-1" w:firstLine="567"/>
        <w:jc w:val="both"/>
        <w:rPr>
          <w:bCs/>
          <w:sz w:val="28"/>
          <w:szCs w:val="28"/>
          <w:lang w:val="bg-BG"/>
        </w:rPr>
      </w:pPr>
    </w:p>
    <w:p w:rsidR="000933A9" w:rsidRPr="008E1E7A" w:rsidRDefault="000933A9" w:rsidP="00D76F17">
      <w:pPr>
        <w:ind w:right="-1" w:firstLine="567"/>
        <w:jc w:val="both"/>
        <w:rPr>
          <w:bCs/>
          <w:sz w:val="28"/>
          <w:szCs w:val="28"/>
          <w:lang w:val="bg-BG"/>
        </w:rPr>
      </w:pPr>
      <w:r w:rsidRPr="008E1E7A">
        <w:rPr>
          <w:bCs/>
          <w:sz w:val="28"/>
          <w:szCs w:val="28"/>
          <w:lang w:val="bg-BG"/>
        </w:rPr>
        <w:t xml:space="preserve">Действителната месечна натовареност на </w:t>
      </w:r>
      <w:r w:rsidRPr="008E1E7A">
        <w:rPr>
          <w:bCs/>
          <w:sz w:val="28"/>
          <w:szCs w:val="28"/>
          <w:u w:val="single"/>
          <w:lang w:val="bg-BG"/>
        </w:rPr>
        <w:t>база дела за разглеждане</w:t>
      </w:r>
      <w:r w:rsidRPr="008E1E7A">
        <w:rPr>
          <w:bCs/>
          <w:sz w:val="28"/>
          <w:szCs w:val="28"/>
          <w:lang w:val="bg-BG"/>
        </w:rPr>
        <w:t xml:space="preserve"> бе</w:t>
      </w:r>
      <w:r w:rsidR="007C26C9" w:rsidRPr="008E1E7A">
        <w:rPr>
          <w:bCs/>
          <w:sz w:val="28"/>
          <w:szCs w:val="28"/>
          <w:lang w:val="bg-BG"/>
        </w:rPr>
        <w:t>з фирмени дела за промени е 32.66</w:t>
      </w:r>
      <w:r w:rsidRPr="008E1E7A">
        <w:rPr>
          <w:bCs/>
          <w:sz w:val="28"/>
          <w:szCs w:val="28"/>
          <w:lang w:val="bg-BG"/>
        </w:rPr>
        <w:t xml:space="preserve"> дела, с фирмени дела за промени е 35.9.</w:t>
      </w:r>
    </w:p>
    <w:p w:rsidR="000933A9" w:rsidRPr="008E1E7A" w:rsidRDefault="000933A9" w:rsidP="0000516D">
      <w:pPr>
        <w:ind w:right="-1" w:firstLine="567"/>
        <w:jc w:val="both"/>
        <w:rPr>
          <w:bCs/>
          <w:sz w:val="28"/>
          <w:szCs w:val="28"/>
          <w:lang w:val="bg-BG"/>
        </w:rPr>
      </w:pPr>
      <w:r w:rsidRPr="008E1E7A">
        <w:rPr>
          <w:bCs/>
          <w:sz w:val="28"/>
          <w:szCs w:val="28"/>
          <w:lang w:val="bg-BG"/>
        </w:rPr>
        <w:t xml:space="preserve">Действителната месечна натовареност на </w:t>
      </w:r>
      <w:r w:rsidRPr="008E1E7A">
        <w:rPr>
          <w:bCs/>
          <w:sz w:val="28"/>
          <w:szCs w:val="28"/>
          <w:u w:val="single"/>
          <w:lang w:val="bg-BG"/>
        </w:rPr>
        <w:t>база свършени дела</w:t>
      </w:r>
      <w:r w:rsidRPr="008E1E7A">
        <w:rPr>
          <w:bCs/>
          <w:sz w:val="28"/>
          <w:szCs w:val="28"/>
          <w:lang w:val="bg-BG"/>
        </w:rPr>
        <w:t xml:space="preserve"> без фирмени дела за промени е 2</w:t>
      </w:r>
      <w:r w:rsidR="00A05103" w:rsidRPr="008E1E7A">
        <w:rPr>
          <w:bCs/>
          <w:sz w:val="28"/>
          <w:szCs w:val="28"/>
          <w:lang w:val="bg-BG"/>
        </w:rPr>
        <w:t>1.62</w:t>
      </w:r>
      <w:r w:rsidRPr="008E1E7A">
        <w:rPr>
          <w:bCs/>
          <w:sz w:val="28"/>
          <w:szCs w:val="28"/>
          <w:lang w:val="bg-BG"/>
        </w:rPr>
        <w:t xml:space="preserve"> дела и с фирмени дела за промени</w:t>
      </w:r>
      <w:r w:rsidR="00A05103" w:rsidRPr="008E1E7A">
        <w:rPr>
          <w:bCs/>
          <w:sz w:val="28"/>
          <w:szCs w:val="28"/>
          <w:lang w:val="bg-BG"/>
        </w:rPr>
        <w:t xml:space="preserve"> е 22.47</w:t>
      </w:r>
      <w:r w:rsidR="00B556C4" w:rsidRPr="008E1E7A">
        <w:rPr>
          <w:bCs/>
          <w:sz w:val="28"/>
          <w:szCs w:val="28"/>
          <w:lang w:val="bg-BG"/>
        </w:rPr>
        <w:t>.</w:t>
      </w:r>
    </w:p>
    <w:p w:rsidR="00B556C4" w:rsidRPr="008E1E7A" w:rsidRDefault="00D76F17" w:rsidP="0000516D">
      <w:pPr>
        <w:ind w:right="-1" w:firstLine="567"/>
        <w:jc w:val="both"/>
        <w:rPr>
          <w:bCs/>
          <w:i/>
          <w:sz w:val="28"/>
          <w:szCs w:val="28"/>
          <w:lang w:val="bg-BG"/>
        </w:rPr>
      </w:pPr>
      <w:r w:rsidRPr="008E1E7A">
        <w:rPr>
          <w:bCs/>
          <w:sz w:val="28"/>
          <w:szCs w:val="28"/>
          <w:lang w:val="bg-BG"/>
        </w:rPr>
        <w:t>За сравнение</w:t>
      </w:r>
      <w:r w:rsidR="00CC6C8C" w:rsidRPr="008E1E7A">
        <w:rPr>
          <w:bCs/>
          <w:sz w:val="28"/>
          <w:szCs w:val="28"/>
          <w:lang w:val="bg-BG"/>
        </w:rPr>
        <w:t xml:space="preserve"> през 2014 г.</w:t>
      </w:r>
      <w:r w:rsidRPr="008E1E7A">
        <w:rPr>
          <w:bCs/>
          <w:sz w:val="28"/>
          <w:szCs w:val="28"/>
          <w:lang w:val="bg-BG"/>
        </w:rPr>
        <w:t>:</w:t>
      </w:r>
      <w:r w:rsidR="00B556C4" w:rsidRPr="008E1E7A">
        <w:rPr>
          <w:bCs/>
          <w:i/>
          <w:sz w:val="28"/>
          <w:szCs w:val="28"/>
          <w:lang w:val="bg-BG"/>
        </w:rPr>
        <w:t xml:space="preserve"> </w:t>
      </w:r>
    </w:p>
    <w:p w:rsidR="00A05103" w:rsidRPr="008E1E7A" w:rsidRDefault="00CC6C8C" w:rsidP="00CC6C8C">
      <w:pPr>
        <w:ind w:left="567" w:right="-1"/>
        <w:jc w:val="both"/>
        <w:rPr>
          <w:bCs/>
          <w:sz w:val="28"/>
          <w:szCs w:val="28"/>
          <w:lang w:val="bg-BG"/>
        </w:rPr>
      </w:pPr>
      <w:r w:rsidRPr="008E1E7A">
        <w:rPr>
          <w:bCs/>
          <w:sz w:val="28"/>
          <w:szCs w:val="28"/>
          <w:lang w:val="bg-BG"/>
        </w:rPr>
        <w:t xml:space="preserve">Действителната </w:t>
      </w:r>
      <w:r w:rsidR="00A05103" w:rsidRPr="008E1E7A">
        <w:rPr>
          <w:bCs/>
          <w:sz w:val="28"/>
          <w:szCs w:val="28"/>
          <w:lang w:val="bg-BG"/>
        </w:rPr>
        <w:t>месечна натовареност на база дела за разглеждане без фирмени дела за промени е 32.6</w:t>
      </w:r>
      <w:r w:rsidR="00D10B06" w:rsidRPr="008E1E7A">
        <w:rPr>
          <w:bCs/>
          <w:sz w:val="28"/>
          <w:szCs w:val="28"/>
          <w:lang w:val="bg-BG"/>
        </w:rPr>
        <w:t>1</w:t>
      </w:r>
      <w:r w:rsidR="00A05103" w:rsidRPr="008E1E7A">
        <w:rPr>
          <w:bCs/>
          <w:sz w:val="28"/>
          <w:szCs w:val="28"/>
          <w:lang w:val="bg-BG"/>
        </w:rPr>
        <w:t xml:space="preserve"> дела, с фирмени дела за промени е 35.</w:t>
      </w:r>
      <w:r w:rsidR="00D10B06" w:rsidRPr="008E1E7A">
        <w:rPr>
          <w:bCs/>
          <w:sz w:val="28"/>
          <w:szCs w:val="28"/>
          <w:lang w:val="bg-BG"/>
        </w:rPr>
        <w:t>71</w:t>
      </w:r>
      <w:r w:rsidR="00A05103" w:rsidRPr="008E1E7A">
        <w:rPr>
          <w:bCs/>
          <w:sz w:val="28"/>
          <w:szCs w:val="28"/>
          <w:lang w:val="bg-BG"/>
        </w:rPr>
        <w:t>.</w:t>
      </w:r>
    </w:p>
    <w:p w:rsidR="00A05103" w:rsidRPr="008E1E7A" w:rsidRDefault="00A05103" w:rsidP="00CC6C8C">
      <w:pPr>
        <w:ind w:left="567" w:right="-1"/>
        <w:jc w:val="both"/>
        <w:rPr>
          <w:bCs/>
          <w:sz w:val="28"/>
          <w:szCs w:val="28"/>
          <w:lang w:val="bg-BG"/>
        </w:rPr>
      </w:pPr>
      <w:r w:rsidRPr="008E1E7A">
        <w:rPr>
          <w:bCs/>
          <w:sz w:val="28"/>
          <w:szCs w:val="28"/>
          <w:lang w:val="bg-BG"/>
        </w:rPr>
        <w:t>Действителната месечна натовареност на база свършени дела без фирмени дела за промени е 21.</w:t>
      </w:r>
      <w:r w:rsidR="00D10B06" w:rsidRPr="008E1E7A">
        <w:rPr>
          <w:bCs/>
          <w:sz w:val="28"/>
          <w:szCs w:val="28"/>
          <w:lang w:val="bg-BG"/>
        </w:rPr>
        <w:t>85</w:t>
      </w:r>
      <w:r w:rsidRPr="008E1E7A">
        <w:rPr>
          <w:bCs/>
          <w:sz w:val="28"/>
          <w:szCs w:val="28"/>
          <w:lang w:val="bg-BG"/>
        </w:rPr>
        <w:t xml:space="preserve"> дела и с фирмени дела за промени е 22.</w:t>
      </w:r>
      <w:r w:rsidR="00D10B06" w:rsidRPr="008E1E7A">
        <w:rPr>
          <w:bCs/>
          <w:sz w:val="28"/>
          <w:szCs w:val="28"/>
          <w:lang w:val="bg-BG"/>
        </w:rPr>
        <w:t>79</w:t>
      </w:r>
      <w:r w:rsidRPr="008E1E7A">
        <w:rPr>
          <w:bCs/>
          <w:sz w:val="28"/>
          <w:szCs w:val="28"/>
          <w:lang w:val="bg-BG"/>
        </w:rPr>
        <w:t>.</w:t>
      </w:r>
    </w:p>
    <w:p w:rsidR="00CC6C8C" w:rsidRPr="008E1E7A" w:rsidRDefault="00A05103" w:rsidP="00CC6C8C">
      <w:pPr>
        <w:ind w:left="567" w:right="-1"/>
        <w:jc w:val="both"/>
        <w:rPr>
          <w:bCs/>
          <w:sz w:val="28"/>
          <w:szCs w:val="28"/>
          <w:lang w:val="bg-BG"/>
        </w:rPr>
      </w:pPr>
      <w:r w:rsidRPr="008E1E7A">
        <w:rPr>
          <w:bCs/>
          <w:sz w:val="28"/>
          <w:szCs w:val="28"/>
          <w:lang w:val="bg-BG"/>
        </w:rPr>
        <w:t xml:space="preserve">През 2013 г. </w:t>
      </w:r>
    </w:p>
    <w:p w:rsidR="00A05103" w:rsidRPr="008E1E7A" w:rsidRDefault="00CC6C8C" w:rsidP="00CC6C8C">
      <w:pPr>
        <w:ind w:left="567" w:right="-1"/>
        <w:jc w:val="both"/>
        <w:rPr>
          <w:bCs/>
          <w:sz w:val="28"/>
          <w:szCs w:val="28"/>
          <w:lang w:val="bg-BG"/>
        </w:rPr>
      </w:pPr>
      <w:r w:rsidRPr="008E1E7A">
        <w:rPr>
          <w:bCs/>
          <w:sz w:val="28"/>
          <w:szCs w:val="28"/>
          <w:lang w:val="bg-BG"/>
        </w:rPr>
        <w:t xml:space="preserve">Действителната </w:t>
      </w:r>
      <w:r w:rsidR="00A05103" w:rsidRPr="008E1E7A">
        <w:rPr>
          <w:bCs/>
          <w:sz w:val="28"/>
          <w:szCs w:val="28"/>
          <w:lang w:val="bg-BG"/>
        </w:rPr>
        <w:t xml:space="preserve">месечна натовареност на база дела за разглеждане без фирмени дела за промени е </w:t>
      </w:r>
      <w:r w:rsidR="00043803" w:rsidRPr="008E1E7A">
        <w:rPr>
          <w:bCs/>
          <w:sz w:val="28"/>
          <w:szCs w:val="28"/>
          <w:lang w:val="bg-BG"/>
        </w:rPr>
        <w:t>40.63</w:t>
      </w:r>
      <w:r w:rsidR="00A05103" w:rsidRPr="008E1E7A">
        <w:rPr>
          <w:bCs/>
          <w:sz w:val="28"/>
          <w:szCs w:val="28"/>
          <w:lang w:val="bg-BG"/>
        </w:rPr>
        <w:t xml:space="preserve"> дела, с фирмени дела за промени е </w:t>
      </w:r>
      <w:r w:rsidR="00043803" w:rsidRPr="008E1E7A">
        <w:rPr>
          <w:bCs/>
          <w:sz w:val="28"/>
          <w:szCs w:val="28"/>
          <w:lang w:val="bg-BG"/>
        </w:rPr>
        <w:t>44.38</w:t>
      </w:r>
      <w:r w:rsidR="00A05103" w:rsidRPr="008E1E7A">
        <w:rPr>
          <w:bCs/>
          <w:sz w:val="28"/>
          <w:szCs w:val="28"/>
          <w:lang w:val="bg-BG"/>
        </w:rPr>
        <w:t>.</w:t>
      </w:r>
    </w:p>
    <w:p w:rsidR="00A05103" w:rsidRPr="008E1E7A" w:rsidRDefault="00A05103" w:rsidP="00CC6C8C">
      <w:pPr>
        <w:ind w:left="567" w:right="-1"/>
        <w:jc w:val="both"/>
        <w:rPr>
          <w:bCs/>
          <w:sz w:val="28"/>
          <w:szCs w:val="28"/>
          <w:lang w:val="bg-BG"/>
        </w:rPr>
      </w:pPr>
      <w:r w:rsidRPr="008E1E7A">
        <w:rPr>
          <w:bCs/>
          <w:sz w:val="28"/>
          <w:szCs w:val="28"/>
          <w:lang w:val="bg-BG"/>
        </w:rPr>
        <w:t>Действителната месечна натовареност на база свършени дела без фирмени дела за промени е 2</w:t>
      </w:r>
      <w:r w:rsidR="00043803" w:rsidRPr="008E1E7A">
        <w:rPr>
          <w:bCs/>
          <w:sz w:val="28"/>
          <w:szCs w:val="28"/>
          <w:lang w:val="bg-BG"/>
        </w:rPr>
        <w:t xml:space="preserve">7 </w:t>
      </w:r>
      <w:r w:rsidRPr="008E1E7A">
        <w:rPr>
          <w:bCs/>
          <w:sz w:val="28"/>
          <w:szCs w:val="28"/>
          <w:lang w:val="bg-BG"/>
        </w:rPr>
        <w:t>дела и с фирмени дела за промени е 2</w:t>
      </w:r>
      <w:r w:rsidR="00043803" w:rsidRPr="008E1E7A">
        <w:rPr>
          <w:bCs/>
          <w:sz w:val="28"/>
          <w:szCs w:val="28"/>
          <w:lang w:val="bg-BG"/>
        </w:rPr>
        <w:t>8</w:t>
      </w:r>
      <w:r w:rsidRPr="008E1E7A">
        <w:rPr>
          <w:bCs/>
          <w:sz w:val="28"/>
          <w:szCs w:val="28"/>
          <w:lang w:val="bg-BG"/>
        </w:rPr>
        <w:t>.</w:t>
      </w:r>
    </w:p>
    <w:p w:rsidR="00A05103" w:rsidRDefault="00A05103" w:rsidP="009C5FD0">
      <w:pPr>
        <w:ind w:right="-1"/>
        <w:jc w:val="both"/>
        <w:rPr>
          <w:bCs/>
          <w:sz w:val="28"/>
          <w:szCs w:val="28"/>
          <w:lang w:val="bg-BG"/>
        </w:rPr>
      </w:pPr>
    </w:p>
    <w:p w:rsidR="00F0352D" w:rsidRDefault="0006232B" w:rsidP="00F0352D">
      <w:pPr>
        <w:ind w:right="-1" w:firstLine="567"/>
        <w:jc w:val="both"/>
        <w:rPr>
          <w:bCs/>
          <w:sz w:val="28"/>
          <w:szCs w:val="28"/>
          <w:lang w:val="bg-BG"/>
        </w:rPr>
      </w:pPr>
      <w:r w:rsidRPr="00EC134E">
        <w:rPr>
          <w:bCs/>
          <w:sz w:val="28"/>
          <w:szCs w:val="28"/>
          <w:lang w:val="bg-BG"/>
        </w:rPr>
        <w:lastRenderedPageBreak/>
        <w:t xml:space="preserve">Общата натовареност на съдиите от СГС през 2015 г. на база средно месечно постъпление на съдия /без молби за промени на ФО/ е </w:t>
      </w:r>
      <w:r w:rsidR="00496D31">
        <w:rPr>
          <w:bCs/>
          <w:sz w:val="28"/>
          <w:szCs w:val="28"/>
          <w:lang w:val="bg-BG"/>
        </w:rPr>
        <w:t>21.57</w:t>
      </w:r>
      <w:r w:rsidRPr="00EC134E">
        <w:rPr>
          <w:bCs/>
          <w:sz w:val="28"/>
          <w:szCs w:val="28"/>
          <w:lang w:val="bg-BG"/>
        </w:rPr>
        <w:t xml:space="preserve"> дела. С молбите за промени </w:t>
      </w:r>
      <w:r w:rsidR="000B6675">
        <w:rPr>
          <w:bCs/>
          <w:sz w:val="28"/>
          <w:szCs w:val="28"/>
          <w:lang w:val="bg-BG"/>
        </w:rPr>
        <w:t>по фирмени дела</w:t>
      </w:r>
      <w:r w:rsidRPr="00EC134E">
        <w:rPr>
          <w:bCs/>
          <w:sz w:val="28"/>
          <w:szCs w:val="28"/>
          <w:lang w:val="bg-BG"/>
        </w:rPr>
        <w:t xml:space="preserve"> общата натовареност е 2</w:t>
      </w:r>
      <w:r w:rsidR="00496D31">
        <w:rPr>
          <w:bCs/>
          <w:sz w:val="28"/>
          <w:szCs w:val="28"/>
          <w:lang w:val="bg-BG"/>
        </w:rPr>
        <w:t>2.60</w:t>
      </w:r>
      <w:r w:rsidR="00F0352D">
        <w:rPr>
          <w:bCs/>
          <w:sz w:val="28"/>
          <w:szCs w:val="28"/>
          <w:lang w:val="bg-BG"/>
        </w:rPr>
        <w:t xml:space="preserve"> дела.</w:t>
      </w:r>
    </w:p>
    <w:p w:rsidR="0002501D" w:rsidRDefault="0000516D" w:rsidP="00F0352D">
      <w:pPr>
        <w:ind w:right="-1" w:firstLine="567"/>
        <w:jc w:val="both"/>
        <w:rPr>
          <w:bCs/>
          <w:sz w:val="28"/>
          <w:szCs w:val="28"/>
          <w:lang w:val="bg-BG"/>
        </w:rPr>
      </w:pPr>
      <w:r w:rsidRPr="00AD0F45">
        <w:rPr>
          <w:bCs/>
          <w:sz w:val="28"/>
          <w:szCs w:val="28"/>
          <w:lang w:val="bg-BG"/>
        </w:rPr>
        <w:t xml:space="preserve">Действителната натовареност на всички съдии на база </w:t>
      </w:r>
      <w:r>
        <w:rPr>
          <w:bCs/>
          <w:sz w:val="28"/>
          <w:szCs w:val="28"/>
          <w:lang w:val="bg-BG"/>
        </w:rPr>
        <w:t>брой дела за разглеждане</w:t>
      </w:r>
      <w:r w:rsidR="00F0352D">
        <w:rPr>
          <w:bCs/>
          <w:sz w:val="28"/>
          <w:szCs w:val="28"/>
          <w:lang w:val="bg-BG"/>
        </w:rPr>
        <w:t xml:space="preserve"> </w:t>
      </w:r>
      <w:r>
        <w:rPr>
          <w:bCs/>
          <w:sz w:val="28"/>
          <w:szCs w:val="28"/>
          <w:lang w:val="bg-BG"/>
        </w:rPr>
        <w:t xml:space="preserve">е </w:t>
      </w:r>
      <w:r w:rsidR="00B44053">
        <w:rPr>
          <w:bCs/>
          <w:sz w:val="28"/>
          <w:szCs w:val="28"/>
          <w:lang w:val="bg-BG"/>
        </w:rPr>
        <w:t>32</w:t>
      </w:r>
      <w:r>
        <w:rPr>
          <w:bCs/>
          <w:sz w:val="28"/>
          <w:szCs w:val="28"/>
          <w:lang w:val="bg-BG"/>
        </w:rPr>
        <w:t>.66 дела и на база свършени дела</w:t>
      </w:r>
      <w:r w:rsidRPr="00AD0F45">
        <w:rPr>
          <w:bCs/>
          <w:sz w:val="28"/>
          <w:szCs w:val="28"/>
          <w:lang w:val="bg-BG"/>
        </w:rPr>
        <w:t xml:space="preserve"> е </w:t>
      </w:r>
      <w:r>
        <w:rPr>
          <w:bCs/>
          <w:sz w:val="28"/>
          <w:szCs w:val="28"/>
          <w:lang w:val="bg-BG"/>
        </w:rPr>
        <w:t>2</w:t>
      </w:r>
      <w:r w:rsidR="00B44053">
        <w:rPr>
          <w:bCs/>
          <w:sz w:val="28"/>
          <w:szCs w:val="28"/>
          <w:lang w:val="bg-BG"/>
        </w:rPr>
        <w:t>1</w:t>
      </w:r>
      <w:r>
        <w:rPr>
          <w:bCs/>
          <w:sz w:val="28"/>
          <w:szCs w:val="28"/>
          <w:lang w:val="bg-BG"/>
        </w:rPr>
        <w:t>.</w:t>
      </w:r>
      <w:r w:rsidR="00B44053">
        <w:rPr>
          <w:bCs/>
          <w:sz w:val="28"/>
          <w:szCs w:val="28"/>
          <w:lang w:val="bg-BG"/>
        </w:rPr>
        <w:t>62</w:t>
      </w:r>
      <w:r w:rsidR="00EC7DA3">
        <w:rPr>
          <w:bCs/>
          <w:sz w:val="28"/>
          <w:szCs w:val="28"/>
          <w:lang w:val="bg-BG"/>
        </w:rPr>
        <w:t xml:space="preserve"> </w:t>
      </w:r>
      <w:r>
        <w:rPr>
          <w:bCs/>
          <w:sz w:val="28"/>
          <w:szCs w:val="28"/>
          <w:lang w:val="bg-BG"/>
        </w:rPr>
        <w:t>дела.</w:t>
      </w:r>
      <w:r w:rsidR="007D6E68">
        <w:rPr>
          <w:bCs/>
          <w:sz w:val="28"/>
          <w:szCs w:val="28"/>
          <w:lang w:val="bg-BG"/>
        </w:rPr>
        <w:t xml:space="preserve"> </w:t>
      </w:r>
    </w:p>
    <w:p w:rsidR="00C42D64" w:rsidRPr="008E1E7A" w:rsidRDefault="0002501D" w:rsidP="003061CD">
      <w:pPr>
        <w:ind w:right="-1" w:firstLine="567"/>
        <w:jc w:val="both"/>
        <w:rPr>
          <w:bCs/>
          <w:sz w:val="28"/>
          <w:szCs w:val="28"/>
          <w:lang w:val="bg-BG"/>
        </w:rPr>
      </w:pPr>
      <w:r w:rsidRPr="008E1E7A">
        <w:rPr>
          <w:bCs/>
          <w:sz w:val="28"/>
          <w:szCs w:val="28"/>
          <w:lang w:val="bg-BG"/>
        </w:rPr>
        <w:t>За сравнение през 2014 г.</w:t>
      </w:r>
      <w:r w:rsidR="00C42D64" w:rsidRPr="008E1E7A">
        <w:rPr>
          <w:bCs/>
          <w:sz w:val="28"/>
          <w:szCs w:val="28"/>
          <w:lang w:val="bg-BG"/>
        </w:rPr>
        <w:t>:</w:t>
      </w:r>
    </w:p>
    <w:p w:rsidR="007D6E68" w:rsidRPr="008E1E7A" w:rsidRDefault="00C42D64" w:rsidP="00C42D64">
      <w:pPr>
        <w:ind w:left="567" w:right="-1"/>
        <w:jc w:val="both"/>
        <w:rPr>
          <w:bCs/>
          <w:sz w:val="28"/>
          <w:szCs w:val="28"/>
          <w:lang w:val="bg-BG"/>
        </w:rPr>
      </w:pPr>
      <w:r w:rsidRPr="008E1E7A">
        <w:rPr>
          <w:bCs/>
          <w:sz w:val="28"/>
          <w:szCs w:val="28"/>
          <w:lang w:val="bg-BG"/>
        </w:rPr>
        <w:t xml:space="preserve">Общата </w:t>
      </w:r>
      <w:r w:rsidR="000B64E8" w:rsidRPr="008E1E7A">
        <w:rPr>
          <w:bCs/>
          <w:sz w:val="28"/>
          <w:szCs w:val="28"/>
          <w:lang w:val="bg-BG"/>
        </w:rPr>
        <w:t xml:space="preserve">натовареност на съдиите </w:t>
      </w:r>
      <w:r w:rsidR="0002501D" w:rsidRPr="008E1E7A">
        <w:rPr>
          <w:bCs/>
          <w:sz w:val="28"/>
          <w:szCs w:val="28"/>
          <w:lang w:val="bg-BG"/>
        </w:rPr>
        <w:t>на база средно месечно постъпление на съдия /без молби за промени на ФО/ е 23 дела. С молбите за промени по фирмени дела общата натовареност е 24</w:t>
      </w:r>
      <w:r w:rsidR="00CB690F" w:rsidRPr="008E1E7A">
        <w:rPr>
          <w:bCs/>
          <w:sz w:val="28"/>
          <w:szCs w:val="28"/>
          <w:lang w:val="bg-BG"/>
        </w:rPr>
        <w:t xml:space="preserve"> дела.</w:t>
      </w:r>
      <w:r w:rsidR="00B546B2" w:rsidRPr="008E1E7A">
        <w:rPr>
          <w:bCs/>
          <w:sz w:val="28"/>
          <w:szCs w:val="28"/>
          <w:lang w:val="bg-BG"/>
        </w:rPr>
        <w:t xml:space="preserve"> </w:t>
      </w:r>
    </w:p>
    <w:p w:rsidR="00AD0F45" w:rsidRPr="008E1E7A" w:rsidRDefault="00B546B2" w:rsidP="00C42D64">
      <w:pPr>
        <w:ind w:left="567" w:right="-1"/>
        <w:jc w:val="both"/>
        <w:rPr>
          <w:bCs/>
          <w:sz w:val="28"/>
          <w:szCs w:val="28"/>
          <w:lang w:val="bg-BG"/>
        </w:rPr>
      </w:pPr>
      <w:r w:rsidRPr="008E1E7A">
        <w:rPr>
          <w:bCs/>
          <w:sz w:val="28"/>
          <w:szCs w:val="28"/>
          <w:lang w:val="bg-BG"/>
        </w:rPr>
        <w:t>Действителната на</w:t>
      </w:r>
      <w:r w:rsidR="00C42D64" w:rsidRPr="008E1E7A">
        <w:rPr>
          <w:bCs/>
          <w:sz w:val="28"/>
          <w:szCs w:val="28"/>
          <w:lang w:val="bg-BG"/>
        </w:rPr>
        <w:t>товареност</w:t>
      </w:r>
      <w:r w:rsidRPr="008E1E7A">
        <w:rPr>
          <w:bCs/>
          <w:sz w:val="28"/>
          <w:szCs w:val="28"/>
          <w:lang w:val="bg-BG"/>
        </w:rPr>
        <w:t xml:space="preserve"> на всички съдии на база </w:t>
      </w:r>
      <w:r w:rsidR="008D2145" w:rsidRPr="008E1E7A">
        <w:rPr>
          <w:bCs/>
          <w:sz w:val="28"/>
          <w:szCs w:val="28"/>
          <w:lang w:val="bg-BG"/>
        </w:rPr>
        <w:t xml:space="preserve">свършени дела </w:t>
      </w:r>
      <w:r w:rsidRPr="008E1E7A">
        <w:rPr>
          <w:bCs/>
          <w:sz w:val="28"/>
          <w:szCs w:val="28"/>
          <w:lang w:val="bg-BG"/>
        </w:rPr>
        <w:t xml:space="preserve">е </w:t>
      </w:r>
      <w:r w:rsidR="005F6C4A" w:rsidRPr="008E1E7A">
        <w:rPr>
          <w:bCs/>
          <w:sz w:val="28"/>
          <w:szCs w:val="28"/>
          <w:lang w:val="bg-BG"/>
        </w:rPr>
        <w:t>3</w:t>
      </w:r>
      <w:r w:rsidR="007D6E68" w:rsidRPr="008E1E7A">
        <w:rPr>
          <w:bCs/>
          <w:sz w:val="28"/>
          <w:szCs w:val="28"/>
          <w:lang w:val="bg-BG"/>
        </w:rPr>
        <w:t>2</w:t>
      </w:r>
      <w:r w:rsidR="005F6C4A" w:rsidRPr="008E1E7A">
        <w:rPr>
          <w:bCs/>
          <w:sz w:val="28"/>
          <w:szCs w:val="28"/>
          <w:lang w:val="bg-BG"/>
        </w:rPr>
        <w:t>.</w:t>
      </w:r>
      <w:r w:rsidR="007D6E68" w:rsidRPr="008E1E7A">
        <w:rPr>
          <w:bCs/>
          <w:sz w:val="28"/>
          <w:szCs w:val="28"/>
          <w:lang w:val="bg-BG"/>
        </w:rPr>
        <w:t>61</w:t>
      </w:r>
      <w:r w:rsidR="005F6C4A" w:rsidRPr="008E1E7A">
        <w:rPr>
          <w:bCs/>
          <w:sz w:val="28"/>
          <w:szCs w:val="28"/>
          <w:lang w:val="bg-BG"/>
        </w:rPr>
        <w:t xml:space="preserve"> и съответно </w:t>
      </w:r>
      <w:r w:rsidR="00CE169C" w:rsidRPr="008E1E7A">
        <w:rPr>
          <w:bCs/>
          <w:sz w:val="28"/>
          <w:szCs w:val="28"/>
          <w:lang w:val="bg-BG"/>
        </w:rPr>
        <w:t>21.85</w:t>
      </w:r>
      <w:r w:rsidR="005F6C4A" w:rsidRPr="008E1E7A">
        <w:rPr>
          <w:bCs/>
          <w:sz w:val="28"/>
          <w:szCs w:val="28"/>
          <w:lang w:val="bg-BG"/>
        </w:rPr>
        <w:t xml:space="preserve"> дела.</w:t>
      </w:r>
      <w:r w:rsidR="00AD0F45" w:rsidRPr="008E1E7A">
        <w:rPr>
          <w:bCs/>
          <w:sz w:val="28"/>
          <w:szCs w:val="28"/>
          <w:lang w:val="bg-BG"/>
        </w:rPr>
        <w:t xml:space="preserve"> </w:t>
      </w:r>
    </w:p>
    <w:p w:rsidR="00C42D64" w:rsidRPr="008E1E7A" w:rsidRDefault="00C42D64" w:rsidP="000B64E8">
      <w:pPr>
        <w:ind w:right="-1" w:firstLine="567"/>
        <w:jc w:val="both"/>
        <w:rPr>
          <w:bCs/>
          <w:sz w:val="28"/>
          <w:szCs w:val="28"/>
          <w:lang w:val="bg-BG"/>
        </w:rPr>
      </w:pPr>
      <w:r w:rsidRPr="008E1E7A">
        <w:rPr>
          <w:bCs/>
          <w:sz w:val="28"/>
          <w:szCs w:val="28"/>
          <w:lang w:val="bg-BG"/>
        </w:rPr>
        <w:t>През 2013 г.:</w:t>
      </w:r>
    </w:p>
    <w:p w:rsidR="000B64E8" w:rsidRPr="008E1E7A" w:rsidRDefault="00B7190D" w:rsidP="00B7190D">
      <w:pPr>
        <w:ind w:left="567" w:right="-1"/>
        <w:jc w:val="both"/>
        <w:rPr>
          <w:bCs/>
          <w:sz w:val="28"/>
          <w:szCs w:val="28"/>
          <w:lang w:val="bg-BG"/>
        </w:rPr>
      </w:pPr>
      <w:r w:rsidRPr="008E1E7A">
        <w:rPr>
          <w:bCs/>
          <w:sz w:val="28"/>
          <w:szCs w:val="28"/>
          <w:lang w:val="bg-BG"/>
        </w:rPr>
        <w:t xml:space="preserve">Общата </w:t>
      </w:r>
      <w:r w:rsidR="000B64E8" w:rsidRPr="008E1E7A">
        <w:rPr>
          <w:bCs/>
          <w:sz w:val="28"/>
          <w:szCs w:val="28"/>
          <w:lang w:val="bg-BG"/>
        </w:rPr>
        <w:t xml:space="preserve">натовареност на съдиите на база средно месечно постъпление на съдия /без молби за промени на ФО/ е 23 дела. С молбите за промени по фирмени дела общата натовареност е 24 дела. </w:t>
      </w:r>
    </w:p>
    <w:p w:rsidR="00F0352D" w:rsidRPr="008E1E7A" w:rsidRDefault="005F6C4A" w:rsidP="00B7190D">
      <w:pPr>
        <w:ind w:left="567" w:right="-1"/>
        <w:jc w:val="both"/>
        <w:rPr>
          <w:bCs/>
          <w:sz w:val="28"/>
          <w:szCs w:val="28"/>
          <w:lang w:val="bg-BG"/>
        </w:rPr>
      </w:pPr>
      <w:r w:rsidRPr="008E1E7A">
        <w:rPr>
          <w:bCs/>
          <w:sz w:val="28"/>
          <w:szCs w:val="28"/>
          <w:lang w:val="bg-BG"/>
        </w:rPr>
        <w:t>Действителната натовареност на всички съдии на база свършени дела е 28.33 и съответно 29.7.</w:t>
      </w:r>
    </w:p>
    <w:p w:rsidR="0006232B" w:rsidRPr="00900D73" w:rsidRDefault="005F6C4A" w:rsidP="00B7190D">
      <w:pPr>
        <w:ind w:left="567" w:right="-1"/>
        <w:jc w:val="both"/>
        <w:rPr>
          <w:b/>
          <w:bCs/>
          <w:sz w:val="28"/>
          <w:szCs w:val="28"/>
          <w:lang w:val="bg-BG"/>
        </w:rPr>
      </w:pPr>
      <w:r w:rsidRPr="00900D73">
        <w:rPr>
          <w:b/>
          <w:bCs/>
          <w:sz w:val="28"/>
          <w:szCs w:val="28"/>
          <w:lang w:val="bg-BG"/>
        </w:rPr>
        <w:t xml:space="preserve"> </w:t>
      </w:r>
    </w:p>
    <w:p w:rsidR="0006232B" w:rsidRPr="00EC134E" w:rsidRDefault="0006232B" w:rsidP="00E1673A">
      <w:pPr>
        <w:ind w:right="-1" w:firstLine="567"/>
        <w:jc w:val="both"/>
        <w:rPr>
          <w:b/>
          <w:bCs/>
          <w:sz w:val="28"/>
          <w:szCs w:val="28"/>
          <w:lang w:val="bg-BG"/>
        </w:rPr>
      </w:pPr>
      <w:r w:rsidRPr="00EC134E">
        <w:rPr>
          <w:b/>
          <w:bCs/>
          <w:sz w:val="28"/>
          <w:szCs w:val="28"/>
          <w:lang w:val="bg-BG"/>
        </w:rPr>
        <w:t>Разпределението на делата по отделения е, както следва:</w:t>
      </w:r>
    </w:p>
    <w:p w:rsidR="0006232B" w:rsidRPr="00EC7DA3" w:rsidRDefault="0006232B" w:rsidP="00DC5A1D">
      <w:pPr>
        <w:pStyle w:val="af4"/>
        <w:numPr>
          <w:ilvl w:val="1"/>
          <w:numId w:val="27"/>
        </w:numPr>
        <w:ind w:left="0" w:right="-1" w:firstLine="567"/>
        <w:jc w:val="both"/>
        <w:rPr>
          <w:bCs/>
          <w:sz w:val="28"/>
          <w:szCs w:val="28"/>
          <w:lang w:val="bg-BG"/>
        </w:rPr>
      </w:pPr>
      <w:r w:rsidRPr="0004535E">
        <w:rPr>
          <w:bCs/>
          <w:sz w:val="28"/>
          <w:szCs w:val="28"/>
          <w:lang w:val="bg-BG"/>
        </w:rPr>
        <w:t>Гражданско отделение е разгледало общо 10</w:t>
      </w:r>
      <w:r w:rsidR="007B4C6C">
        <w:rPr>
          <w:bCs/>
          <w:sz w:val="28"/>
          <w:szCs w:val="28"/>
          <w:lang w:val="bg-BG"/>
        </w:rPr>
        <w:t xml:space="preserve"> </w:t>
      </w:r>
      <w:r w:rsidRPr="0004535E">
        <w:rPr>
          <w:bCs/>
          <w:sz w:val="28"/>
          <w:szCs w:val="28"/>
          <w:lang w:val="bg-BG"/>
        </w:rPr>
        <w:t>374 дела</w:t>
      </w:r>
      <w:r w:rsidR="00BA73F9">
        <w:rPr>
          <w:bCs/>
          <w:sz w:val="28"/>
          <w:szCs w:val="28"/>
          <w:lang w:val="bg-BG"/>
        </w:rPr>
        <w:t xml:space="preserve"> </w:t>
      </w:r>
      <w:r w:rsidR="00BA73F9" w:rsidRPr="00EC7DA3">
        <w:rPr>
          <w:bCs/>
          <w:sz w:val="28"/>
          <w:szCs w:val="28"/>
          <w:lang w:val="bg-BG"/>
        </w:rPr>
        <w:t>/граждански дела</w:t>
      </w:r>
      <w:r w:rsidR="00D912FC" w:rsidRPr="00EC7DA3">
        <w:rPr>
          <w:bCs/>
          <w:sz w:val="28"/>
          <w:szCs w:val="28"/>
          <w:lang w:val="bg-BG"/>
        </w:rPr>
        <w:t xml:space="preserve"> І инстанция</w:t>
      </w:r>
      <w:r w:rsidR="00BA73F9" w:rsidRPr="00EC7DA3">
        <w:rPr>
          <w:bCs/>
          <w:sz w:val="28"/>
          <w:szCs w:val="28"/>
          <w:lang w:val="bg-BG"/>
        </w:rPr>
        <w:t xml:space="preserve"> - 8732, секретни граждански дела – 3, секретни обезпечения – 2, обезпечения – 57 и частни жалби – 1580/</w:t>
      </w:r>
      <w:r w:rsidRPr="00EC7DA3">
        <w:rPr>
          <w:bCs/>
          <w:sz w:val="28"/>
          <w:szCs w:val="28"/>
          <w:lang w:val="bg-BG"/>
        </w:rPr>
        <w:t>, от които са свършени 4</w:t>
      </w:r>
      <w:r w:rsidR="007B4C6C" w:rsidRPr="00EC7DA3">
        <w:rPr>
          <w:bCs/>
          <w:sz w:val="28"/>
          <w:szCs w:val="28"/>
          <w:lang w:val="bg-BG"/>
        </w:rPr>
        <w:t xml:space="preserve"> </w:t>
      </w:r>
      <w:r w:rsidRPr="00EC7DA3">
        <w:rPr>
          <w:bCs/>
          <w:sz w:val="28"/>
          <w:szCs w:val="28"/>
          <w:lang w:val="bg-BG"/>
        </w:rPr>
        <w:t>581 дела. Останали са несвършени 5</w:t>
      </w:r>
      <w:r w:rsidR="007B4C6C" w:rsidRPr="00EC7DA3">
        <w:rPr>
          <w:bCs/>
          <w:sz w:val="28"/>
          <w:szCs w:val="28"/>
          <w:lang w:val="bg-BG"/>
        </w:rPr>
        <w:t xml:space="preserve"> </w:t>
      </w:r>
      <w:r w:rsidRPr="00EC7DA3">
        <w:rPr>
          <w:bCs/>
          <w:sz w:val="28"/>
          <w:szCs w:val="28"/>
          <w:lang w:val="bg-BG"/>
        </w:rPr>
        <w:t>793 дела;</w:t>
      </w:r>
    </w:p>
    <w:p w:rsidR="0006232B" w:rsidRPr="0004535E" w:rsidRDefault="0006232B" w:rsidP="00DC5A1D">
      <w:pPr>
        <w:pStyle w:val="af4"/>
        <w:numPr>
          <w:ilvl w:val="1"/>
          <w:numId w:val="27"/>
        </w:numPr>
        <w:ind w:left="0" w:right="-1" w:firstLine="567"/>
        <w:jc w:val="both"/>
        <w:rPr>
          <w:bCs/>
          <w:sz w:val="28"/>
          <w:szCs w:val="28"/>
          <w:lang w:val="bg-BG"/>
        </w:rPr>
      </w:pPr>
      <w:r w:rsidRPr="0004535E">
        <w:rPr>
          <w:bCs/>
          <w:sz w:val="28"/>
          <w:szCs w:val="28"/>
          <w:lang w:val="bg-BG"/>
        </w:rPr>
        <w:t>Гражданско отделение – брачни състави е разгледало общо 2</w:t>
      </w:r>
      <w:r w:rsidR="007B4C6C">
        <w:rPr>
          <w:bCs/>
          <w:sz w:val="28"/>
          <w:szCs w:val="28"/>
          <w:lang w:val="bg-BG"/>
        </w:rPr>
        <w:t xml:space="preserve"> </w:t>
      </w:r>
      <w:r w:rsidRPr="0004535E">
        <w:rPr>
          <w:bCs/>
          <w:sz w:val="28"/>
          <w:szCs w:val="28"/>
          <w:lang w:val="bg-BG"/>
        </w:rPr>
        <w:t>251 дела</w:t>
      </w:r>
      <w:r w:rsidR="006265F9">
        <w:rPr>
          <w:bCs/>
          <w:sz w:val="28"/>
          <w:szCs w:val="28"/>
          <w:lang w:val="bg-BG"/>
        </w:rPr>
        <w:t xml:space="preserve"> </w:t>
      </w:r>
      <w:r w:rsidR="006265F9" w:rsidRPr="00EC7DA3">
        <w:rPr>
          <w:bCs/>
          <w:sz w:val="28"/>
          <w:szCs w:val="28"/>
          <w:lang w:val="bg-BG"/>
        </w:rPr>
        <w:t xml:space="preserve">/граждански дела І инстанция - 1016, секретни обезпечения – 4, обезпечения – 134, въззивни дела - 647 и частни жалби – 450/,  </w:t>
      </w:r>
      <w:r w:rsidRPr="00EC7DA3">
        <w:rPr>
          <w:bCs/>
          <w:sz w:val="28"/>
          <w:szCs w:val="28"/>
          <w:lang w:val="bg-BG"/>
        </w:rPr>
        <w:t xml:space="preserve"> от </w:t>
      </w:r>
      <w:r w:rsidRPr="0004535E">
        <w:rPr>
          <w:bCs/>
          <w:sz w:val="28"/>
          <w:szCs w:val="28"/>
          <w:lang w:val="bg-BG"/>
        </w:rPr>
        <w:t>които са свършени 1</w:t>
      </w:r>
      <w:r w:rsidR="007B4C6C">
        <w:rPr>
          <w:bCs/>
          <w:sz w:val="28"/>
          <w:szCs w:val="28"/>
          <w:lang w:val="bg-BG"/>
        </w:rPr>
        <w:t xml:space="preserve"> </w:t>
      </w:r>
      <w:r w:rsidRPr="0004535E">
        <w:rPr>
          <w:bCs/>
          <w:sz w:val="28"/>
          <w:szCs w:val="28"/>
          <w:lang w:val="bg-BG"/>
        </w:rPr>
        <w:t>738 дела, като останалите несвършени дела са 513;</w:t>
      </w:r>
    </w:p>
    <w:p w:rsidR="0006232B" w:rsidRPr="00EC7DA3" w:rsidRDefault="0006232B" w:rsidP="00DC5A1D">
      <w:pPr>
        <w:pStyle w:val="af4"/>
        <w:numPr>
          <w:ilvl w:val="1"/>
          <w:numId w:val="27"/>
        </w:numPr>
        <w:ind w:left="0" w:right="-1" w:firstLine="567"/>
        <w:jc w:val="both"/>
        <w:rPr>
          <w:bCs/>
          <w:sz w:val="28"/>
          <w:szCs w:val="28"/>
          <w:lang w:val="bg-BG"/>
        </w:rPr>
      </w:pPr>
      <w:r w:rsidRPr="0004535E">
        <w:rPr>
          <w:bCs/>
          <w:sz w:val="28"/>
          <w:szCs w:val="28"/>
          <w:lang w:val="bg-BG"/>
        </w:rPr>
        <w:t>Гражданско отделение – въззивни състави</w:t>
      </w:r>
      <w:r w:rsidR="006E4B68">
        <w:rPr>
          <w:bCs/>
          <w:sz w:val="28"/>
          <w:szCs w:val="28"/>
          <w:lang w:val="bg-BG"/>
        </w:rPr>
        <w:t xml:space="preserve"> </w:t>
      </w:r>
      <w:r w:rsidRPr="0004535E">
        <w:rPr>
          <w:bCs/>
          <w:sz w:val="28"/>
          <w:szCs w:val="28"/>
          <w:lang w:val="bg-BG"/>
        </w:rPr>
        <w:t>е разгледало общо 1</w:t>
      </w:r>
      <w:r w:rsidR="008C7535">
        <w:rPr>
          <w:bCs/>
          <w:sz w:val="28"/>
          <w:szCs w:val="28"/>
          <w:lang w:val="bg-BG"/>
        </w:rPr>
        <w:t>1</w:t>
      </w:r>
      <w:r w:rsidR="007B4C6C">
        <w:rPr>
          <w:bCs/>
          <w:sz w:val="28"/>
          <w:szCs w:val="28"/>
          <w:lang w:val="bg-BG"/>
        </w:rPr>
        <w:t xml:space="preserve"> </w:t>
      </w:r>
      <w:r w:rsidR="008C7535">
        <w:rPr>
          <w:bCs/>
          <w:sz w:val="28"/>
          <w:szCs w:val="28"/>
          <w:lang w:val="bg-BG"/>
        </w:rPr>
        <w:t>585</w:t>
      </w:r>
      <w:r w:rsidRPr="0004535E">
        <w:rPr>
          <w:bCs/>
          <w:sz w:val="28"/>
          <w:szCs w:val="28"/>
          <w:lang w:val="bg-BG"/>
        </w:rPr>
        <w:t xml:space="preserve"> дела</w:t>
      </w:r>
      <w:r w:rsidR="006E4B68">
        <w:rPr>
          <w:bCs/>
          <w:sz w:val="28"/>
          <w:szCs w:val="28"/>
          <w:lang w:val="bg-BG"/>
        </w:rPr>
        <w:t xml:space="preserve"> </w:t>
      </w:r>
      <w:r w:rsidR="006E4B68" w:rsidRPr="00EC7DA3">
        <w:rPr>
          <w:bCs/>
          <w:sz w:val="28"/>
          <w:szCs w:val="28"/>
          <w:lang w:val="bg-BG"/>
        </w:rPr>
        <w:t>/</w:t>
      </w:r>
      <w:r w:rsidR="000F3274" w:rsidRPr="00EC7DA3">
        <w:rPr>
          <w:bCs/>
          <w:sz w:val="28"/>
          <w:szCs w:val="28"/>
          <w:lang w:val="bg-BG"/>
        </w:rPr>
        <w:t>въззивни</w:t>
      </w:r>
      <w:r w:rsidR="006E4B68" w:rsidRPr="00EC7DA3">
        <w:rPr>
          <w:bCs/>
          <w:sz w:val="28"/>
          <w:szCs w:val="28"/>
          <w:lang w:val="bg-BG"/>
        </w:rPr>
        <w:t xml:space="preserve"> дела - </w:t>
      </w:r>
      <w:r w:rsidR="008C7535" w:rsidRPr="00EC7DA3">
        <w:rPr>
          <w:bCs/>
          <w:sz w:val="28"/>
          <w:szCs w:val="28"/>
          <w:lang w:val="bg-BG"/>
        </w:rPr>
        <w:t>8054</w:t>
      </w:r>
      <w:r w:rsidR="006E4B68" w:rsidRPr="00EC7DA3">
        <w:rPr>
          <w:bCs/>
          <w:sz w:val="28"/>
          <w:szCs w:val="28"/>
          <w:lang w:val="bg-BG"/>
        </w:rPr>
        <w:t xml:space="preserve">, секретни </w:t>
      </w:r>
      <w:r w:rsidR="000F3274" w:rsidRPr="00EC7DA3">
        <w:rPr>
          <w:bCs/>
          <w:sz w:val="28"/>
          <w:szCs w:val="28"/>
          <w:lang w:val="bg-BG"/>
        </w:rPr>
        <w:t>въззивни</w:t>
      </w:r>
      <w:r w:rsidR="006E4B68" w:rsidRPr="00EC7DA3">
        <w:rPr>
          <w:bCs/>
          <w:sz w:val="28"/>
          <w:szCs w:val="28"/>
          <w:lang w:val="bg-BG"/>
        </w:rPr>
        <w:t xml:space="preserve"> дела – </w:t>
      </w:r>
      <w:r w:rsidR="000F3274" w:rsidRPr="00EC7DA3">
        <w:rPr>
          <w:bCs/>
          <w:sz w:val="28"/>
          <w:szCs w:val="28"/>
          <w:lang w:val="bg-BG"/>
        </w:rPr>
        <w:t>1</w:t>
      </w:r>
      <w:r w:rsidR="006E4B68" w:rsidRPr="00EC7DA3">
        <w:rPr>
          <w:bCs/>
          <w:sz w:val="28"/>
          <w:szCs w:val="28"/>
          <w:lang w:val="bg-BG"/>
        </w:rPr>
        <w:t xml:space="preserve">, секретни обезпечения – </w:t>
      </w:r>
      <w:r w:rsidR="000F3274" w:rsidRPr="00EC7DA3">
        <w:rPr>
          <w:bCs/>
          <w:sz w:val="28"/>
          <w:szCs w:val="28"/>
          <w:lang w:val="bg-BG"/>
        </w:rPr>
        <w:t>1</w:t>
      </w:r>
      <w:r w:rsidR="008C7535" w:rsidRPr="00EC7DA3">
        <w:rPr>
          <w:bCs/>
          <w:sz w:val="28"/>
          <w:szCs w:val="28"/>
          <w:lang w:val="bg-BG"/>
        </w:rPr>
        <w:t>1</w:t>
      </w:r>
      <w:r w:rsidR="000F3274" w:rsidRPr="00EC7DA3">
        <w:rPr>
          <w:bCs/>
          <w:sz w:val="28"/>
          <w:szCs w:val="28"/>
          <w:lang w:val="bg-BG"/>
        </w:rPr>
        <w:t>,</w:t>
      </w:r>
      <w:r w:rsidR="006E4B68" w:rsidRPr="00EC7DA3">
        <w:rPr>
          <w:bCs/>
          <w:sz w:val="28"/>
          <w:szCs w:val="28"/>
          <w:lang w:val="bg-BG"/>
        </w:rPr>
        <w:t xml:space="preserve"> обезпечения –</w:t>
      </w:r>
      <w:r w:rsidR="000F3274" w:rsidRPr="00EC7DA3">
        <w:rPr>
          <w:bCs/>
          <w:sz w:val="28"/>
          <w:szCs w:val="28"/>
          <w:lang w:val="bg-BG"/>
        </w:rPr>
        <w:t xml:space="preserve"> </w:t>
      </w:r>
      <w:r w:rsidR="008C7535" w:rsidRPr="00EC7DA3">
        <w:rPr>
          <w:bCs/>
          <w:sz w:val="28"/>
          <w:szCs w:val="28"/>
          <w:lang w:val="bg-BG"/>
        </w:rPr>
        <w:t>703</w:t>
      </w:r>
      <w:r w:rsidR="00B47339" w:rsidRPr="00EC7DA3">
        <w:rPr>
          <w:bCs/>
          <w:sz w:val="28"/>
          <w:szCs w:val="28"/>
          <w:lang w:val="bg-BG"/>
        </w:rPr>
        <w:t>,</w:t>
      </w:r>
      <w:r w:rsidR="006E4B68" w:rsidRPr="00EC7DA3">
        <w:rPr>
          <w:bCs/>
          <w:sz w:val="28"/>
          <w:szCs w:val="28"/>
          <w:lang w:val="bg-BG"/>
        </w:rPr>
        <w:t xml:space="preserve"> частни жалби –</w:t>
      </w:r>
      <w:r w:rsidR="00B47339" w:rsidRPr="00EC7DA3">
        <w:rPr>
          <w:bCs/>
          <w:sz w:val="28"/>
          <w:szCs w:val="28"/>
          <w:lang w:val="bg-BG"/>
        </w:rPr>
        <w:t xml:space="preserve"> </w:t>
      </w:r>
      <w:r w:rsidR="008C7535" w:rsidRPr="00EC7DA3">
        <w:rPr>
          <w:bCs/>
          <w:sz w:val="28"/>
          <w:szCs w:val="28"/>
          <w:lang w:val="bg-BG"/>
        </w:rPr>
        <w:t>2816</w:t>
      </w:r>
      <w:r w:rsidR="00036E5D">
        <w:rPr>
          <w:bCs/>
          <w:sz w:val="28"/>
          <w:szCs w:val="28"/>
          <w:lang w:val="bg-BG"/>
        </w:rPr>
        <w:t>/</w:t>
      </w:r>
      <w:r w:rsidR="006E4B68" w:rsidRPr="00EC7DA3">
        <w:rPr>
          <w:bCs/>
          <w:sz w:val="28"/>
          <w:szCs w:val="28"/>
          <w:lang w:val="bg-BG"/>
        </w:rPr>
        <w:t>,</w:t>
      </w:r>
      <w:r w:rsidRPr="00EC7DA3">
        <w:rPr>
          <w:bCs/>
          <w:sz w:val="28"/>
          <w:szCs w:val="28"/>
          <w:lang w:val="bg-BG"/>
        </w:rPr>
        <w:t xml:space="preserve"> от които са свършени </w:t>
      </w:r>
      <w:r w:rsidR="00C34AE8" w:rsidRPr="00EC7DA3">
        <w:rPr>
          <w:bCs/>
          <w:sz w:val="28"/>
          <w:szCs w:val="28"/>
          <w:lang w:val="bg-BG"/>
        </w:rPr>
        <w:t>7 510</w:t>
      </w:r>
      <w:r w:rsidRPr="00EC7DA3">
        <w:rPr>
          <w:bCs/>
          <w:sz w:val="28"/>
          <w:szCs w:val="28"/>
          <w:lang w:val="bg-BG"/>
        </w:rPr>
        <w:t xml:space="preserve"> дела. Несвършените дела са 4</w:t>
      </w:r>
      <w:r w:rsidR="00C34AE8" w:rsidRPr="00EC7DA3">
        <w:rPr>
          <w:bCs/>
          <w:sz w:val="28"/>
          <w:szCs w:val="28"/>
          <w:lang w:val="bg-BG"/>
        </w:rPr>
        <w:t> 075</w:t>
      </w:r>
      <w:r w:rsidRPr="00EC7DA3">
        <w:rPr>
          <w:bCs/>
          <w:sz w:val="28"/>
          <w:szCs w:val="28"/>
          <w:lang w:val="bg-BG"/>
        </w:rPr>
        <w:t>;</w:t>
      </w:r>
    </w:p>
    <w:p w:rsidR="00C34AE8" w:rsidRPr="00EC7DA3" w:rsidRDefault="00C34AE8" w:rsidP="00DC5A1D">
      <w:pPr>
        <w:pStyle w:val="af4"/>
        <w:numPr>
          <w:ilvl w:val="1"/>
          <w:numId w:val="27"/>
        </w:numPr>
        <w:ind w:left="0" w:right="-1" w:firstLine="567"/>
        <w:jc w:val="both"/>
        <w:rPr>
          <w:bCs/>
          <w:sz w:val="28"/>
          <w:szCs w:val="28"/>
          <w:lang w:val="bg-BG"/>
        </w:rPr>
      </w:pPr>
      <w:r w:rsidRPr="00EC7DA3">
        <w:rPr>
          <w:bCs/>
          <w:sz w:val="28"/>
          <w:szCs w:val="28"/>
          <w:lang w:val="bg-BG"/>
        </w:rPr>
        <w:t>Административно отделение към Гражданско</w:t>
      </w:r>
      <w:r w:rsidR="001F078A">
        <w:rPr>
          <w:bCs/>
          <w:sz w:val="28"/>
          <w:szCs w:val="28"/>
          <w:lang w:val="bg-BG"/>
        </w:rPr>
        <w:t xml:space="preserve"> отделение – въззивни състави /от м.</w:t>
      </w:r>
      <w:r w:rsidRPr="00EC7DA3">
        <w:rPr>
          <w:bCs/>
          <w:sz w:val="28"/>
          <w:szCs w:val="28"/>
          <w:lang w:val="bg-BG"/>
        </w:rPr>
        <w:t>март 2015 г./ е разгледало общо 2595 дела /административни дела – 41, касационни жалби – 3, секретни обезпечения – 3, обезпечения – 191, въззивни дела – 1728 и частни жалби – 629</w:t>
      </w:r>
      <w:r w:rsidR="00036E5D">
        <w:rPr>
          <w:bCs/>
          <w:sz w:val="28"/>
          <w:szCs w:val="28"/>
          <w:lang w:val="bg-BG"/>
        </w:rPr>
        <w:t>/</w:t>
      </w:r>
      <w:r w:rsidRPr="00EC7DA3">
        <w:rPr>
          <w:bCs/>
          <w:sz w:val="28"/>
          <w:szCs w:val="28"/>
          <w:lang w:val="bg-BG"/>
        </w:rPr>
        <w:t xml:space="preserve">, от които са свършени </w:t>
      </w:r>
      <w:r w:rsidR="00CB690F" w:rsidRPr="00EC7DA3">
        <w:rPr>
          <w:bCs/>
          <w:sz w:val="28"/>
          <w:szCs w:val="28"/>
          <w:lang w:val="bg-BG"/>
        </w:rPr>
        <w:t>1 952</w:t>
      </w:r>
      <w:r w:rsidRPr="00EC7DA3">
        <w:rPr>
          <w:bCs/>
          <w:sz w:val="28"/>
          <w:szCs w:val="28"/>
          <w:lang w:val="bg-BG"/>
        </w:rPr>
        <w:t xml:space="preserve"> дела. Несвършените дела са </w:t>
      </w:r>
      <w:r w:rsidR="00CB690F" w:rsidRPr="00EC7DA3">
        <w:rPr>
          <w:bCs/>
          <w:sz w:val="28"/>
          <w:szCs w:val="28"/>
          <w:lang w:val="bg-BG"/>
        </w:rPr>
        <w:t>643.</w:t>
      </w:r>
    </w:p>
    <w:p w:rsidR="00961AFC" w:rsidRPr="00EC7DA3" w:rsidRDefault="00C4740F" w:rsidP="00DC5A1D">
      <w:pPr>
        <w:pStyle w:val="af4"/>
        <w:numPr>
          <w:ilvl w:val="1"/>
          <w:numId w:val="27"/>
        </w:numPr>
        <w:ind w:left="0" w:right="-1" w:firstLine="567"/>
        <w:jc w:val="both"/>
        <w:rPr>
          <w:bCs/>
          <w:sz w:val="28"/>
          <w:szCs w:val="28"/>
          <w:lang w:val="bg-BG"/>
        </w:rPr>
      </w:pPr>
      <w:r w:rsidRPr="00EC7DA3">
        <w:rPr>
          <w:bCs/>
          <w:sz w:val="28"/>
          <w:szCs w:val="28"/>
          <w:lang w:val="bg-BG"/>
        </w:rPr>
        <w:t>Наказателно отделение е разгледало общо 6</w:t>
      </w:r>
      <w:r w:rsidR="007B4C6C" w:rsidRPr="00EC7DA3">
        <w:rPr>
          <w:bCs/>
          <w:sz w:val="28"/>
          <w:szCs w:val="28"/>
          <w:lang w:val="bg-BG"/>
        </w:rPr>
        <w:t xml:space="preserve"> </w:t>
      </w:r>
      <w:r w:rsidRPr="00EC7DA3">
        <w:rPr>
          <w:bCs/>
          <w:sz w:val="28"/>
          <w:szCs w:val="28"/>
          <w:lang w:val="bg-BG"/>
        </w:rPr>
        <w:t>298 дела</w:t>
      </w:r>
      <w:r w:rsidR="006D6153" w:rsidRPr="00EC7DA3">
        <w:rPr>
          <w:bCs/>
          <w:sz w:val="28"/>
          <w:szCs w:val="28"/>
          <w:lang w:val="bg-BG"/>
        </w:rPr>
        <w:t xml:space="preserve"> /наказателни дела І инстанция – 3132 и ІІ инстанция – 3166/</w:t>
      </w:r>
      <w:r w:rsidRPr="00EC7DA3">
        <w:rPr>
          <w:bCs/>
          <w:sz w:val="28"/>
          <w:szCs w:val="28"/>
          <w:lang w:val="bg-BG"/>
        </w:rPr>
        <w:t>. От тях свършените са 5</w:t>
      </w:r>
      <w:r w:rsidR="007B4C6C" w:rsidRPr="00EC7DA3">
        <w:rPr>
          <w:bCs/>
          <w:sz w:val="28"/>
          <w:szCs w:val="28"/>
          <w:lang w:val="bg-BG"/>
        </w:rPr>
        <w:t xml:space="preserve"> </w:t>
      </w:r>
      <w:r w:rsidRPr="00EC7DA3">
        <w:rPr>
          <w:bCs/>
          <w:sz w:val="28"/>
          <w:szCs w:val="28"/>
          <w:lang w:val="bg-BG"/>
        </w:rPr>
        <w:t>330 дела, а несвършените са 968 дела.</w:t>
      </w:r>
    </w:p>
    <w:p w:rsidR="0006232B" w:rsidRPr="00EC7DA3" w:rsidRDefault="0006232B" w:rsidP="00DC5A1D">
      <w:pPr>
        <w:pStyle w:val="af4"/>
        <w:numPr>
          <w:ilvl w:val="0"/>
          <w:numId w:val="28"/>
        </w:numPr>
        <w:ind w:left="0" w:right="-1" w:firstLine="567"/>
        <w:jc w:val="both"/>
        <w:rPr>
          <w:bCs/>
          <w:sz w:val="28"/>
          <w:szCs w:val="28"/>
          <w:lang w:val="bg-BG"/>
        </w:rPr>
      </w:pPr>
      <w:r w:rsidRPr="00EC7DA3">
        <w:rPr>
          <w:bCs/>
          <w:sz w:val="28"/>
          <w:szCs w:val="28"/>
          <w:lang w:val="bg-BG"/>
        </w:rPr>
        <w:t>Търговско отделение е разгледало общо 13</w:t>
      </w:r>
      <w:r w:rsidR="007B4C6C" w:rsidRPr="00EC7DA3">
        <w:rPr>
          <w:bCs/>
          <w:sz w:val="28"/>
          <w:szCs w:val="28"/>
          <w:lang w:val="bg-BG"/>
        </w:rPr>
        <w:t xml:space="preserve"> </w:t>
      </w:r>
      <w:r w:rsidR="006D6153" w:rsidRPr="00EC7DA3">
        <w:rPr>
          <w:bCs/>
          <w:sz w:val="28"/>
          <w:szCs w:val="28"/>
          <w:lang w:val="bg-BG"/>
        </w:rPr>
        <w:t xml:space="preserve">072 дела /търговски дела </w:t>
      </w:r>
      <w:r w:rsidR="008377CC" w:rsidRPr="00EC7DA3">
        <w:rPr>
          <w:bCs/>
          <w:sz w:val="28"/>
          <w:szCs w:val="28"/>
          <w:lang w:val="bg-BG"/>
        </w:rPr>
        <w:t>–</w:t>
      </w:r>
      <w:r w:rsidR="006D6153" w:rsidRPr="00EC7DA3">
        <w:rPr>
          <w:bCs/>
          <w:sz w:val="28"/>
          <w:szCs w:val="28"/>
          <w:lang w:val="bg-BG"/>
        </w:rPr>
        <w:t xml:space="preserve"> 11329</w:t>
      </w:r>
      <w:r w:rsidR="008377CC" w:rsidRPr="00EC7DA3">
        <w:rPr>
          <w:bCs/>
          <w:sz w:val="28"/>
          <w:szCs w:val="28"/>
          <w:lang w:val="bg-BG"/>
        </w:rPr>
        <w:t>, обезпечения – 52 и частни жалби – 1691/,</w:t>
      </w:r>
      <w:r w:rsidR="006D6153" w:rsidRPr="00EC7DA3">
        <w:rPr>
          <w:bCs/>
          <w:sz w:val="28"/>
          <w:szCs w:val="28"/>
          <w:lang w:val="bg-BG"/>
        </w:rPr>
        <w:t xml:space="preserve"> </w:t>
      </w:r>
      <w:r w:rsidRPr="00EC7DA3">
        <w:rPr>
          <w:bCs/>
          <w:sz w:val="28"/>
          <w:szCs w:val="28"/>
          <w:lang w:val="bg-BG"/>
        </w:rPr>
        <w:t xml:space="preserve"> от които са свършени 9</w:t>
      </w:r>
      <w:r w:rsidR="007B4C6C" w:rsidRPr="00EC7DA3">
        <w:rPr>
          <w:bCs/>
          <w:sz w:val="28"/>
          <w:szCs w:val="28"/>
          <w:lang w:val="bg-BG"/>
        </w:rPr>
        <w:t xml:space="preserve"> </w:t>
      </w:r>
      <w:r w:rsidRPr="00EC7DA3">
        <w:rPr>
          <w:bCs/>
          <w:sz w:val="28"/>
          <w:szCs w:val="28"/>
          <w:lang w:val="bg-BG"/>
        </w:rPr>
        <w:t>667 дела. Броят на несвършените дела е 3</w:t>
      </w:r>
      <w:r w:rsidR="007B4C6C" w:rsidRPr="00EC7DA3">
        <w:rPr>
          <w:bCs/>
          <w:sz w:val="28"/>
          <w:szCs w:val="28"/>
          <w:lang w:val="bg-BG"/>
        </w:rPr>
        <w:t xml:space="preserve"> </w:t>
      </w:r>
      <w:r w:rsidRPr="00EC7DA3">
        <w:rPr>
          <w:bCs/>
          <w:sz w:val="28"/>
          <w:szCs w:val="28"/>
          <w:lang w:val="bg-BG"/>
        </w:rPr>
        <w:t>405;</w:t>
      </w:r>
    </w:p>
    <w:p w:rsidR="0044647A" w:rsidRPr="00EC7DA3" w:rsidRDefault="0006232B" w:rsidP="00DC5A1D">
      <w:pPr>
        <w:pStyle w:val="af4"/>
        <w:numPr>
          <w:ilvl w:val="1"/>
          <w:numId w:val="27"/>
        </w:numPr>
        <w:ind w:left="0" w:right="-1" w:firstLine="567"/>
        <w:jc w:val="both"/>
        <w:rPr>
          <w:bCs/>
          <w:sz w:val="28"/>
          <w:szCs w:val="28"/>
          <w:lang w:val="bg-BG"/>
        </w:rPr>
      </w:pPr>
      <w:r w:rsidRPr="00EC7DA3">
        <w:rPr>
          <w:bCs/>
          <w:sz w:val="28"/>
          <w:szCs w:val="28"/>
          <w:lang w:val="bg-BG"/>
        </w:rPr>
        <w:lastRenderedPageBreak/>
        <w:t>Търговско отделение са разгледали общо 6</w:t>
      </w:r>
      <w:r w:rsidR="007B4C6C" w:rsidRPr="00EC7DA3">
        <w:rPr>
          <w:bCs/>
          <w:sz w:val="28"/>
          <w:szCs w:val="28"/>
          <w:lang w:val="bg-BG"/>
        </w:rPr>
        <w:t xml:space="preserve"> </w:t>
      </w:r>
      <w:r w:rsidRPr="00EC7DA3">
        <w:rPr>
          <w:bCs/>
          <w:sz w:val="28"/>
          <w:szCs w:val="28"/>
          <w:lang w:val="bg-BG"/>
        </w:rPr>
        <w:t xml:space="preserve">202 </w:t>
      </w:r>
      <w:r w:rsidR="007B0C6B" w:rsidRPr="00EC7DA3">
        <w:rPr>
          <w:bCs/>
          <w:sz w:val="28"/>
          <w:szCs w:val="28"/>
          <w:lang w:val="bg-BG"/>
        </w:rPr>
        <w:t xml:space="preserve">фирмени </w:t>
      </w:r>
      <w:r w:rsidRPr="00EC7DA3">
        <w:rPr>
          <w:bCs/>
          <w:sz w:val="28"/>
          <w:szCs w:val="28"/>
          <w:lang w:val="bg-BG"/>
        </w:rPr>
        <w:t>дела</w:t>
      </w:r>
      <w:r w:rsidR="008377CC" w:rsidRPr="00EC7DA3">
        <w:rPr>
          <w:bCs/>
          <w:sz w:val="28"/>
          <w:szCs w:val="28"/>
          <w:lang w:val="bg-BG"/>
        </w:rPr>
        <w:t xml:space="preserve"> /фирмени дела нови – 1441 и фирмени дела за промени – 4761/</w:t>
      </w:r>
      <w:r w:rsidRPr="00EC7DA3">
        <w:rPr>
          <w:bCs/>
          <w:sz w:val="28"/>
          <w:szCs w:val="28"/>
          <w:lang w:val="bg-BG"/>
        </w:rPr>
        <w:t>, от които са свършени 1980. Ост</w:t>
      </w:r>
      <w:r w:rsidR="008377CC" w:rsidRPr="00EC7DA3">
        <w:rPr>
          <w:bCs/>
          <w:sz w:val="28"/>
          <w:szCs w:val="28"/>
          <w:lang w:val="bg-BG"/>
        </w:rPr>
        <w:t>аналите несвършени дела са 4222.</w:t>
      </w:r>
    </w:p>
    <w:p w:rsidR="00025B6A" w:rsidRPr="00D44371" w:rsidRDefault="00025B6A" w:rsidP="00D44371">
      <w:pPr>
        <w:ind w:left="1788" w:right="-1"/>
        <w:jc w:val="both"/>
        <w:rPr>
          <w:bCs/>
          <w:sz w:val="28"/>
          <w:szCs w:val="28"/>
          <w:lang w:val="bg-BG"/>
        </w:rPr>
      </w:pPr>
    </w:p>
    <w:p w:rsidR="00FA3123" w:rsidRPr="00025B6A" w:rsidRDefault="00025B6A" w:rsidP="00025B6A">
      <w:pPr>
        <w:ind w:right="-1"/>
        <w:jc w:val="both"/>
        <w:rPr>
          <w:bCs/>
          <w:sz w:val="28"/>
          <w:szCs w:val="28"/>
          <w:lang w:val="bg-BG"/>
        </w:rPr>
      </w:pPr>
      <w:r>
        <w:rPr>
          <w:sz w:val="28"/>
          <w:szCs w:val="28"/>
          <w:lang w:val="bg-BG"/>
        </w:rPr>
        <w:t xml:space="preserve">         </w:t>
      </w:r>
      <w:r w:rsidR="00FA3123" w:rsidRPr="00025B6A">
        <w:rPr>
          <w:sz w:val="28"/>
          <w:szCs w:val="28"/>
          <w:lang w:val="bg-BG"/>
        </w:rPr>
        <w:t xml:space="preserve">През 2015 г. в </w:t>
      </w:r>
      <w:r w:rsidR="00FA3123" w:rsidRPr="00025B6A">
        <w:rPr>
          <w:bCs/>
          <w:sz w:val="28"/>
          <w:szCs w:val="28"/>
          <w:lang w:val="bg-BG"/>
        </w:rPr>
        <w:t xml:space="preserve">Гражданско отделение – въззивни състави </w:t>
      </w:r>
      <w:r w:rsidR="00FA3123" w:rsidRPr="00025B6A">
        <w:rPr>
          <w:sz w:val="28"/>
          <w:szCs w:val="28"/>
          <w:lang w:val="bg-BG"/>
        </w:rPr>
        <w:t>правораздават 14 въззивни съдебни състава</w:t>
      </w:r>
      <w:r w:rsidR="007A1538" w:rsidRPr="00025B6A">
        <w:rPr>
          <w:sz w:val="28"/>
          <w:szCs w:val="28"/>
          <w:lang w:val="bg-BG"/>
        </w:rPr>
        <w:t xml:space="preserve"> – със заповед № 128/19.01.2015 г. на председателя на СГС е </w:t>
      </w:r>
      <w:r w:rsidR="00197555" w:rsidRPr="00025B6A">
        <w:rPr>
          <w:sz w:val="28"/>
          <w:szCs w:val="28"/>
          <w:lang w:val="bg-BG"/>
        </w:rPr>
        <w:t>открит</w:t>
      </w:r>
      <w:r w:rsidR="007A1538" w:rsidRPr="00025B6A">
        <w:rPr>
          <w:sz w:val="28"/>
          <w:szCs w:val="28"/>
          <w:lang w:val="bg-BG"/>
        </w:rPr>
        <w:t xml:space="preserve"> </w:t>
      </w:r>
      <w:r w:rsidR="00CF0DCA">
        <w:rPr>
          <w:sz w:val="28"/>
          <w:szCs w:val="28"/>
        </w:rPr>
        <w:t>II</w:t>
      </w:r>
      <w:r w:rsidR="00CF0DCA">
        <w:rPr>
          <w:sz w:val="28"/>
          <w:szCs w:val="28"/>
          <w:lang w:val="bg-BG"/>
        </w:rPr>
        <w:t>-</w:t>
      </w:r>
      <w:r w:rsidR="007A1538" w:rsidRPr="00025B6A">
        <w:rPr>
          <w:sz w:val="28"/>
          <w:szCs w:val="28"/>
        </w:rPr>
        <w:t>E</w:t>
      </w:r>
      <w:r w:rsidR="00197555" w:rsidRPr="00025B6A">
        <w:rPr>
          <w:sz w:val="28"/>
          <w:szCs w:val="28"/>
          <w:lang w:val="bg-BG"/>
        </w:rPr>
        <w:t xml:space="preserve"> въззивен състав. За </w:t>
      </w:r>
      <w:r w:rsidR="008C7535">
        <w:rPr>
          <w:sz w:val="28"/>
          <w:szCs w:val="28"/>
          <w:lang w:val="bg-BG"/>
        </w:rPr>
        <w:t>пер</w:t>
      </w:r>
      <w:r w:rsidR="00FA3123" w:rsidRPr="00025B6A">
        <w:rPr>
          <w:sz w:val="28"/>
          <w:szCs w:val="28"/>
          <w:lang w:val="bg-BG"/>
        </w:rPr>
        <w:t xml:space="preserve">иода м.09.2015 г. - м.12.2015 г. е налице проблем с кадровата обезпеченост на отделението със съдии, </w:t>
      </w:r>
      <w:r w:rsidR="00A92F71" w:rsidRPr="00025B6A">
        <w:rPr>
          <w:sz w:val="28"/>
          <w:szCs w:val="28"/>
          <w:lang w:val="bg-BG"/>
        </w:rPr>
        <w:t xml:space="preserve">като </w:t>
      </w:r>
      <w:r w:rsidR="00136EE3" w:rsidRPr="00025B6A">
        <w:rPr>
          <w:sz w:val="28"/>
          <w:szCs w:val="28"/>
          <w:lang w:val="bg-BG"/>
        </w:rPr>
        <w:t>три</w:t>
      </w:r>
      <w:r w:rsidR="00A92F71" w:rsidRPr="00025B6A">
        <w:rPr>
          <w:sz w:val="28"/>
          <w:szCs w:val="28"/>
          <w:lang w:val="bg-BG"/>
        </w:rPr>
        <w:t xml:space="preserve"> въззивни състава са без титу</w:t>
      </w:r>
      <w:r w:rsidR="00D95805" w:rsidRPr="00025B6A">
        <w:rPr>
          <w:sz w:val="28"/>
          <w:szCs w:val="28"/>
          <w:lang w:val="bg-BG"/>
        </w:rPr>
        <w:t>л</w:t>
      </w:r>
      <w:r w:rsidR="00A92F71" w:rsidRPr="00025B6A">
        <w:rPr>
          <w:sz w:val="28"/>
          <w:szCs w:val="28"/>
          <w:lang w:val="bg-BG"/>
        </w:rPr>
        <w:t>яр</w:t>
      </w:r>
      <w:r w:rsidR="00197555" w:rsidRPr="00025B6A">
        <w:rPr>
          <w:sz w:val="28"/>
          <w:szCs w:val="28"/>
          <w:lang w:val="bg-BG"/>
        </w:rPr>
        <w:t xml:space="preserve">. Със заповед № 3533/15.10.2015 г. съдия Иванка Иванова е определена за председател на </w:t>
      </w:r>
      <w:r w:rsidR="00D10438" w:rsidRPr="00025B6A">
        <w:rPr>
          <w:sz w:val="28"/>
          <w:szCs w:val="28"/>
        </w:rPr>
        <w:t>II</w:t>
      </w:r>
      <w:r w:rsidR="00CF0DCA">
        <w:rPr>
          <w:sz w:val="28"/>
          <w:szCs w:val="28"/>
          <w:lang w:val="bg-BG"/>
        </w:rPr>
        <w:t>-</w:t>
      </w:r>
      <w:r w:rsidR="00D10438" w:rsidRPr="00025B6A">
        <w:rPr>
          <w:sz w:val="28"/>
          <w:szCs w:val="28"/>
        </w:rPr>
        <w:t>E</w:t>
      </w:r>
      <w:r w:rsidR="00D10438" w:rsidRPr="00025B6A">
        <w:rPr>
          <w:sz w:val="28"/>
          <w:szCs w:val="28"/>
          <w:lang w:val="bg-BG"/>
        </w:rPr>
        <w:t xml:space="preserve"> въззивен състав на мястото на съдия Красимир Машев – командирован за постоянен преподавател в НИП</w:t>
      </w:r>
      <w:r w:rsidR="007A1538" w:rsidRPr="00025B6A">
        <w:rPr>
          <w:sz w:val="28"/>
          <w:szCs w:val="28"/>
          <w:lang w:val="bg-BG"/>
        </w:rPr>
        <w:t xml:space="preserve"> /без младши съдия/, </w:t>
      </w:r>
      <w:r w:rsidR="00D10438" w:rsidRPr="00025B6A">
        <w:rPr>
          <w:sz w:val="28"/>
          <w:szCs w:val="28"/>
          <w:lang w:val="bg-BG"/>
        </w:rPr>
        <w:t xml:space="preserve">а със заповеди на и.ф. административния ръководител на САС от 12.10.2015 г. в СГС са командировани от ОС-Видин и ОС-Перник младши съдия Константин Кунчев и младши съдия </w:t>
      </w:r>
      <w:r w:rsidR="00D95805" w:rsidRPr="00025B6A">
        <w:rPr>
          <w:sz w:val="28"/>
          <w:szCs w:val="28"/>
          <w:lang w:val="bg-BG"/>
        </w:rPr>
        <w:t>Яна Филипова</w:t>
      </w:r>
      <w:r w:rsidR="00D44371">
        <w:rPr>
          <w:sz w:val="28"/>
          <w:szCs w:val="28"/>
          <w:lang w:val="bg-BG"/>
        </w:rPr>
        <w:t>, но въпреки това два от въззивните състави към края на отчетния период са без младши съдия</w:t>
      </w:r>
      <w:r w:rsidR="00136EE3" w:rsidRPr="00025B6A">
        <w:rPr>
          <w:sz w:val="28"/>
          <w:szCs w:val="28"/>
          <w:lang w:val="bg-BG"/>
        </w:rPr>
        <w:t>.</w:t>
      </w:r>
    </w:p>
    <w:p w:rsidR="00271D7D" w:rsidRPr="00025B6A" w:rsidRDefault="00025B6A" w:rsidP="00025B6A">
      <w:pPr>
        <w:ind w:right="-1"/>
        <w:jc w:val="both"/>
        <w:rPr>
          <w:sz w:val="28"/>
          <w:szCs w:val="28"/>
          <w:lang w:val="bg-BG"/>
        </w:rPr>
      </w:pPr>
      <w:r>
        <w:rPr>
          <w:sz w:val="28"/>
          <w:szCs w:val="28"/>
          <w:lang w:val="bg-BG"/>
        </w:rPr>
        <w:t xml:space="preserve">          </w:t>
      </w:r>
      <w:r w:rsidR="00136EE3" w:rsidRPr="00025B6A">
        <w:rPr>
          <w:sz w:val="28"/>
          <w:szCs w:val="28"/>
          <w:lang w:val="bg-BG"/>
        </w:rPr>
        <w:t xml:space="preserve">През 2015 г. в </w:t>
      </w:r>
      <w:r w:rsidR="00136EE3" w:rsidRPr="00025B6A">
        <w:rPr>
          <w:bCs/>
          <w:sz w:val="28"/>
          <w:szCs w:val="28"/>
          <w:lang w:val="bg-BG"/>
        </w:rPr>
        <w:t>Гражданско отделение – въззивни състави са</w:t>
      </w:r>
      <w:r w:rsidR="00136EE3" w:rsidRPr="00025B6A">
        <w:rPr>
          <w:sz w:val="28"/>
          <w:szCs w:val="28"/>
          <w:lang w:val="bg-BG"/>
        </w:rPr>
        <w:t xml:space="preserve"> постъпили за разглеждане </w:t>
      </w:r>
      <w:r w:rsidR="005531FC" w:rsidRPr="00025B6A">
        <w:rPr>
          <w:sz w:val="28"/>
          <w:szCs w:val="28"/>
          <w:lang w:val="bg-BG"/>
        </w:rPr>
        <w:t>общо 8</w:t>
      </w:r>
      <w:r w:rsidR="007B4C6C">
        <w:rPr>
          <w:sz w:val="28"/>
          <w:szCs w:val="28"/>
          <w:lang w:val="bg-BG"/>
        </w:rPr>
        <w:t xml:space="preserve"> </w:t>
      </w:r>
      <w:r w:rsidR="005531FC" w:rsidRPr="00025B6A">
        <w:rPr>
          <w:sz w:val="28"/>
          <w:szCs w:val="28"/>
          <w:lang w:val="bg-BG"/>
        </w:rPr>
        <w:t xml:space="preserve">558 дела, от които </w:t>
      </w:r>
      <w:r w:rsidR="009063EC" w:rsidRPr="00025B6A">
        <w:rPr>
          <w:sz w:val="28"/>
          <w:szCs w:val="28"/>
          <w:lang w:val="bg-BG"/>
        </w:rPr>
        <w:t>4</w:t>
      </w:r>
      <w:r w:rsidR="00A70748">
        <w:rPr>
          <w:sz w:val="28"/>
          <w:szCs w:val="28"/>
          <w:lang w:val="bg-BG"/>
        </w:rPr>
        <w:t xml:space="preserve"> </w:t>
      </w:r>
      <w:r w:rsidR="009063EC" w:rsidRPr="00025B6A">
        <w:rPr>
          <w:sz w:val="28"/>
          <w:szCs w:val="28"/>
          <w:lang w:val="bg-BG"/>
        </w:rPr>
        <w:t>90</w:t>
      </w:r>
      <w:r w:rsidR="00AB24D9" w:rsidRPr="00025B6A">
        <w:rPr>
          <w:sz w:val="28"/>
          <w:szCs w:val="28"/>
          <w:lang w:val="bg-BG"/>
        </w:rPr>
        <w:t>7</w:t>
      </w:r>
      <w:r w:rsidR="00136EE3" w:rsidRPr="00025B6A">
        <w:rPr>
          <w:sz w:val="28"/>
          <w:szCs w:val="28"/>
          <w:lang w:val="bg-BG"/>
        </w:rPr>
        <w:t xml:space="preserve"> </w:t>
      </w:r>
      <w:r w:rsidR="00B8450A" w:rsidRPr="00025B6A">
        <w:rPr>
          <w:sz w:val="28"/>
          <w:szCs w:val="28"/>
          <w:lang w:val="bg-BG"/>
        </w:rPr>
        <w:t>въззивни граждански дела</w:t>
      </w:r>
      <w:r w:rsidR="00136EE3" w:rsidRPr="00025B6A">
        <w:rPr>
          <w:sz w:val="28"/>
          <w:szCs w:val="28"/>
          <w:lang w:val="bg-BG"/>
        </w:rPr>
        <w:t xml:space="preserve">, </w:t>
      </w:r>
      <w:r w:rsidR="004C5E14" w:rsidRPr="00025B6A">
        <w:rPr>
          <w:sz w:val="28"/>
          <w:szCs w:val="28"/>
          <w:lang w:val="bg-BG"/>
        </w:rPr>
        <w:t xml:space="preserve">по дежурство - </w:t>
      </w:r>
      <w:r w:rsidR="009063EC" w:rsidRPr="00025B6A">
        <w:rPr>
          <w:sz w:val="28"/>
          <w:szCs w:val="28"/>
          <w:lang w:val="bg-BG"/>
        </w:rPr>
        <w:t>908</w:t>
      </w:r>
      <w:r w:rsidR="00136EE3" w:rsidRPr="00025B6A">
        <w:rPr>
          <w:sz w:val="28"/>
          <w:szCs w:val="28"/>
          <w:lang w:val="bg-BG"/>
        </w:rPr>
        <w:t xml:space="preserve"> </w:t>
      </w:r>
      <w:r w:rsidR="004C5E14" w:rsidRPr="00025B6A">
        <w:rPr>
          <w:sz w:val="28"/>
          <w:szCs w:val="28"/>
          <w:lang w:val="bg-BG"/>
        </w:rPr>
        <w:t xml:space="preserve">молби за допускане на обезпечение на бъдещ иск, като на съдиите от отделението са </w:t>
      </w:r>
      <w:r w:rsidR="00136EE3" w:rsidRPr="00025B6A">
        <w:rPr>
          <w:sz w:val="28"/>
          <w:szCs w:val="28"/>
          <w:lang w:val="bg-BG"/>
        </w:rPr>
        <w:t xml:space="preserve">разпределени </w:t>
      </w:r>
      <w:r w:rsidR="004C5E14" w:rsidRPr="00025B6A">
        <w:rPr>
          <w:sz w:val="28"/>
          <w:szCs w:val="28"/>
          <w:lang w:val="bg-BG"/>
        </w:rPr>
        <w:t>2</w:t>
      </w:r>
      <w:r w:rsidR="00A70748">
        <w:rPr>
          <w:sz w:val="28"/>
          <w:szCs w:val="28"/>
          <w:lang w:val="bg-BG"/>
        </w:rPr>
        <w:t xml:space="preserve"> </w:t>
      </w:r>
      <w:r w:rsidR="00AB24D9" w:rsidRPr="00025B6A">
        <w:rPr>
          <w:sz w:val="28"/>
          <w:szCs w:val="28"/>
          <w:lang w:val="bg-BG"/>
        </w:rPr>
        <w:t>743</w:t>
      </w:r>
      <w:r w:rsidR="00136EE3" w:rsidRPr="00025B6A">
        <w:rPr>
          <w:sz w:val="28"/>
          <w:szCs w:val="28"/>
          <w:lang w:val="bg-BG"/>
        </w:rPr>
        <w:t xml:space="preserve"> частни граждански дела /частни жалби</w:t>
      </w:r>
      <w:r w:rsidR="004C5E14" w:rsidRPr="00025B6A">
        <w:rPr>
          <w:sz w:val="28"/>
          <w:szCs w:val="28"/>
          <w:lang w:val="bg-BG"/>
        </w:rPr>
        <w:t>/</w:t>
      </w:r>
      <w:r w:rsidR="00136EE3" w:rsidRPr="00025B6A">
        <w:rPr>
          <w:sz w:val="28"/>
          <w:szCs w:val="28"/>
          <w:lang w:val="bg-BG"/>
        </w:rPr>
        <w:t>.</w:t>
      </w:r>
      <w:r w:rsidR="00252954" w:rsidRPr="00025B6A">
        <w:rPr>
          <w:sz w:val="28"/>
          <w:szCs w:val="28"/>
          <w:lang w:val="bg-BG"/>
        </w:rPr>
        <w:t xml:space="preserve"> </w:t>
      </w:r>
      <w:r w:rsidR="00545CB9" w:rsidRPr="00025B6A">
        <w:rPr>
          <w:sz w:val="28"/>
          <w:szCs w:val="28"/>
          <w:lang w:val="bg-BG"/>
        </w:rPr>
        <w:t xml:space="preserve">Съответно при съобразяване на несвършените от предходни години </w:t>
      </w:r>
      <w:r w:rsidR="00A53CC1" w:rsidRPr="00025B6A">
        <w:rPr>
          <w:sz w:val="28"/>
          <w:szCs w:val="28"/>
          <w:lang w:val="bg-BG"/>
        </w:rPr>
        <w:t>въззивни граждански</w:t>
      </w:r>
      <w:r w:rsidR="00A70748">
        <w:rPr>
          <w:sz w:val="28"/>
          <w:szCs w:val="28"/>
          <w:lang w:val="bg-BG"/>
        </w:rPr>
        <w:t xml:space="preserve"> дела, частни</w:t>
      </w:r>
      <w:r w:rsidR="00545CB9" w:rsidRPr="00025B6A">
        <w:rPr>
          <w:sz w:val="28"/>
          <w:szCs w:val="28"/>
          <w:lang w:val="bg-BG"/>
        </w:rPr>
        <w:t xml:space="preserve"> граждански дела и дела за обезпечение на бъдещ иск, общият брой дела за разглеждане от съдиите в </w:t>
      </w:r>
      <w:r w:rsidR="00A53CC1" w:rsidRPr="00025B6A">
        <w:rPr>
          <w:bCs/>
          <w:sz w:val="28"/>
          <w:szCs w:val="28"/>
          <w:lang w:val="bg-BG"/>
        </w:rPr>
        <w:t xml:space="preserve">Гражданско отделение – въззивни състави </w:t>
      </w:r>
      <w:r w:rsidR="00545CB9" w:rsidRPr="00025B6A">
        <w:rPr>
          <w:sz w:val="28"/>
          <w:szCs w:val="28"/>
          <w:lang w:val="bg-BG"/>
        </w:rPr>
        <w:t>е 1</w:t>
      </w:r>
      <w:r w:rsidR="004515D9" w:rsidRPr="00025B6A">
        <w:rPr>
          <w:sz w:val="28"/>
          <w:szCs w:val="28"/>
          <w:lang w:val="bg-BG"/>
        </w:rPr>
        <w:t>4</w:t>
      </w:r>
      <w:r w:rsidR="00A70748">
        <w:rPr>
          <w:sz w:val="28"/>
          <w:szCs w:val="28"/>
          <w:lang w:val="bg-BG"/>
        </w:rPr>
        <w:t xml:space="preserve"> </w:t>
      </w:r>
      <w:r w:rsidR="004515D9" w:rsidRPr="00025B6A">
        <w:rPr>
          <w:sz w:val="28"/>
          <w:szCs w:val="28"/>
          <w:lang w:val="bg-BG"/>
        </w:rPr>
        <w:t>180</w:t>
      </w:r>
      <w:r w:rsidR="00545CB9" w:rsidRPr="00025B6A">
        <w:rPr>
          <w:sz w:val="28"/>
          <w:szCs w:val="28"/>
          <w:lang w:val="bg-BG"/>
        </w:rPr>
        <w:t xml:space="preserve">, от които </w:t>
      </w:r>
      <w:r w:rsidR="004515D9" w:rsidRPr="00025B6A">
        <w:rPr>
          <w:sz w:val="28"/>
          <w:szCs w:val="28"/>
          <w:lang w:val="bg-BG"/>
        </w:rPr>
        <w:t>9</w:t>
      </w:r>
      <w:r w:rsidR="00A70748">
        <w:rPr>
          <w:sz w:val="28"/>
          <w:szCs w:val="28"/>
          <w:lang w:val="bg-BG"/>
        </w:rPr>
        <w:t xml:space="preserve"> </w:t>
      </w:r>
      <w:r w:rsidR="004515D9" w:rsidRPr="00025B6A">
        <w:rPr>
          <w:sz w:val="28"/>
          <w:szCs w:val="28"/>
          <w:lang w:val="bg-BG"/>
        </w:rPr>
        <w:t>78</w:t>
      </w:r>
      <w:r w:rsidR="00E54CBC" w:rsidRPr="00025B6A">
        <w:rPr>
          <w:sz w:val="28"/>
          <w:szCs w:val="28"/>
          <w:lang w:val="bg-BG"/>
        </w:rPr>
        <w:t>3</w:t>
      </w:r>
      <w:r w:rsidR="00545CB9" w:rsidRPr="00025B6A">
        <w:rPr>
          <w:sz w:val="28"/>
          <w:szCs w:val="28"/>
          <w:lang w:val="bg-BG"/>
        </w:rPr>
        <w:t xml:space="preserve"> </w:t>
      </w:r>
      <w:r w:rsidR="00A53CC1" w:rsidRPr="00025B6A">
        <w:rPr>
          <w:sz w:val="28"/>
          <w:szCs w:val="28"/>
          <w:lang w:val="bg-BG"/>
        </w:rPr>
        <w:t>въззивни граждански дела</w:t>
      </w:r>
      <w:r w:rsidR="00545CB9" w:rsidRPr="00025B6A">
        <w:rPr>
          <w:sz w:val="28"/>
          <w:szCs w:val="28"/>
          <w:lang w:val="bg-BG"/>
        </w:rPr>
        <w:t xml:space="preserve">,  </w:t>
      </w:r>
      <w:r w:rsidR="004515D9" w:rsidRPr="00025B6A">
        <w:rPr>
          <w:sz w:val="28"/>
          <w:szCs w:val="28"/>
          <w:lang w:val="bg-BG"/>
        </w:rPr>
        <w:t>3</w:t>
      </w:r>
      <w:r w:rsidR="00A70748">
        <w:rPr>
          <w:sz w:val="28"/>
          <w:szCs w:val="28"/>
          <w:lang w:val="bg-BG"/>
        </w:rPr>
        <w:t xml:space="preserve"> </w:t>
      </w:r>
      <w:r w:rsidR="004515D9" w:rsidRPr="00025B6A">
        <w:rPr>
          <w:sz w:val="28"/>
          <w:szCs w:val="28"/>
          <w:lang w:val="bg-BG"/>
        </w:rPr>
        <w:t>445</w:t>
      </w:r>
      <w:r w:rsidR="00545CB9" w:rsidRPr="00025B6A">
        <w:rPr>
          <w:sz w:val="28"/>
          <w:szCs w:val="28"/>
          <w:lang w:val="bg-BG"/>
        </w:rPr>
        <w:t xml:space="preserve"> частни граждански дела</w:t>
      </w:r>
      <w:r w:rsidR="00252954" w:rsidRPr="00025B6A">
        <w:rPr>
          <w:sz w:val="28"/>
          <w:szCs w:val="28"/>
          <w:lang w:val="bg-BG"/>
        </w:rPr>
        <w:t xml:space="preserve"> и </w:t>
      </w:r>
      <w:r w:rsidR="00E73CE7" w:rsidRPr="00025B6A">
        <w:rPr>
          <w:sz w:val="28"/>
          <w:szCs w:val="28"/>
          <w:lang w:val="bg-BG"/>
        </w:rPr>
        <w:t>908</w:t>
      </w:r>
      <w:r w:rsidR="00252954" w:rsidRPr="00025B6A">
        <w:rPr>
          <w:sz w:val="28"/>
          <w:szCs w:val="28"/>
          <w:lang w:val="bg-BG"/>
        </w:rPr>
        <w:t xml:space="preserve"> </w:t>
      </w:r>
      <w:r w:rsidR="00271D7D" w:rsidRPr="00025B6A">
        <w:rPr>
          <w:sz w:val="28"/>
          <w:szCs w:val="28"/>
          <w:lang w:val="bg-BG"/>
        </w:rPr>
        <w:t>частни граждански дела, образувани по молби за обезпечение на бъдещ иск</w:t>
      </w:r>
      <w:r w:rsidR="00E73CE7" w:rsidRPr="00025B6A">
        <w:rPr>
          <w:sz w:val="28"/>
          <w:szCs w:val="28"/>
          <w:lang w:val="bg-BG"/>
        </w:rPr>
        <w:t xml:space="preserve">, </w:t>
      </w:r>
      <w:r w:rsidR="00E54CBC" w:rsidRPr="00025B6A">
        <w:rPr>
          <w:sz w:val="28"/>
          <w:szCs w:val="28"/>
          <w:lang w:val="bg-BG"/>
        </w:rPr>
        <w:t>44 административни дела</w:t>
      </w:r>
      <w:r w:rsidR="00271D7D" w:rsidRPr="00025B6A">
        <w:rPr>
          <w:sz w:val="28"/>
          <w:szCs w:val="28"/>
          <w:lang w:val="bg-BG"/>
        </w:rPr>
        <w:t xml:space="preserve">. </w:t>
      </w:r>
    </w:p>
    <w:p w:rsidR="00CF0DCA" w:rsidRDefault="00025B6A" w:rsidP="00CF0DCA">
      <w:pPr>
        <w:ind w:right="-1"/>
        <w:jc w:val="both"/>
        <w:rPr>
          <w:sz w:val="28"/>
          <w:szCs w:val="28"/>
          <w:lang w:val="bg-BG"/>
        </w:rPr>
      </w:pPr>
      <w:r>
        <w:rPr>
          <w:sz w:val="28"/>
          <w:szCs w:val="28"/>
          <w:lang w:val="bg-BG"/>
        </w:rPr>
        <w:t xml:space="preserve">       </w:t>
      </w:r>
      <w:r w:rsidR="00545CB9" w:rsidRPr="00025B6A">
        <w:rPr>
          <w:sz w:val="28"/>
          <w:szCs w:val="28"/>
          <w:lang w:val="bg-BG"/>
        </w:rPr>
        <w:t xml:space="preserve">През 2015 г. </w:t>
      </w:r>
      <w:r w:rsidR="00036E5D">
        <w:rPr>
          <w:sz w:val="28"/>
          <w:szCs w:val="28"/>
          <w:lang w:val="bg-BG"/>
        </w:rPr>
        <w:t xml:space="preserve">в Гражданско отделение – въззивни състави </w:t>
      </w:r>
      <w:r w:rsidR="00545CB9" w:rsidRPr="00025B6A">
        <w:rPr>
          <w:sz w:val="28"/>
          <w:szCs w:val="28"/>
          <w:lang w:val="bg-BG"/>
        </w:rPr>
        <w:t xml:space="preserve">са  свършени общо </w:t>
      </w:r>
      <w:r w:rsidR="003F18FF">
        <w:rPr>
          <w:sz w:val="28"/>
          <w:szCs w:val="28"/>
          <w:lang w:val="bg-BG"/>
        </w:rPr>
        <w:t>9</w:t>
      </w:r>
      <w:r w:rsidR="00A70748">
        <w:rPr>
          <w:sz w:val="28"/>
          <w:szCs w:val="28"/>
          <w:lang w:val="bg-BG"/>
        </w:rPr>
        <w:t xml:space="preserve"> </w:t>
      </w:r>
      <w:r w:rsidR="003F18FF">
        <w:rPr>
          <w:sz w:val="28"/>
          <w:szCs w:val="28"/>
          <w:lang w:val="bg-BG"/>
        </w:rPr>
        <w:t>462</w:t>
      </w:r>
      <w:r w:rsidR="00545CB9" w:rsidRPr="00025B6A">
        <w:rPr>
          <w:sz w:val="28"/>
          <w:szCs w:val="28"/>
          <w:lang w:val="bg-BG"/>
        </w:rPr>
        <w:t xml:space="preserve"> </w:t>
      </w:r>
      <w:r w:rsidR="00252954" w:rsidRPr="00025B6A">
        <w:rPr>
          <w:sz w:val="28"/>
          <w:szCs w:val="28"/>
          <w:lang w:val="bg-BG"/>
        </w:rPr>
        <w:t>въззивни граждански</w:t>
      </w:r>
      <w:r w:rsidR="00545CB9" w:rsidRPr="00025B6A">
        <w:rPr>
          <w:sz w:val="28"/>
          <w:szCs w:val="28"/>
          <w:lang w:val="bg-BG"/>
        </w:rPr>
        <w:t xml:space="preserve"> дела, </w:t>
      </w:r>
      <w:r w:rsidR="00252954" w:rsidRPr="00025B6A">
        <w:rPr>
          <w:sz w:val="28"/>
          <w:szCs w:val="28"/>
          <w:lang w:val="bg-BG"/>
        </w:rPr>
        <w:t>от които 5</w:t>
      </w:r>
      <w:r w:rsidR="00A70748">
        <w:rPr>
          <w:sz w:val="28"/>
          <w:szCs w:val="28"/>
          <w:lang w:val="bg-BG"/>
        </w:rPr>
        <w:t xml:space="preserve"> </w:t>
      </w:r>
      <w:r w:rsidR="003F18FF">
        <w:rPr>
          <w:sz w:val="28"/>
          <w:szCs w:val="28"/>
          <w:lang w:val="bg-BG"/>
        </w:rPr>
        <w:t>75</w:t>
      </w:r>
      <w:r w:rsidR="006E451C">
        <w:rPr>
          <w:sz w:val="28"/>
          <w:szCs w:val="28"/>
          <w:lang w:val="bg-BG"/>
        </w:rPr>
        <w:t>2</w:t>
      </w:r>
      <w:r w:rsidR="00E73CE7" w:rsidRPr="00025B6A">
        <w:rPr>
          <w:sz w:val="28"/>
          <w:szCs w:val="28"/>
          <w:lang w:val="bg-BG"/>
        </w:rPr>
        <w:t xml:space="preserve"> </w:t>
      </w:r>
      <w:r w:rsidR="00252954" w:rsidRPr="00025B6A">
        <w:rPr>
          <w:sz w:val="28"/>
          <w:szCs w:val="28"/>
          <w:lang w:val="bg-BG"/>
        </w:rPr>
        <w:t>въззивни граждански дела, 2</w:t>
      </w:r>
      <w:r w:rsidR="00A70748">
        <w:rPr>
          <w:sz w:val="28"/>
          <w:szCs w:val="28"/>
          <w:lang w:val="bg-BG"/>
        </w:rPr>
        <w:t xml:space="preserve"> </w:t>
      </w:r>
      <w:r w:rsidR="00E73CE7" w:rsidRPr="00025B6A">
        <w:rPr>
          <w:sz w:val="28"/>
          <w:szCs w:val="28"/>
          <w:lang w:val="bg-BG"/>
        </w:rPr>
        <w:t>7</w:t>
      </w:r>
      <w:r w:rsidR="003F18FF">
        <w:rPr>
          <w:sz w:val="28"/>
          <w:szCs w:val="28"/>
          <w:lang w:val="bg-BG"/>
        </w:rPr>
        <w:t>72</w:t>
      </w:r>
      <w:r w:rsidR="00252954" w:rsidRPr="00025B6A">
        <w:rPr>
          <w:sz w:val="28"/>
          <w:szCs w:val="28"/>
          <w:lang w:val="bg-BG"/>
        </w:rPr>
        <w:t xml:space="preserve"> частни граждански дела</w:t>
      </w:r>
      <w:r w:rsidR="00E73CE7" w:rsidRPr="00025B6A">
        <w:rPr>
          <w:sz w:val="28"/>
          <w:szCs w:val="28"/>
          <w:lang w:val="bg-BG"/>
        </w:rPr>
        <w:t>,</w:t>
      </w:r>
      <w:r w:rsidR="00252954" w:rsidRPr="00025B6A">
        <w:rPr>
          <w:sz w:val="28"/>
          <w:szCs w:val="28"/>
          <w:lang w:val="bg-BG"/>
        </w:rPr>
        <w:t xml:space="preserve"> </w:t>
      </w:r>
      <w:r w:rsidR="00E37700" w:rsidRPr="00025B6A">
        <w:rPr>
          <w:sz w:val="28"/>
          <w:szCs w:val="28"/>
          <w:lang w:val="bg-BG"/>
        </w:rPr>
        <w:t>908</w:t>
      </w:r>
      <w:r w:rsidR="00271D7D" w:rsidRPr="00025B6A">
        <w:rPr>
          <w:sz w:val="28"/>
          <w:szCs w:val="28"/>
          <w:lang w:val="bg-BG"/>
        </w:rPr>
        <w:t xml:space="preserve"> частни граждански дела, образувани по молби за</w:t>
      </w:r>
      <w:r w:rsidR="00252954" w:rsidRPr="00025B6A">
        <w:rPr>
          <w:sz w:val="28"/>
          <w:szCs w:val="28"/>
          <w:lang w:val="bg-BG"/>
        </w:rPr>
        <w:t xml:space="preserve"> обезпечени</w:t>
      </w:r>
      <w:r w:rsidR="00271D7D" w:rsidRPr="00025B6A">
        <w:rPr>
          <w:sz w:val="28"/>
          <w:szCs w:val="28"/>
          <w:lang w:val="bg-BG"/>
        </w:rPr>
        <w:t>е на бъдещ иск</w:t>
      </w:r>
      <w:r w:rsidR="00E73CE7" w:rsidRPr="00025B6A">
        <w:rPr>
          <w:sz w:val="28"/>
          <w:szCs w:val="28"/>
          <w:lang w:val="bg-BG"/>
        </w:rPr>
        <w:t xml:space="preserve">, </w:t>
      </w:r>
      <w:r w:rsidR="00E54CBC" w:rsidRPr="00025B6A">
        <w:rPr>
          <w:sz w:val="28"/>
          <w:szCs w:val="28"/>
          <w:lang w:val="bg-BG"/>
        </w:rPr>
        <w:t>3</w:t>
      </w:r>
      <w:r w:rsidR="003F18FF">
        <w:rPr>
          <w:sz w:val="28"/>
          <w:szCs w:val="28"/>
          <w:lang w:val="bg-BG"/>
        </w:rPr>
        <w:t>0</w:t>
      </w:r>
      <w:r w:rsidR="00E54CBC" w:rsidRPr="00025B6A">
        <w:rPr>
          <w:sz w:val="28"/>
          <w:szCs w:val="28"/>
          <w:lang w:val="bg-BG"/>
        </w:rPr>
        <w:t xml:space="preserve"> административни дела</w:t>
      </w:r>
      <w:r w:rsidR="00CF0DCA">
        <w:rPr>
          <w:sz w:val="28"/>
          <w:szCs w:val="28"/>
          <w:lang w:val="bg-BG"/>
        </w:rPr>
        <w:t>.</w:t>
      </w:r>
    </w:p>
    <w:p w:rsidR="00545CB9" w:rsidRPr="00025B6A" w:rsidRDefault="00545CB9" w:rsidP="00CF0DCA">
      <w:pPr>
        <w:ind w:right="-1" w:firstLine="567"/>
        <w:jc w:val="both"/>
        <w:rPr>
          <w:sz w:val="28"/>
          <w:szCs w:val="28"/>
          <w:lang w:val="bg-BG"/>
        </w:rPr>
      </w:pPr>
      <w:r w:rsidRPr="00025B6A">
        <w:rPr>
          <w:sz w:val="28"/>
          <w:szCs w:val="28"/>
          <w:lang w:val="bg-BG"/>
        </w:rPr>
        <w:t>На инстанционен контрол през 2015</w:t>
      </w:r>
      <w:r w:rsidR="00A70748">
        <w:rPr>
          <w:sz w:val="28"/>
          <w:szCs w:val="28"/>
          <w:lang w:val="bg-BG"/>
        </w:rPr>
        <w:t xml:space="preserve"> </w:t>
      </w:r>
      <w:r w:rsidRPr="00025B6A">
        <w:rPr>
          <w:sz w:val="28"/>
          <w:szCs w:val="28"/>
          <w:lang w:val="bg-BG"/>
        </w:rPr>
        <w:t xml:space="preserve">г. са подложени </w:t>
      </w:r>
      <w:r w:rsidR="00974633" w:rsidRPr="00025B6A">
        <w:rPr>
          <w:sz w:val="28"/>
          <w:szCs w:val="28"/>
          <w:lang w:val="bg-BG"/>
        </w:rPr>
        <w:t>719</w:t>
      </w:r>
      <w:r w:rsidRPr="00025B6A">
        <w:rPr>
          <w:sz w:val="28"/>
          <w:szCs w:val="28"/>
          <w:lang w:val="bg-BG"/>
        </w:rPr>
        <w:t xml:space="preserve"> решения по </w:t>
      </w:r>
      <w:r w:rsidR="00271D7D" w:rsidRPr="00025B6A">
        <w:rPr>
          <w:sz w:val="28"/>
          <w:szCs w:val="28"/>
          <w:lang w:val="bg-BG"/>
        </w:rPr>
        <w:t>въззивни граждански дела</w:t>
      </w:r>
      <w:r w:rsidRPr="00025B6A">
        <w:rPr>
          <w:sz w:val="28"/>
          <w:szCs w:val="28"/>
          <w:lang w:val="bg-BG"/>
        </w:rPr>
        <w:t xml:space="preserve"> и 3</w:t>
      </w:r>
      <w:r w:rsidR="00974633" w:rsidRPr="00025B6A">
        <w:rPr>
          <w:sz w:val="28"/>
          <w:szCs w:val="28"/>
          <w:lang w:val="bg-BG"/>
        </w:rPr>
        <w:t>7</w:t>
      </w:r>
      <w:r w:rsidR="005531FC" w:rsidRPr="00025B6A">
        <w:rPr>
          <w:sz w:val="28"/>
          <w:szCs w:val="28"/>
          <w:lang w:val="bg-BG"/>
        </w:rPr>
        <w:t>8</w:t>
      </w:r>
      <w:r w:rsidRPr="00025B6A">
        <w:rPr>
          <w:sz w:val="28"/>
          <w:szCs w:val="28"/>
          <w:lang w:val="bg-BG"/>
        </w:rPr>
        <w:t xml:space="preserve"> определения/разпореждания, постановени от съдиите в</w:t>
      </w:r>
      <w:r w:rsidR="00974633" w:rsidRPr="00025B6A">
        <w:rPr>
          <w:sz w:val="28"/>
          <w:szCs w:val="28"/>
          <w:lang w:val="bg-BG"/>
        </w:rPr>
        <w:t>ъв Въззивно</w:t>
      </w:r>
      <w:r w:rsidR="001477BC" w:rsidRPr="00025B6A">
        <w:rPr>
          <w:sz w:val="28"/>
          <w:szCs w:val="28"/>
          <w:lang w:val="bg-BG"/>
        </w:rPr>
        <w:t xml:space="preserve"> отделение</w:t>
      </w:r>
      <w:r w:rsidRPr="00025B6A">
        <w:rPr>
          <w:sz w:val="28"/>
          <w:szCs w:val="28"/>
          <w:lang w:val="bg-BG"/>
        </w:rPr>
        <w:t xml:space="preserve">. От тях изцяло потвърдени </w:t>
      </w:r>
      <w:r w:rsidR="00974633" w:rsidRPr="00025B6A">
        <w:rPr>
          <w:sz w:val="28"/>
          <w:szCs w:val="28"/>
          <w:lang w:val="bg-BG"/>
        </w:rPr>
        <w:t>или недопуснати до касационно обжалване са 63</w:t>
      </w:r>
      <w:r w:rsidRPr="00025B6A">
        <w:rPr>
          <w:sz w:val="28"/>
          <w:szCs w:val="28"/>
          <w:lang w:val="bg-BG"/>
        </w:rPr>
        <w:t>3 решения</w:t>
      </w:r>
      <w:r w:rsidR="00974633" w:rsidRPr="00025B6A">
        <w:rPr>
          <w:sz w:val="28"/>
          <w:szCs w:val="28"/>
          <w:lang w:val="bg-BG"/>
        </w:rPr>
        <w:t xml:space="preserve"> </w:t>
      </w:r>
      <w:r w:rsidR="00A70748">
        <w:rPr>
          <w:sz w:val="28"/>
          <w:szCs w:val="28"/>
          <w:lang w:val="bg-BG"/>
        </w:rPr>
        <w:t>/</w:t>
      </w:r>
      <w:r w:rsidR="00D44371">
        <w:rPr>
          <w:sz w:val="28"/>
          <w:szCs w:val="28"/>
          <w:lang w:val="bg-BG"/>
        </w:rPr>
        <w:t>88,04</w:t>
      </w:r>
      <w:r w:rsidR="00A70748">
        <w:rPr>
          <w:sz w:val="28"/>
          <w:szCs w:val="28"/>
          <w:lang w:val="bg-BG"/>
        </w:rPr>
        <w:t>%</w:t>
      </w:r>
      <w:r w:rsidR="00D44371">
        <w:rPr>
          <w:sz w:val="28"/>
          <w:szCs w:val="28"/>
          <w:lang w:val="bg-BG"/>
        </w:rPr>
        <w:t xml:space="preserve">/ </w:t>
      </w:r>
      <w:r w:rsidRPr="00025B6A">
        <w:rPr>
          <w:sz w:val="28"/>
          <w:szCs w:val="28"/>
          <w:lang w:val="bg-BG"/>
        </w:rPr>
        <w:t xml:space="preserve">и </w:t>
      </w:r>
      <w:r w:rsidR="005531FC" w:rsidRPr="00025B6A">
        <w:rPr>
          <w:sz w:val="28"/>
          <w:szCs w:val="28"/>
          <w:lang w:val="bg-BG"/>
        </w:rPr>
        <w:t>327</w:t>
      </w:r>
      <w:r w:rsidRPr="00025B6A">
        <w:rPr>
          <w:sz w:val="28"/>
          <w:szCs w:val="28"/>
          <w:lang w:val="bg-BG"/>
        </w:rPr>
        <w:t xml:space="preserve"> определения</w:t>
      </w:r>
      <w:r w:rsidR="00D44371">
        <w:rPr>
          <w:sz w:val="28"/>
          <w:szCs w:val="28"/>
          <w:lang w:val="bg-BG"/>
        </w:rPr>
        <w:t xml:space="preserve"> /86,51</w:t>
      </w:r>
      <w:r w:rsidR="00A70748">
        <w:rPr>
          <w:sz w:val="28"/>
          <w:szCs w:val="28"/>
          <w:lang w:val="bg-BG"/>
        </w:rPr>
        <w:t>%</w:t>
      </w:r>
      <w:r w:rsidR="00D44371">
        <w:rPr>
          <w:sz w:val="28"/>
          <w:szCs w:val="28"/>
          <w:lang w:val="bg-BG"/>
        </w:rPr>
        <w:t>/</w:t>
      </w:r>
      <w:r w:rsidRPr="00025B6A">
        <w:rPr>
          <w:sz w:val="28"/>
          <w:szCs w:val="28"/>
          <w:lang w:val="bg-BG"/>
        </w:rPr>
        <w:t xml:space="preserve">, като изцяло отменени/обезсилени са </w:t>
      </w:r>
      <w:r w:rsidR="001477BC" w:rsidRPr="00025B6A">
        <w:rPr>
          <w:sz w:val="28"/>
          <w:szCs w:val="28"/>
          <w:lang w:val="bg-BG"/>
        </w:rPr>
        <w:t>62</w:t>
      </w:r>
      <w:r w:rsidRPr="00025B6A">
        <w:rPr>
          <w:sz w:val="28"/>
          <w:szCs w:val="28"/>
          <w:lang w:val="bg-BG"/>
        </w:rPr>
        <w:t xml:space="preserve"> решения и </w:t>
      </w:r>
      <w:r w:rsidR="001477BC" w:rsidRPr="00025B6A">
        <w:rPr>
          <w:sz w:val="28"/>
          <w:szCs w:val="28"/>
          <w:lang w:val="bg-BG"/>
        </w:rPr>
        <w:t>4</w:t>
      </w:r>
      <w:r w:rsidRPr="00025B6A">
        <w:rPr>
          <w:sz w:val="28"/>
          <w:szCs w:val="28"/>
          <w:lang w:val="bg-BG"/>
        </w:rPr>
        <w:t>1 определения.</w:t>
      </w:r>
    </w:p>
    <w:p w:rsidR="00CF0DCA" w:rsidRDefault="00CF0DCA" w:rsidP="00025B6A">
      <w:pPr>
        <w:ind w:right="-1"/>
        <w:jc w:val="both"/>
        <w:rPr>
          <w:bCs/>
          <w:sz w:val="28"/>
          <w:szCs w:val="28"/>
          <w:lang w:val="bg-BG"/>
        </w:rPr>
      </w:pPr>
    </w:p>
    <w:p w:rsidR="0044647A" w:rsidRPr="00EF2E2F" w:rsidRDefault="0004535E" w:rsidP="00CF0DCA">
      <w:pPr>
        <w:ind w:right="-1" w:firstLine="567"/>
        <w:jc w:val="both"/>
        <w:rPr>
          <w:bCs/>
          <w:sz w:val="28"/>
          <w:szCs w:val="28"/>
          <w:lang w:val="bg-BG"/>
        </w:rPr>
      </w:pPr>
      <w:r w:rsidRPr="00025B6A">
        <w:rPr>
          <w:sz w:val="28"/>
          <w:szCs w:val="28"/>
          <w:lang w:val="bg-BG"/>
        </w:rPr>
        <w:t>През 2015</w:t>
      </w:r>
      <w:r w:rsidR="00C4740F" w:rsidRPr="00025B6A">
        <w:rPr>
          <w:sz w:val="28"/>
          <w:szCs w:val="28"/>
          <w:lang w:val="bg-BG"/>
        </w:rPr>
        <w:t xml:space="preserve"> </w:t>
      </w:r>
      <w:r w:rsidRPr="00025B6A">
        <w:rPr>
          <w:sz w:val="28"/>
          <w:szCs w:val="28"/>
          <w:lang w:val="bg-BG"/>
        </w:rPr>
        <w:t>г. в  Търговско  отделение правораздават 22 съдебни състава, като за целия отчетен период е налице проблем с кадровата обезпеченост на отделението със съдии, поради което и през януари месец 2015 г. на съдия Цвета Желязкова,</w:t>
      </w:r>
      <w:r w:rsidRPr="00025B6A">
        <w:rPr>
          <w:color w:val="FF0000"/>
          <w:sz w:val="28"/>
          <w:szCs w:val="28"/>
          <w:lang w:val="bg-BG"/>
        </w:rPr>
        <w:t xml:space="preserve"> </w:t>
      </w:r>
      <w:r w:rsidRPr="00025B6A">
        <w:rPr>
          <w:sz w:val="28"/>
          <w:szCs w:val="28"/>
          <w:lang w:val="bg-BG"/>
        </w:rPr>
        <w:t>на която е възложен новооткрития в края на 2015</w:t>
      </w:r>
      <w:r w:rsidR="00C4740F" w:rsidRPr="00025B6A">
        <w:rPr>
          <w:sz w:val="28"/>
          <w:szCs w:val="28"/>
          <w:lang w:val="bg-BG"/>
        </w:rPr>
        <w:t xml:space="preserve"> г</w:t>
      </w:r>
      <w:r w:rsidRPr="00025B6A">
        <w:rPr>
          <w:sz w:val="28"/>
          <w:szCs w:val="28"/>
          <w:lang w:val="bg-BG"/>
        </w:rPr>
        <w:t xml:space="preserve">. VІ-23 състав е възложено да председателства VІ-1 състав, поради повишаване на </w:t>
      </w:r>
      <w:r w:rsidRPr="00025B6A">
        <w:rPr>
          <w:sz w:val="28"/>
          <w:szCs w:val="28"/>
          <w:lang w:val="bg-BG"/>
        </w:rPr>
        <w:lastRenderedPageBreak/>
        <w:t>съдия Галина Иванова в Софийски апелативен съд, като VІ-23 състав е спрян от постъпления, респективно до края на годината разпределението не е възобновявано, като вече разпределените дела се довършват от съдия Желязкова. Нови състави не са създавани именно поради невъзможността за обезпечаването им с</w:t>
      </w:r>
      <w:r w:rsidR="00CF0DCA">
        <w:rPr>
          <w:sz w:val="28"/>
          <w:szCs w:val="28"/>
          <w:lang w:val="bg-BG"/>
        </w:rPr>
        <w:t>ъс</w:t>
      </w:r>
      <w:r w:rsidRPr="00025B6A">
        <w:rPr>
          <w:sz w:val="28"/>
          <w:szCs w:val="28"/>
          <w:lang w:val="bg-BG"/>
        </w:rPr>
        <w:t xml:space="preserve"> съдия.</w:t>
      </w:r>
    </w:p>
    <w:p w:rsidR="00CF0DCA" w:rsidRDefault="0004535E" w:rsidP="00E1673A">
      <w:pPr>
        <w:pStyle w:val="af4"/>
        <w:ind w:left="0" w:right="-1" w:firstLine="567"/>
        <w:jc w:val="both"/>
        <w:rPr>
          <w:sz w:val="28"/>
          <w:szCs w:val="28"/>
          <w:lang w:val="bg-BG"/>
        </w:rPr>
      </w:pPr>
      <w:r w:rsidRPr="00EF2E2F">
        <w:rPr>
          <w:sz w:val="28"/>
          <w:szCs w:val="28"/>
          <w:lang w:val="bg-BG"/>
        </w:rPr>
        <w:t>Във връ</w:t>
      </w:r>
      <w:r w:rsidR="00CF0DCA">
        <w:rPr>
          <w:sz w:val="28"/>
          <w:szCs w:val="28"/>
          <w:lang w:val="bg-BG"/>
        </w:rPr>
        <w:t>зка с разпределението на делата</w:t>
      </w:r>
      <w:r w:rsidRPr="00EF2E2F">
        <w:rPr>
          <w:sz w:val="28"/>
          <w:szCs w:val="28"/>
          <w:lang w:val="bg-BG"/>
        </w:rPr>
        <w:t xml:space="preserve"> през 2015 г. продължава установеното през 2014 г. разпределение на всички видове дела – търговски и фирмени измежду всички съдии в отделението, като въз основа на решения на събрание на съдиите в отделението са обособени нови групи дела за разпределение, съответно Търговска несъстоятелност – длъжник, Търговско – застраховки, Търговско – СМР, превоз спедиция, Търговско – приватизация, фондове, ЗОП, концесии и др. с цел по-равномерно разпределение на делата в зависимост от сложността на предмета на делата. През декември 2015</w:t>
      </w:r>
      <w:r w:rsidR="00961AFC" w:rsidRPr="00EF2E2F">
        <w:rPr>
          <w:sz w:val="28"/>
          <w:szCs w:val="28"/>
          <w:lang w:val="bg-BG"/>
        </w:rPr>
        <w:t xml:space="preserve"> </w:t>
      </w:r>
      <w:r w:rsidRPr="00EF2E2F">
        <w:rPr>
          <w:sz w:val="28"/>
          <w:szCs w:val="28"/>
          <w:lang w:val="bg-BG"/>
        </w:rPr>
        <w:t>г. е извършена</w:t>
      </w:r>
      <w:r w:rsidR="00961AFC" w:rsidRPr="00EF2E2F">
        <w:rPr>
          <w:sz w:val="28"/>
          <w:szCs w:val="28"/>
          <w:lang w:val="bg-BG"/>
        </w:rPr>
        <w:t xml:space="preserve"> доработка на програмата Делфи-</w:t>
      </w:r>
      <w:r w:rsidRPr="00EF2E2F">
        <w:rPr>
          <w:sz w:val="28"/>
          <w:szCs w:val="28"/>
          <w:lang w:val="bg-BG"/>
        </w:rPr>
        <w:t>Търговски регистър, в частта относно функционалността по проверка и запазване на наименование на политическа партия във връзка с предвидената с приетите през 2014</w:t>
      </w:r>
      <w:r w:rsidR="00961AFC" w:rsidRPr="00EF2E2F">
        <w:rPr>
          <w:sz w:val="28"/>
          <w:szCs w:val="28"/>
          <w:lang w:val="bg-BG"/>
        </w:rPr>
        <w:t xml:space="preserve"> г.</w:t>
      </w:r>
      <w:r w:rsidRPr="00EF2E2F">
        <w:rPr>
          <w:sz w:val="28"/>
          <w:szCs w:val="28"/>
          <w:lang w:val="bg-BG"/>
        </w:rPr>
        <w:t xml:space="preserve"> Вътрешни правила в Софийски градски съд за издаване на удостоверение за уникалност на политическа партия възможност за продължаване действието на вече издадени удостоверения, както и във връзка с въведената централизирана система за случайно разпределение на делата.</w:t>
      </w:r>
    </w:p>
    <w:p w:rsidR="0044647A" w:rsidRDefault="0004535E" w:rsidP="00E1673A">
      <w:pPr>
        <w:pStyle w:val="af4"/>
        <w:ind w:left="0" w:right="-1" w:firstLine="567"/>
        <w:jc w:val="both"/>
        <w:rPr>
          <w:sz w:val="28"/>
          <w:szCs w:val="28"/>
          <w:lang w:val="bg-BG"/>
        </w:rPr>
      </w:pPr>
      <w:r w:rsidRPr="00EF2E2F">
        <w:rPr>
          <w:sz w:val="28"/>
          <w:szCs w:val="28"/>
          <w:lang w:val="bg-BG"/>
        </w:rPr>
        <w:t>През 2015</w:t>
      </w:r>
      <w:r w:rsidR="00961AFC" w:rsidRPr="00EF2E2F">
        <w:rPr>
          <w:sz w:val="28"/>
          <w:szCs w:val="28"/>
          <w:lang w:val="bg-BG"/>
        </w:rPr>
        <w:t xml:space="preserve"> </w:t>
      </w:r>
      <w:r w:rsidRPr="00EF2E2F">
        <w:rPr>
          <w:sz w:val="28"/>
          <w:szCs w:val="28"/>
          <w:lang w:val="bg-BG"/>
        </w:rPr>
        <w:t>г. в Търговско отделение са постъпили за разглеждане 8</w:t>
      </w:r>
      <w:r w:rsidR="00CF0DCA">
        <w:rPr>
          <w:sz w:val="28"/>
          <w:szCs w:val="28"/>
          <w:lang w:val="bg-BG"/>
        </w:rPr>
        <w:t xml:space="preserve"> 356 търговски дела, 877</w:t>
      </w:r>
      <w:r w:rsidRPr="00EF2E2F">
        <w:rPr>
          <w:sz w:val="28"/>
          <w:szCs w:val="28"/>
          <w:lang w:val="bg-BG"/>
        </w:rPr>
        <w:t xml:space="preserve"> фирмени дела за нови регистрации на юридически лица с нестопанска цел, адвокатски дружества, политически партии и вероизповедания, както и 1</w:t>
      </w:r>
      <w:r w:rsidR="00CF0DCA">
        <w:rPr>
          <w:sz w:val="28"/>
          <w:szCs w:val="28"/>
          <w:lang w:val="bg-BG"/>
        </w:rPr>
        <w:t xml:space="preserve"> </w:t>
      </w:r>
      <w:r w:rsidRPr="00EF2E2F">
        <w:rPr>
          <w:sz w:val="28"/>
          <w:szCs w:val="28"/>
          <w:lang w:val="bg-BG"/>
        </w:rPr>
        <w:t>508 заявления за промени по вече образувани фирмени дела.</w:t>
      </w:r>
    </w:p>
    <w:p w:rsidR="0044647A" w:rsidRPr="00EF2E2F" w:rsidRDefault="0004535E" w:rsidP="00E1673A">
      <w:pPr>
        <w:pStyle w:val="af4"/>
        <w:ind w:left="0" w:right="-1" w:firstLine="567"/>
        <w:jc w:val="both"/>
        <w:rPr>
          <w:sz w:val="28"/>
          <w:szCs w:val="28"/>
          <w:lang w:val="bg-BG"/>
        </w:rPr>
      </w:pPr>
      <w:r w:rsidRPr="00EF2E2F">
        <w:rPr>
          <w:sz w:val="28"/>
          <w:szCs w:val="28"/>
          <w:lang w:val="bg-BG"/>
        </w:rPr>
        <w:t>На съдиите от Търговско отделение са разпределени 1</w:t>
      </w:r>
      <w:r w:rsidR="00CF0DCA">
        <w:rPr>
          <w:sz w:val="28"/>
          <w:szCs w:val="28"/>
          <w:lang w:val="bg-BG"/>
        </w:rPr>
        <w:t xml:space="preserve"> </w:t>
      </w:r>
      <w:r w:rsidRPr="00EF2E2F">
        <w:rPr>
          <w:sz w:val="28"/>
          <w:szCs w:val="28"/>
          <w:lang w:val="bg-BG"/>
        </w:rPr>
        <w:t>371 частни граждански дела /частни жалби/, както и по дежу</w:t>
      </w:r>
      <w:r w:rsidR="00BD5A0F">
        <w:rPr>
          <w:sz w:val="28"/>
          <w:szCs w:val="28"/>
          <w:lang w:val="bg-BG"/>
        </w:rPr>
        <w:t>рство 52 частни граждански дела</w:t>
      </w:r>
      <w:r w:rsidRPr="00EF2E2F">
        <w:rPr>
          <w:sz w:val="28"/>
          <w:szCs w:val="28"/>
          <w:lang w:val="bg-BG"/>
        </w:rPr>
        <w:t xml:space="preserve"> по молби за обезпечения на бъдещ иск.</w:t>
      </w:r>
    </w:p>
    <w:p w:rsidR="0044647A" w:rsidRPr="00EF2E2F" w:rsidRDefault="0004535E" w:rsidP="00E1673A">
      <w:pPr>
        <w:pStyle w:val="af4"/>
        <w:ind w:left="0" w:right="-1" w:firstLine="567"/>
        <w:jc w:val="both"/>
        <w:rPr>
          <w:sz w:val="28"/>
          <w:szCs w:val="28"/>
          <w:lang w:val="bg-BG"/>
        </w:rPr>
      </w:pPr>
      <w:r w:rsidRPr="00EF2E2F">
        <w:rPr>
          <w:sz w:val="28"/>
          <w:szCs w:val="28"/>
          <w:lang w:val="bg-BG"/>
        </w:rPr>
        <w:t>Постъпленията на  нови дела за отчетния период, в сравнение с предходната 2014</w:t>
      </w:r>
      <w:r w:rsidR="00961AFC" w:rsidRPr="00EF2E2F">
        <w:rPr>
          <w:sz w:val="28"/>
          <w:szCs w:val="28"/>
          <w:lang w:val="bg-BG"/>
        </w:rPr>
        <w:t xml:space="preserve"> </w:t>
      </w:r>
      <w:r w:rsidRPr="00EF2E2F">
        <w:rPr>
          <w:sz w:val="28"/>
          <w:szCs w:val="28"/>
          <w:lang w:val="bg-BG"/>
        </w:rPr>
        <w:t>г. година, са се увеличили по отношение на търговските и фирмени дела, а са намалели по отношение на частните граждански дела.</w:t>
      </w:r>
    </w:p>
    <w:p w:rsidR="0044647A" w:rsidRPr="00EF2E2F" w:rsidRDefault="0004535E" w:rsidP="00E1673A">
      <w:pPr>
        <w:pStyle w:val="af4"/>
        <w:ind w:left="0" w:right="-1" w:firstLine="567"/>
        <w:jc w:val="both"/>
        <w:rPr>
          <w:sz w:val="28"/>
          <w:szCs w:val="28"/>
          <w:lang w:val="bg-BG"/>
        </w:rPr>
      </w:pPr>
      <w:r w:rsidRPr="00EF2E2F">
        <w:rPr>
          <w:sz w:val="28"/>
          <w:szCs w:val="28"/>
          <w:lang w:val="bg-BG"/>
        </w:rPr>
        <w:t>Съответно при съобразяване на несвършените от предходни години търговски дела, фирмени дела за нови регистрации, частни  граждански дела и дела за обезпечение на бъдещ иск, общият брой дела за разглеждане  от съдиите в Търговско отделение е 15 954, от които 11</w:t>
      </w:r>
      <w:r w:rsidR="00BD5A0F">
        <w:rPr>
          <w:sz w:val="28"/>
          <w:szCs w:val="28"/>
          <w:lang w:val="bg-BG"/>
        </w:rPr>
        <w:t xml:space="preserve"> 329 търговски дела, </w:t>
      </w:r>
      <w:r w:rsidRPr="00EF2E2F">
        <w:rPr>
          <w:sz w:val="28"/>
          <w:szCs w:val="28"/>
          <w:lang w:val="bg-BG"/>
        </w:rPr>
        <w:t>1</w:t>
      </w:r>
      <w:r w:rsidR="00BD5A0F">
        <w:rPr>
          <w:sz w:val="28"/>
          <w:szCs w:val="28"/>
          <w:lang w:val="bg-BG"/>
        </w:rPr>
        <w:t xml:space="preserve"> </w:t>
      </w:r>
      <w:r w:rsidRPr="00EF2E2F">
        <w:rPr>
          <w:sz w:val="28"/>
          <w:szCs w:val="28"/>
          <w:lang w:val="bg-BG"/>
        </w:rPr>
        <w:t>441 фирмени дела за нови регистрации и 1</w:t>
      </w:r>
      <w:r w:rsidR="00BD5A0F">
        <w:rPr>
          <w:sz w:val="28"/>
          <w:szCs w:val="28"/>
          <w:lang w:val="bg-BG"/>
        </w:rPr>
        <w:t xml:space="preserve"> </w:t>
      </w:r>
      <w:r w:rsidRPr="00EF2E2F">
        <w:rPr>
          <w:sz w:val="28"/>
          <w:szCs w:val="28"/>
          <w:lang w:val="bg-BG"/>
        </w:rPr>
        <w:t>743 частни граждански дела</w:t>
      </w:r>
      <w:r w:rsidR="001F078A">
        <w:rPr>
          <w:sz w:val="28"/>
          <w:szCs w:val="28"/>
          <w:lang w:val="bg-BG"/>
        </w:rPr>
        <w:t xml:space="preserve"> </w:t>
      </w:r>
      <w:r w:rsidRPr="00EF2E2F">
        <w:rPr>
          <w:sz w:val="28"/>
          <w:szCs w:val="28"/>
          <w:lang w:val="bg-BG"/>
        </w:rPr>
        <w:t>/частни жалби и обезпечения/</w:t>
      </w:r>
      <w:r w:rsidR="0044647A" w:rsidRPr="00EF2E2F">
        <w:rPr>
          <w:sz w:val="28"/>
          <w:szCs w:val="28"/>
          <w:lang w:val="bg-BG"/>
        </w:rPr>
        <w:t xml:space="preserve">. </w:t>
      </w:r>
    </w:p>
    <w:p w:rsidR="0044647A" w:rsidRPr="00EF2E2F" w:rsidRDefault="0004535E" w:rsidP="00E1673A">
      <w:pPr>
        <w:pStyle w:val="af4"/>
        <w:ind w:left="0" w:right="-1" w:firstLine="567"/>
        <w:jc w:val="both"/>
        <w:rPr>
          <w:sz w:val="28"/>
          <w:szCs w:val="28"/>
          <w:lang w:val="bg-BG"/>
        </w:rPr>
      </w:pPr>
      <w:r w:rsidRPr="00EF2E2F">
        <w:rPr>
          <w:sz w:val="28"/>
          <w:szCs w:val="28"/>
          <w:lang w:val="bg-BG"/>
        </w:rPr>
        <w:t>През 2015</w:t>
      </w:r>
      <w:r w:rsidR="00961AFC" w:rsidRPr="00EF2E2F">
        <w:rPr>
          <w:sz w:val="28"/>
          <w:szCs w:val="28"/>
          <w:lang w:val="bg-BG"/>
        </w:rPr>
        <w:t xml:space="preserve"> </w:t>
      </w:r>
      <w:r w:rsidRPr="00EF2E2F">
        <w:rPr>
          <w:sz w:val="28"/>
          <w:szCs w:val="28"/>
          <w:lang w:val="bg-BG"/>
        </w:rPr>
        <w:t>г. са  свършени общо 8</w:t>
      </w:r>
      <w:r w:rsidR="00BD5A0F">
        <w:rPr>
          <w:sz w:val="28"/>
          <w:szCs w:val="28"/>
          <w:lang w:val="bg-BG"/>
        </w:rPr>
        <w:t xml:space="preserve"> </w:t>
      </w:r>
      <w:r w:rsidRPr="00EF2E2F">
        <w:rPr>
          <w:sz w:val="28"/>
          <w:szCs w:val="28"/>
          <w:lang w:val="bg-BG"/>
        </w:rPr>
        <w:t>302 търговски дела, 750 фирмени дела и 1</w:t>
      </w:r>
      <w:r w:rsidR="00BD5A0F">
        <w:rPr>
          <w:sz w:val="28"/>
          <w:szCs w:val="28"/>
          <w:lang w:val="bg-BG"/>
        </w:rPr>
        <w:t xml:space="preserve"> </w:t>
      </w:r>
      <w:r w:rsidRPr="00EF2E2F">
        <w:rPr>
          <w:sz w:val="28"/>
          <w:szCs w:val="28"/>
          <w:lang w:val="bg-BG"/>
        </w:rPr>
        <w:t>365 частни граждански дела /частни жалби и обезпечения/, както и 1</w:t>
      </w:r>
      <w:r w:rsidR="00BD5A0F">
        <w:rPr>
          <w:sz w:val="28"/>
          <w:szCs w:val="28"/>
          <w:lang w:val="bg-BG"/>
        </w:rPr>
        <w:t xml:space="preserve"> </w:t>
      </w:r>
      <w:r w:rsidRPr="00EF2E2F">
        <w:rPr>
          <w:sz w:val="28"/>
          <w:szCs w:val="28"/>
          <w:lang w:val="bg-BG"/>
        </w:rPr>
        <w:t>230 производства по заявления за промени по вече образувани  фирмени дела.</w:t>
      </w:r>
    </w:p>
    <w:p w:rsidR="0044647A" w:rsidRPr="00EF2E2F" w:rsidRDefault="0004535E" w:rsidP="00E1673A">
      <w:pPr>
        <w:pStyle w:val="af4"/>
        <w:ind w:left="0" w:right="-1" w:firstLine="567"/>
        <w:jc w:val="both"/>
        <w:rPr>
          <w:sz w:val="28"/>
          <w:szCs w:val="28"/>
          <w:lang w:val="bg-BG"/>
        </w:rPr>
      </w:pPr>
      <w:r w:rsidRPr="00EF2E2F">
        <w:rPr>
          <w:sz w:val="28"/>
          <w:szCs w:val="28"/>
          <w:lang w:val="bg-BG"/>
        </w:rPr>
        <w:t>От свършените дела с акт по същество са приключили 7</w:t>
      </w:r>
      <w:r w:rsidR="00BD5A0F">
        <w:rPr>
          <w:sz w:val="28"/>
          <w:szCs w:val="28"/>
          <w:lang w:val="bg-BG"/>
        </w:rPr>
        <w:t xml:space="preserve"> </w:t>
      </w:r>
      <w:r w:rsidRPr="00EF2E2F">
        <w:rPr>
          <w:sz w:val="28"/>
          <w:szCs w:val="28"/>
          <w:lang w:val="bg-BG"/>
        </w:rPr>
        <w:t>282 търговски дела, от които 5</w:t>
      </w:r>
      <w:r w:rsidR="00BD5A0F">
        <w:rPr>
          <w:sz w:val="28"/>
          <w:szCs w:val="28"/>
          <w:lang w:val="bg-BG"/>
        </w:rPr>
        <w:t xml:space="preserve"> </w:t>
      </w:r>
      <w:r w:rsidRPr="00EF2E2F">
        <w:rPr>
          <w:sz w:val="28"/>
          <w:szCs w:val="28"/>
          <w:lang w:val="bg-BG"/>
        </w:rPr>
        <w:t xml:space="preserve">508 дела по молби за издаване на изпълнителен лист по </w:t>
      </w:r>
      <w:r w:rsidRPr="00EF2E2F">
        <w:rPr>
          <w:sz w:val="28"/>
          <w:szCs w:val="28"/>
          <w:lang w:val="bg-BG"/>
        </w:rPr>
        <w:lastRenderedPageBreak/>
        <w:t>арбитражни решения, 750 фирмени дела и 1</w:t>
      </w:r>
      <w:r w:rsidR="00BD5A0F">
        <w:rPr>
          <w:sz w:val="28"/>
          <w:szCs w:val="28"/>
          <w:lang w:val="bg-BG"/>
        </w:rPr>
        <w:t xml:space="preserve"> </w:t>
      </w:r>
      <w:r w:rsidRPr="00EF2E2F">
        <w:rPr>
          <w:sz w:val="28"/>
          <w:szCs w:val="28"/>
          <w:lang w:val="bg-BG"/>
        </w:rPr>
        <w:t xml:space="preserve">230 производства по заявления за промени по вече образувани  </w:t>
      </w:r>
      <w:r w:rsidR="00BD5A0F">
        <w:rPr>
          <w:sz w:val="28"/>
          <w:szCs w:val="28"/>
          <w:lang w:val="bg-BG"/>
        </w:rPr>
        <w:t>фирмени дела.</w:t>
      </w:r>
    </w:p>
    <w:p w:rsidR="0044647A" w:rsidRPr="00EF2E2F" w:rsidRDefault="0004535E" w:rsidP="00E1673A">
      <w:pPr>
        <w:pStyle w:val="af4"/>
        <w:ind w:left="0" w:right="-1" w:firstLine="567"/>
        <w:jc w:val="both"/>
        <w:rPr>
          <w:sz w:val="28"/>
          <w:szCs w:val="28"/>
          <w:lang w:val="bg-BG"/>
        </w:rPr>
      </w:pPr>
      <w:r w:rsidRPr="00EF2E2F">
        <w:rPr>
          <w:sz w:val="28"/>
          <w:szCs w:val="28"/>
          <w:lang w:val="bg-BG"/>
        </w:rPr>
        <w:t>На инстанционен контрол през 2015</w:t>
      </w:r>
      <w:r w:rsidR="00BD5A0F">
        <w:rPr>
          <w:sz w:val="28"/>
          <w:szCs w:val="28"/>
          <w:lang w:val="bg-BG"/>
        </w:rPr>
        <w:t xml:space="preserve"> </w:t>
      </w:r>
      <w:r w:rsidRPr="00EF2E2F">
        <w:rPr>
          <w:sz w:val="28"/>
          <w:szCs w:val="28"/>
          <w:lang w:val="bg-BG"/>
        </w:rPr>
        <w:t>г. са подложени 607 решения по фирмени и търговски дела и 537 определения/разпореждания, постановени от съдиите в Търговско отделение. От тях изцяло потвърдени са 379 решения</w:t>
      </w:r>
      <w:r w:rsidR="00D44371">
        <w:rPr>
          <w:sz w:val="28"/>
          <w:szCs w:val="28"/>
          <w:lang w:val="bg-BG"/>
        </w:rPr>
        <w:t xml:space="preserve"> </w:t>
      </w:r>
      <w:r w:rsidRPr="00EF2E2F">
        <w:rPr>
          <w:sz w:val="28"/>
          <w:szCs w:val="28"/>
          <w:lang w:val="bg-BG"/>
        </w:rPr>
        <w:t>/62,44%/ и 168 определения /63,69%/, като изцяло отменени/</w:t>
      </w:r>
      <w:r w:rsidR="00C4740F" w:rsidRPr="00EF2E2F">
        <w:rPr>
          <w:sz w:val="28"/>
          <w:szCs w:val="28"/>
          <w:lang w:val="bg-BG"/>
        </w:rPr>
        <w:t>обезсилени са 105 решения</w:t>
      </w:r>
      <w:r w:rsidR="00BD5A0F">
        <w:rPr>
          <w:sz w:val="28"/>
          <w:szCs w:val="28"/>
          <w:lang w:val="bg-BG"/>
        </w:rPr>
        <w:t xml:space="preserve"> </w:t>
      </w:r>
      <w:r w:rsidR="00C4740F" w:rsidRPr="00EF2E2F">
        <w:rPr>
          <w:sz w:val="28"/>
          <w:szCs w:val="28"/>
          <w:lang w:val="bg-BG"/>
        </w:rPr>
        <w:t>/17,30</w:t>
      </w:r>
      <w:r w:rsidRPr="00EF2E2F">
        <w:rPr>
          <w:sz w:val="28"/>
          <w:szCs w:val="28"/>
          <w:lang w:val="bg-BG"/>
        </w:rPr>
        <w:t>%/  и 168 определения /31,29%/</w:t>
      </w:r>
      <w:r w:rsidR="0044647A" w:rsidRPr="00EF2E2F">
        <w:rPr>
          <w:sz w:val="28"/>
          <w:szCs w:val="28"/>
          <w:lang w:val="bg-BG"/>
        </w:rPr>
        <w:t>.</w:t>
      </w:r>
    </w:p>
    <w:p w:rsidR="0044647A" w:rsidRPr="00EF2E2F" w:rsidRDefault="0004535E" w:rsidP="00E1673A">
      <w:pPr>
        <w:pStyle w:val="af4"/>
        <w:ind w:left="0" w:right="-1" w:firstLine="567"/>
        <w:jc w:val="both"/>
        <w:rPr>
          <w:sz w:val="28"/>
          <w:szCs w:val="28"/>
          <w:lang w:val="bg-BG"/>
        </w:rPr>
      </w:pPr>
      <w:r w:rsidRPr="00EF2E2F">
        <w:rPr>
          <w:sz w:val="28"/>
          <w:szCs w:val="28"/>
          <w:lang w:val="bg-BG"/>
        </w:rPr>
        <w:t>Средната месечна натовареност на съдия от Търговско отделение за 2015</w:t>
      </w:r>
      <w:r w:rsidR="00C4740F" w:rsidRPr="00EF2E2F">
        <w:rPr>
          <w:sz w:val="28"/>
          <w:szCs w:val="28"/>
          <w:lang w:val="bg-BG"/>
        </w:rPr>
        <w:t xml:space="preserve"> </w:t>
      </w:r>
      <w:r w:rsidRPr="00EF2E2F">
        <w:rPr>
          <w:sz w:val="28"/>
          <w:szCs w:val="28"/>
          <w:lang w:val="bg-BG"/>
        </w:rPr>
        <w:t>г. е 58,10 дела</w:t>
      </w:r>
      <w:r w:rsidR="00BD5A0F">
        <w:rPr>
          <w:sz w:val="28"/>
          <w:szCs w:val="28"/>
          <w:lang w:val="bg-BG"/>
        </w:rPr>
        <w:t xml:space="preserve"> </w:t>
      </w:r>
      <w:r w:rsidRPr="00EF2E2F">
        <w:rPr>
          <w:sz w:val="28"/>
          <w:szCs w:val="28"/>
          <w:lang w:val="bg-BG"/>
        </w:rPr>
        <w:t>/търговск</w:t>
      </w:r>
      <w:r w:rsidR="00BD5A0F">
        <w:rPr>
          <w:sz w:val="28"/>
          <w:szCs w:val="28"/>
          <w:lang w:val="bg-BG"/>
        </w:rPr>
        <w:t>и и частни граждански/ и 28 бр.</w:t>
      </w:r>
      <w:r w:rsidR="001F078A">
        <w:rPr>
          <w:sz w:val="28"/>
          <w:szCs w:val="28"/>
          <w:lang w:val="bg-BG"/>
        </w:rPr>
        <w:t xml:space="preserve"> </w:t>
      </w:r>
      <w:r w:rsidRPr="00EF2E2F">
        <w:rPr>
          <w:sz w:val="28"/>
          <w:szCs w:val="28"/>
          <w:lang w:val="bg-BG"/>
        </w:rPr>
        <w:t>фирмени дела</w:t>
      </w:r>
      <w:r w:rsidR="00BD5A0F">
        <w:rPr>
          <w:sz w:val="28"/>
          <w:szCs w:val="28"/>
          <w:lang w:val="bg-BG"/>
        </w:rPr>
        <w:t xml:space="preserve"> </w:t>
      </w:r>
      <w:r w:rsidRPr="00EF2E2F">
        <w:rPr>
          <w:sz w:val="28"/>
          <w:szCs w:val="28"/>
          <w:lang w:val="bg-BG"/>
        </w:rPr>
        <w:t>/нови и за промени/ на база дела за разглеждане, съответно 43 дела /търговски и частни граждански/ и 8,8 фирмени дела на база свършени дела, като средно месечното постъпление на съдия е 43 дела</w:t>
      </w:r>
      <w:r w:rsidR="00BD5A0F">
        <w:rPr>
          <w:sz w:val="28"/>
          <w:szCs w:val="28"/>
          <w:lang w:val="bg-BG"/>
        </w:rPr>
        <w:t xml:space="preserve"> </w:t>
      </w:r>
      <w:r w:rsidRPr="00EF2E2F">
        <w:rPr>
          <w:sz w:val="28"/>
          <w:szCs w:val="28"/>
          <w:lang w:val="bg-BG"/>
        </w:rPr>
        <w:t>/търговски и частни граждански/ и 11 фирмени дела</w:t>
      </w:r>
      <w:r w:rsidR="00BD5A0F">
        <w:rPr>
          <w:sz w:val="28"/>
          <w:szCs w:val="28"/>
          <w:lang w:val="bg-BG"/>
        </w:rPr>
        <w:t xml:space="preserve"> </w:t>
      </w:r>
      <w:r w:rsidRPr="00EF2E2F">
        <w:rPr>
          <w:sz w:val="28"/>
          <w:szCs w:val="28"/>
          <w:lang w:val="bg-BG"/>
        </w:rPr>
        <w:t>/нови и искания за промени/.</w:t>
      </w:r>
    </w:p>
    <w:p w:rsidR="0044647A" w:rsidRPr="00EF2E2F" w:rsidRDefault="0004535E" w:rsidP="00E1673A">
      <w:pPr>
        <w:pStyle w:val="af4"/>
        <w:ind w:left="0" w:right="-1" w:firstLine="567"/>
        <w:jc w:val="both"/>
        <w:rPr>
          <w:sz w:val="28"/>
          <w:szCs w:val="28"/>
          <w:lang w:val="bg-BG"/>
        </w:rPr>
      </w:pPr>
      <w:r w:rsidRPr="00EF2E2F">
        <w:rPr>
          <w:sz w:val="28"/>
          <w:szCs w:val="28"/>
          <w:lang w:val="bg-BG"/>
        </w:rPr>
        <w:t>Най-сериозно върху  натовареността и спазването на разумните срокове при работата на</w:t>
      </w:r>
      <w:r w:rsidR="003F3BF9">
        <w:rPr>
          <w:sz w:val="28"/>
          <w:szCs w:val="28"/>
          <w:lang w:val="bg-BG"/>
        </w:rPr>
        <w:t xml:space="preserve"> </w:t>
      </w:r>
      <w:r w:rsidRPr="00EF2E2F">
        <w:rPr>
          <w:sz w:val="28"/>
          <w:szCs w:val="28"/>
          <w:lang w:val="bg-BG"/>
        </w:rPr>
        <w:t>съдиите в отделението се отразяват делата за несъстоятелност, по отношение на които се забелязва тенденция за увеличение. Постъпилите  през 2015</w:t>
      </w:r>
      <w:r w:rsidR="00961AFC" w:rsidRPr="00EF2E2F">
        <w:rPr>
          <w:sz w:val="28"/>
          <w:szCs w:val="28"/>
          <w:lang w:val="bg-BG"/>
        </w:rPr>
        <w:t xml:space="preserve"> </w:t>
      </w:r>
      <w:r w:rsidRPr="00EF2E2F">
        <w:rPr>
          <w:sz w:val="28"/>
          <w:szCs w:val="28"/>
          <w:lang w:val="bg-BG"/>
        </w:rPr>
        <w:t>г. дела за несъстоятелност са 442 бр., съответно надвишават с 1/6 постъпилите през 2014</w:t>
      </w:r>
      <w:r w:rsidR="00961AFC" w:rsidRPr="00EF2E2F">
        <w:rPr>
          <w:sz w:val="28"/>
          <w:szCs w:val="28"/>
          <w:lang w:val="bg-BG"/>
        </w:rPr>
        <w:t xml:space="preserve"> г. /</w:t>
      </w:r>
      <w:r w:rsidRPr="00EF2E2F">
        <w:rPr>
          <w:sz w:val="28"/>
          <w:szCs w:val="28"/>
          <w:lang w:val="bg-BG"/>
        </w:rPr>
        <w:t>359</w:t>
      </w:r>
      <w:r w:rsidR="00ED1F3F">
        <w:rPr>
          <w:sz w:val="28"/>
          <w:szCs w:val="28"/>
          <w:lang w:val="bg-BG"/>
        </w:rPr>
        <w:t xml:space="preserve"> бр.</w:t>
      </w:r>
      <w:r w:rsidRPr="00EF2E2F">
        <w:rPr>
          <w:sz w:val="28"/>
          <w:szCs w:val="28"/>
          <w:lang w:val="bg-BG"/>
        </w:rPr>
        <w:t>/, като с оглед обстоятелството, че несвършените дела към началото на отчетния период във фазата на откриване на производството са приблизително равен брой, а именно 447 дела, то и средната натовареност на съдия на база дела за несъстоят</w:t>
      </w:r>
      <w:r w:rsidR="0044647A" w:rsidRPr="00EF2E2F">
        <w:rPr>
          <w:sz w:val="28"/>
          <w:szCs w:val="28"/>
          <w:lang w:val="bg-BG"/>
        </w:rPr>
        <w:t>елстност за разглеждане е 40,41</w:t>
      </w:r>
      <w:r w:rsidRPr="00EF2E2F">
        <w:rPr>
          <w:sz w:val="28"/>
          <w:szCs w:val="28"/>
          <w:lang w:val="bg-BG"/>
        </w:rPr>
        <w:t xml:space="preserve"> дела, като тези данни не отчитат действията на съда във фазата на открито производство, тъй като с откриване на производството статистически делото се отчита като свършено. Във фазата на открито производство производство по несъстоятелност обаче съдът се произнася многократно и то при установени от закона изключително кратки срокове, както в закрито, така и в открито заседание във връзка с одобряване на списъците на приетите/неприетите вземания и разглеждане на възраженията срещу тях, провеждането на събрания на кредиторите, контрол върху отчетността на синдика и разноските за управление и запазване на имуществото, действията по осребряване и разпределение. През 2015</w:t>
      </w:r>
      <w:r w:rsidR="0044647A" w:rsidRPr="00EF2E2F">
        <w:rPr>
          <w:sz w:val="28"/>
          <w:szCs w:val="28"/>
          <w:lang w:val="bg-BG"/>
        </w:rPr>
        <w:t xml:space="preserve"> </w:t>
      </w:r>
      <w:r w:rsidRPr="00EF2E2F">
        <w:rPr>
          <w:sz w:val="28"/>
          <w:szCs w:val="28"/>
          <w:lang w:val="bg-BG"/>
        </w:rPr>
        <w:t>г. са постановени 51 решения по чл.</w:t>
      </w:r>
      <w:r w:rsidR="0044647A" w:rsidRPr="00EF2E2F">
        <w:rPr>
          <w:sz w:val="28"/>
          <w:szCs w:val="28"/>
          <w:lang w:val="bg-BG"/>
        </w:rPr>
        <w:t xml:space="preserve"> </w:t>
      </w:r>
      <w:r w:rsidRPr="00EF2E2F">
        <w:rPr>
          <w:sz w:val="28"/>
          <w:szCs w:val="28"/>
          <w:lang w:val="bg-BG"/>
        </w:rPr>
        <w:t>630 ТЗ и 376 решения по чл.</w:t>
      </w:r>
      <w:r w:rsidR="0044647A" w:rsidRPr="00EF2E2F">
        <w:rPr>
          <w:sz w:val="28"/>
          <w:szCs w:val="28"/>
          <w:lang w:val="bg-BG"/>
        </w:rPr>
        <w:t xml:space="preserve"> </w:t>
      </w:r>
      <w:r w:rsidRPr="00EF2E2F">
        <w:rPr>
          <w:sz w:val="28"/>
          <w:szCs w:val="28"/>
          <w:lang w:val="bg-BG"/>
        </w:rPr>
        <w:t>632 ТЗ.</w:t>
      </w:r>
    </w:p>
    <w:p w:rsidR="00C4740F" w:rsidRPr="00EF2E2F" w:rsidRDefault="0004535E" w:rsidP="00E1673A">
      <w:pPr>
        <w:pStyle w:val="af4"/>
        <w:ind w:left="0" w:right="-1" w:firstLine="567"/>
        <w:jc w:val="both"/>
        <w:rPr>
          <w:sz w:val="28"/>
          <w:szCs w:val="28"/>
          <w:lang w:val="bg-BG"/>
        </w:rPr>
      </w:pPr>
      <w:r w:rsidRPr="00EF2E2F">
        <w:rPr>
          <w:sz w:val="28"/>
          <w:szCs w:val="28"/>
          <w:lang w:val="bg-BG"/>
        </w:rPr>
        <w:t>За отчетния период  постъпленията на делата, касаещи дружествени спорове и спорове във връзка с прекратяване на търговски дружества са почти в същия обем като за предходния отчетен период, съответно исковите молби по чл.</w:t>
      </w:r>
      <w:r w:rsidR="00ED1F3F">
        <w:rPr>
          <w:sz w:val="28"/>
          <w:szCs w:val="28"/>
          <w:lang w:val="bg-BG"/>
        </w:rPr>
        <w:t xml:space="preserve"> </w:t>
      </w:r>
      <w:r w:rsidRPr="00EF2E2F">
        <w:rPr>
          <w:sz w:val="28"/>
          <w:szCs w:val="28"/>
          <w:lang w:val="bg-BG"/>
        </w:rPr>
        <w:t>74 ТЗ са 79 при 78 броя за 2014</w:t>
      </w:r>
      <w:r w:rsidR="00ED1F3F">
        <w:rPr>
          <w:sz w:val="28"/>
          <w:szCs w:val="28"/>
          <w:lang w:val="bg-BG"/>
        </w:rPr>
        <w:t xml:space="preserve"> </w:t>
      </w:r>
      <w:r w:rsidRPr="00EF2E2F">
        <w:rPr>
          <w:sz w:val="28"/>
          <w:szCs w:val="28"/>
          <w:lang w:val="bg-BG"/>
        </w:rPr>
        <w:t>г.,  86 броя за 2013 г., постъпилите искове по чл.</w:t>
      </w:r>
      <w:r w:rsidR="00ED1F3F">
        <w:rPr>
          <w:sz w:val="28"/>
          <w:szCs w:val="28"/>
          <w:lang w:val="bg-BG"/>
        </w:rPr>
        <w:t xml:space="preserve"> </w:t>
      </w:r>
      <w:r w:rsidRPr="00EF2E2F">
        <w:rPr>
          <w:sz w:val="28"/>
          <w:szCs w:val="28"/>
          <w:lang w:val="bg-BG"/>
        </w:rPr>
        <w:t>29 ЗТР са 50 броя, в сравнение с 33 броя за 2014</w:t>
      </w:r>
      <w:r w:rsidR="00ED1F3F">
        <w:rPr>
          <w:sz w:val="28"/>
          <w:szCs w:val="28"/>
          <w:lang w:val="bg-BG"/>
        </w:rPr>
        <w:t xml:space="preserve"> </w:t>
      </w:r>
      <w:r w:rsidRPr="00EF2E2F">
        <w:rPr>
          <w:sz w:val="28"/>
          <w:szCs w:val="28"/>
          <w:lang w:val="bg-BG"/>
        </w:rPr>
        <w:t>г.и  41 броя за 2013 г., като делата по жалби срещу отказите на Агенция по вписвания са намалели в сравнение с предходния отчетен пе</w:t>
      </w:r>
      <w:r w:rsidR="0034766F">
        <w:rPr>
          <w:sz w:val="28"/>
          <w:szCs w:val="28"/>
          <w:lang w:val="bg-BG"/>
        </w:rPr>
        <w:t>риод съответно са били 409 броя</w:t>
      </w:r>
      <w:r w:rsidRPr="00EF2E2F">
        <w:rPr>
          <w:sz w:val="28"/>
          <w:szCs w:val="28"/>
          <w:lang w:val="bg-BG"/>
        </w:rPr>
        <w:t xml:space="preserve"> при 487 за 2014</w:t>
      </w:r>
      <w:r w:rsidR="00C4740F" w:rsidRPr="00EF2E2F">
        <w:rPr>
          <w:sz w:val="28"/>
          <w:szCs w:val="28"/>
          <w:lang w:val="bg-BG"/>
        </w:rPr>
        <w:t xml:space="preserve"> </w:t>
      </w:r>
      <w:r w:rsidR="00ED1F3F">
        <w:rPr>
          <w:sz w:val="28"/>
          <w:szCs w:val="28"/>
          <w:lang w:val="bg-BG"/>
        </w:rPr>
        <w:t>г. и 561  за 2013 г.</w:t>
      </w:r>
    </w:p>
    <w:p w:rsidR="00C4740F" w:rsidRPr="00EF2E2F" w:rsidRDefault="0004535E" w:rsidP="00E1673A">
      <w:pPr>
        <w:pStyle w:val="af4"/>
        <w:ind w:left="0" w:right="-1" w:firstLine="567"/>
        <w:jc w:val="both"/>
        <w:rPr>
          <w:sz w:val="28"/>
          <w:szCs w:val="28"/>
          <w:lang w:val="bg-BG"/>
        </w:rPr>
      </w:pPr>
      <w:r w:rsidRPr="00EF2E2F">
        <w:rPr>
          <w:sz w:val="28"/>
          <w:szCs w:val="28"/>
          <w:lang w:val="bg-BG"/>
        </w:rPr>
        <w:t xml:space="preserve">Най-значителни като общ брой са постъпилите дела, образувани по молби за издаване на изпълнителен лист въз основа на арбитражни решения </w:t>
      </w:r>
      <w:r w:rsidR="00ED1F3F">
        <w:rPr>
          <w:sz w:val="28"/>
          <w:szCs w:val="28"/>
          <w:lang w:val="bg-BG"/>
        </w:rPr>
        <w:t>–</w:t>
      </w:r>
      <w:r w:rsidRPr="00EF2E2F">
        <w:rPr>
          <w:sz w:val="28"/>
          <w:szCs w:val="28"/>
          <w:lang w:val="bg-BG"/>
        </w:rPr>
        <w:t xml:space="preserve"> </w:t>
      </w:r>
      <w:r w:rsidRPr="00EF2E2F">
        <w:rPr>
          <w:sz w:val="28"/>
          <w:szCs w:val="28"/>
          <w:lang w:val="bg-BG"/>
        </w:rPr>
        <w:lastRenderedPageBreak/>
        <w:t>5</w:t>
      </w:r>
      <w:r w:rsidR="00ED1F3F">
        <w:rPr>
          <w:sz w:val="28"/>
          <w:szCs w:val="28"/>
          <w:lang w:val="bg-BG"/>
        </w:rPr>
        <w:t xml:space="preserve"> </w:t>
      </w:r>
      <w:r w:rsidRPr="00EF2E2F">
        <w:rPr>
          <w:sz w:val="28"/>
          <w:szCs w:val="28"/>
          <w:lang w:val="bg-BG"/>
        </w:rPr>
        <w:t>736, които макар и да не представляват особена правна и фактическа сложност, с оглед значителния им брой и установените срокове за разглеждане, се отразяват на натовареността и създават затруднения при техническото обезпечаване на своевременното изготвяне на изпълнителните листа. В тази връзка са установени графици за дежурства на съдебни секретари, които да подпомагат техническото изготвяне на изпълнителните листа, което обаче затруднява контрола върху изпълнението.</w:t>
      </w:r>
    </w:p>
    <w:p w:rsidR="0004535E" w:rsidRPr="00EF2E2F" w:rsidRDefault="0004535E" w:rsidP="00E1673A">
      <w:pPr>
        <w:pStyle w:val="af4"/>
        <w:ind w:left="0" w:right="-1" w:firstLine="567"/>
        <w:jc w:val="both"/>
        <w:rPr>
          <w:sz w:val="28"/>
          <w:szCs w:val="28"/>
          <w:lang w:val="bg-BG"/>
        </w:rPr>
      </w:pPr>
      <w:r w:rsidRPr="00EF2E2F">
        <w:rPr>
          <w:sz w:val="28"/>
          <w:szCs w:val="28"/>
          <w:lang w:val="bg-BG"/>
        </w:rPr>
        <w:t xml:space="preserve">За регулиране натовареността на съдиите в отделението и осигуряване на условия за разглеждане на делата в разумни срокове е </w:t>
      </w:r>
      <w:r w:rsidR="00ED1F3F">
        <w:rPr>
          <w:sz w:val="28"/>
          <w:szCs w:val="28"/>
          <w:lang w:val="bg-BG"/>
        </w:rPr>
        <w:t>необходимо да се предприемат</w:t>
      </w:r>
      <w:r w:rsidRPr="00EF2E2F">
        <w:rPr>
          <w:sz w:val="28"/>
          <w:szCs w:val="28"/>
          <w:lang w:val="bg-BG"/>
        </w:rPr>
        <w:t xml:space="preserve"> мерки за кадровото обезпечаване чрез приемане на законодателни промени, гарантиращи ускоряване на процедурата по провеждане на конкурси и своевременно попълване на щата на съда със съдии. Следва да се предприемат </w:t>
      </w:r>
      <w:r w:rsidR="00ED1F3F">
        <w:rPr>
          <w:sz w:val="28"/>
          <w:szCs w:val="28"/>
          <w:lang w:val="bg-BG"/>
        </w:rPr>
        <w:t>и</w:t>
      </w:r>
      <w:r w:rsidRPr="00EF2E2F">
        <w:rPr>
          <w:sz w:val="28"/>
          <w:szCs w:val="28"/>
          <w:lang w:val="bg-BG"/>
        </w:rPr>
        <w:t xml:space="preserve"> законодателни мерки за регулиране на постъплени</w:t>
      </w:r>
      <w:r w:rsidR="00ED1F3F">
        <w:rPr>
          <w:sz w:val="28"/>
          <w:szCs w:val="28"/>
          <w:lang w:val="bg-BG"/>
        </w:rPr>
        <w:t>ята чрез промяна в правилата за</w:t>
      </w:r>
      <w:r w:rsidRPr="00EF2E2F">
        <w:rPr>
          <w:sz w:val="28"/>
          <w:szCs w:val="28"/>
          <w:lang w:val="bg-BG"/>
        </w:rPr>
        <w:t xml:space="preserve"> местната подсъдност на делата, определящи изключителна компетентност на Софийски градски съд по някои категории търговски и фирмени дела, както и ограничаване на възможността за изборна подсъдност.</w:t>
      </w:r>
    </w:p>
    <w:p w:rsidR="00ED1F3F" w:rsidRDefault="00ED1F3F" w:rsidP="005236B7">
      <w:pPr>
        <w:ind w:right="-1"/>
        <w:jc w:val="both"/>
        <w:rPr>
          <w:bCs/>
          <w:sz w:val="28"/>
          <w:szCs w:val="28"/>
          <w:lang w:val="bg-BG"/>
        </w:rPr>
      </w:pPr>
    </w:p>
    <w:p w:rsidR="009C15C0" w:rsidRPr="00ED1F3F" w:rsidRDefault="009C15C0" w:rsidP="00ED1F3F">
      <w:pPr>
        <w:ind w:right="-1" w:firstLine="567"/>
        <w:jc w:val="both"/>
        <w:rPr>
          <w:bCs/>
          <w:sz w:val="28"/>
          <w:szCs w:val="28"/>
          <w:lang w:val="bg-BG"/>
        </w:rPr>
      </w:pPr>
      <w:r w:rsidRPr="00ED1F3F">
        <w:rPr>
          <w:bCs/>
          <w:sz w:val="28"/>
          <w:szCs w:val="28"/>
          <w:lang w:val="bg-BG"/>
        </w:rPr>
        <w:t xml:space="preserve">През по-голямата част на 2015 г. в Наказателно отделение са работили между 30 и 32 съдии, поради прекратяване командироването на съдиите: Снежанка Кьосева, Наташа Николова, Пенка Велинова и Тони Гетов. Съдия Мими Петрова в началото на годината е изключена от разпределение на първоинстанционни общ характер и въззивни наказателни дела. </w:t>
      </w:r>
    </w:p>
    <w:p w:rsidR="00B06306" w:rsidRPr="00EB428B" w:rsidRDefault="0006232B" w:rsidP="00EB428B">
      <w:pPr>
        <w:ind w:right="-1" w:firstLine="567"/>
        <w:jc w:val="both"/>
        <w:rPr>
          <w:bCs/>
          <w:sz w:val="28"/>
          <w:szCs w:val="28"/>
          <w:lang w:val="bg-BG"/>
        </w:rPr>
      </w:pPr>
      <w:r w:rsidRPr="00EB428B">
        <w:rPr>
          <w:bCs/>
          <w:sz w:val="28"/>
          <w:szCs w:val="28"/>
          <w:lang w:val="bg-BG"/>
        </w:rPr>
        <w:t>Наказателно отделение е разгледало общо 6</w:t>
      </w:r>
      <w:r w:rsidR="00435ACA">
        <w:rPr>
          <w:bCs/>
          <w:sz w:val="28"/>
          <w:szCs w:val="28"/>
          <w:lang w:val="bg-BG"/>
        </w:rPr>
        <w:t xml:space="preserve"> </w:t>
      </w:r>
      <w:r w:rsidRPr="00EB428B">
        <w:rPr>
          <w:bCs/>
          <w:sz w:val="28"/>
          <w:szCs w:val="28"/>
          <w:lang w:val="bg-BG"/>
        </w:rPr>
        <w:t>298 дела. От тях свършените са 5</w:t>
      </w:r>
      <w:r w:rsidR="00435ACA">
        <w:rPr>
          <w:bCs/>
          <w:sz w:val="28"/>
          <w:szCs w:val="28"/>
          <w:lang w:val="bg-BG"/>
        </w:rPr>
        <w:t xml:space="preserve"> </w:t>
      </w:r>
      <w:r w:rsidRPr="00EB428B">
        <w:rPr>
          <w:bCs/>
          <w:sz w:val="28"/>
          <w:szCs w:val="28"/>
          <w:lang w:val="bg-BG"/>
        </w:rPr>
        <w:t>330 дела, а несвършените са 968 дела.</w:t>
      </w:r>
      <w:r w:rsidR="005E019B" w:rsidRPr="00EB428B">
        <w:rPr>
          <w:bCs/>
          <w:sz w:val="28"/>
          <w:szCs w:val="28"/>
          <w:lang w:val="bg-BG"/>
        </w:rPr>
        <w:t xml:space="preserve"> За сравнение през 2014 г. Наказателно отделение е разгледало общо 6</w:t>
      </w:r>
      <w:r w:rsidR="00435ACA">
        <w:rPr>
          <w:bCs/>
          <w:sz w:val="28"/>
          <w:szCs w:val="28"/>
          <w:lang w:val="bg-BG"/>
        </w:rPr>
        <w:t xml:space="preserve"> </w:t>
      </w:r>
      <w:r w:rsidR="005E019B" w:rsidRPr="00EB428B">
        <w:rPr>
          <w:bCs/>
          <w:sz w:val="28"/>
          <w:szCs w:val="28"/>
          <w:lang w:val="bg-BG"/>
        </w:rPr>
        <w:t>676 дела</w:t>
      </w:r>
      <w:r w:rsidR="00435ACA">
        <w:rPr>
          <w:bCs/>
          <w:sz w:val="28"/>
          <w:szCs w:val="28"/>
          <w:lang w:val="bg-BG"/>
        </w:rPr>
        <w:t>, като о</w:t>
      </w:r>
      <w:r w:rsidR="005E019B" w:rsidRPr="00EB428B">
        <w:rPr>
          <w:bCs/>
          <w:sz w:val="28"/>
          <w:szCs w:val="28"/>
          <w:lang w:val="bg-BG"/>
        </w:rPr>
        <w:t>т тях свършените са 5</w:t>
      </w:r>
      <w:r w:rsidR="00435ACA">
        <w:rPr>
          <w:bCs/>
          <w:sz w:val="28"/>
          <w:szCs w:val="28"/>
          <w:lang w:val="bg-BG"/>
        </w:rPr>
        <w:t xml:space="preserve"> </w:t>
      </w:r>
      <w:r w:rsidR="005E019B" w:rsidRPr="00EB428B">
        <w:rPr>
          <w:bCs/>
          <w:sz w:val="28"/>
          <w:szCs w:val="28"/>
          <w:lang w:val="bg-BG"/>
        </w:rPr>
        <w:t>714 дела, а несвършените са 962 дела.</w:t>
      </w:r>
    </w:p>
    <w:p w:rsidR="00704770" w:rsidRPr="006918E0" w:rsidRDefault="00084024" w:rsidP="00E1673A">
      <w:pPr>
        <w:ind w:right="-1" w:firstLine="567"/>
        <w:jc w:val="both"/>
        <w:rPr>
          <w:sz w:val="28"/>
          <w:szCs w:val="28"/>
          <w:lang w:val="bg-BG"/>
        </w:rPr>
      </w:pPr>
      <w:r w:rsidRPr="006918E0">
        <w:rPr>
          <w:sz w:val="28"/>
          <w:szCs w:val="28"/>
          <w:lang w:val="bg-BG"/>
        </w:rPr>
        <w:t>Съгласно приложена справка п</w:t>
      </w:r>
      <w:r w:rsidR="006D131E" w:rsidRPr="006918E0">
        <w:rPr>
          <w:sz w:val="28"/>
          <w:szCs w:val="28"/>
        </w:rPr>
        <w:t>рез 201</w:t>
      </w:r>
      <w:r w:rsidR="006D131E" w:rsidRPr="006918E0">
        <w:rPr>
          <w:sz w:val="28"/>
          <w:szCs w:val="28"/>
          <w:lang w:val="bg-BG"/>
        </w:rPr>
        <w:t xml:space="preserve">5 </w:t>
      </w:r>
      <w:r w:rsidR="006D131E" w:rsidRPr="006918E0">
        <w:rPr>
          <w:sz w:val="28"/>
          <w:szCs w:val="28"/>
        </w:rPr>
        <w:t>г. са налице следните данни за постановените осъдителни и оправдателни присъди от общия брой на делата за разглеждане по внесени обвинителни актове и предложения за освобождаване от наказателна отговорност с налагане на административно наказание /наред с несвършените от предишни години/:</w:t>
      </w:r>
    </w:p>
    <w:p w:rsidR="006D131E" w:rsidRPr="006918E0" w:rsidRDefault="006D131E" w:rsidP="00E1673A">
      <w:pPr>
        <w:ind w:right="-1" w:firstLine="567"/>
        <w:jc w:val="both"/>
        <w:rPr>
          <w:sz w:val="28"/>
          <w:szCs w:val="28"/>
        </w:rPr>
      </w:pPr>
      <w:r w:rsidRPr="006918E0">
        <w:rPr>
          <w:sz w:val="28"/>
          <w:szCs w:val="28"/>
        </w:rPr>
        <w:t xml:space="preserve">Постановени са общо </w:t>
      </w:r>
      <w:r w:rsidRPr="006918E0">
        <w:rPr>
          <w:sz w:val="28"/>
          <w:szCs w:val="28"/>
          <w:lang w:val="bg-BG"/>
        </w:rPr>
        <w:t>476</w:t>
      </w:r>
      <w:r w:rsidRPr="006918E0">
        <w:rPr>
          <w:sz w:val="28"/>
          <w:szCs w:val="28"/>
        </w:rPr>
        <w:t xml:space="preserve"> присъди и споразумения, като от тях осъдителни са </w:t>
      </w:r>
      <w:r w:rsidRPr="006918E0">
        <w:rPr>
          <w:sz w:val="28"/>
          <w:szCs w:val="28"/>
          <w:lang w:val="bg-BG"/>
        </w:rPr>
        <w:t>418 б</w:t>
      </w:r>
      <w:r w:rsidRPr="006918E0">
        <w:rPr>
          <w:sz w:val="28"/>
          <w:szCs w:val="28"/>
        </w:rPr>
        <w:t xml:space="preserve">р., а приключилите с изцяло оправдателна присъда са </w:t>
      </w:r>
      <w:r w:rsidRPr="006918E0">
        <w:rPr>
          <w:sz w:val="28"/>
          <w:szCs w:val="28"/>
          <w:lang w:val="bg-BG"/>
        </w:rPr>
        <w:t>58</w:t>
      </w:r>
      <w:r w:rsidRPr="006918E0">
        <w:rPr>
          <w:sz w:val="28"/>
          <w:szCs w:val="28"/>
        </w:rPr>
        <w:t xml:space="preserve"> бр. Броят на приключилите със споразумение дела е </w:t>
      </w:r>
      <w:r w:rsidR="00667B24" w:rsidRPr="006918E0">
        <w:rPr>
          <w:sz w:val="28"/>
          <w:szCs w:val="28"/>
          <w:lang w:val="bg-BG"/>
        </w:rPr>
        <w:t>210.</w:t>
      </w:r>
      <w:r w:rsidRPr="006918E0">
        <w:rPr>
          <w:sz w:val="28"/>
          <w:szCs w:val="28"/>
        </w:rPr>
        <w:t xml:space="preserve"> </w:t>
      </w:r>
      <w:r w:rsidR="00667B24" w:rsidRPr="006918E0">
        <w:rPr>
          <w:sz w:val="28"/>
          <w:szCs w:val="28"/>
        </w:rPr>
        <w:t xml:space="preserve">Общо </w:t>
      </w:r>
      <w:r w:rsidRPr="006918E0">
        <w:rPr>
          <w:sz w:val="28"/>
          <w:szCs w:val="28"/>
        </w:rPr>
        <w:t>осъдените лица са 4</w:t>
      </w:r>
      <w:r w:rsidR="00667B24" w:rsidRPr="006918E0">
        <w:rPr>
          <w:sz w:val="28"/>
          <w:szCs w:val="28"/>
          <w:lang w:val="bg-BG"/>
        </w:rPr>
        <w:t>76</w:t>
      </w:r>
      <w:r w:rsidRPr="006918E0">
        <w:rPr>
          <w:sz w:val="28"/>
          <w:szCs w:val="28"/>
        </w:rPr>
        <w:t>.</w:t>
      </w:r>
    </w:p>
    <w:p w:rsidR="006D131E" w:rsidRPr="006918E0" w:rsidRDefault="006D131E" w:rsidP="00E1673A">
      <w:pPr>
        <w:ind w:right="-1" w:firstLine="567"/>
        <w:jc w:val="both"/>
        <w:rPr>
          <w:sz w:val="28"/>
          <w:szCs w:val="28"/>
        </w:rPr>
      </w:pPr>
      <w:r w:rsidRPr="006918E0">
        <w:rPr>
          <w:sz w:val="28"/>
          <w:szCs w:val="28"/>
        </w:rPr>
        <w:t>В процентно съотношение осъдителните присъди и споразумения са 4</w:t>
      </w:r>
      <w:r w:rsidR="00DD21AD" w:rsidRPr="006918E0">
        <w:rPr>
          <w:sz w:val="28"/>
          <w:szCs w:val="28"/>
          <w:lang w:val="bg-BG"/>
        </w:rPr>
        <w:t>9</w:t>
      </w:r>
      <w:r w:rsidRPr="006918E0">
        <w:rPr>
          <w:sz w:val="28"/>
          <w:szCs w:val="28"/>
        </w:rPr>
        <w:t xml:space="preserve">% спрямо делата за разглеждане, а </w:t>
      </w:r>
      <w:r w:rsidR="00DD21AD" w:rsidRPr="006918E0">
        <w:rPr>
          <w:sz w:val="28"/>
          <w:szCs w:val="28"/>
          <w:lang w:val="bg-BG"/>
        </w:rPr>
        <w:t>7</w:t>
      </w:r>
      <w:r w:rsidRPr="006918E0">
        <w:rPr>
          <w:sz w:val="28"/>
          <w:szCs w:val="28"/>
        </w:rPr>
        <w:t>% са оправдателните, като съотношението на оправдателните присъди спрямо осъдителните е 1</w:t>
      </w:r>
      <w:r w:rsidR="00B46097" w:rsidRPr="006918E0">
        <w:rPr>
          <w:sz w:val="28"/>
          <w:szCs w:val="28"/>
          <w:lang w:val="bg-BG"/>
        </w:rPr>
        <w:t>4</w:t>
      </w:r>
      <w:r w:rsidRPr="006918E0">
        <w:rPr>
          <w:sz w:val="28"/>
          <w:szCs w:val="28"/>
        </w:rPr>
        <w:t xml:space="preserve">%. Съотношението на приключилите дела с осъдителни присъди и споразумения спрямо общия брой присъди и споразумения е </w:t>
      </w:r>
      <w:r w:rsidR="00B46097" w:rsidRPr="006918E0">
        <w:rPr>
          <w:sz w:val="28"/>
          <w:szCs w:val="28"/>
          <w:lang w:val="bg-BG"/>
        </w:rPr>
        <w:t>88</w:t>
      </w:r>
      <w:r w:rsidRPr="006918E0">
        <w:rPr>
          <w:sz w:val="28"/>
          <w:szCs w:val="28"/>
        </w:rPr>
        <w:t xml:space="preserve">%, а съотношението на приключилите дела с оправдателни присъди спрямо общия брой присъди и споразумения е </w:t>
      </w:r>
      <w:r w:rsidR="00B46097" w:rsidRPr="006918E0">
        <w:rPr>
          <w:sz w:val="28"/>
          <w:szCs w:val="28"/>
          <w:lang w:val="bg-BG"/>
        </w:rPr>
        <w:t>12</w:t>
      </w:r>
      <w:r w:rsidRPr="006918E0">
        <w:rPr>
          <w:sz w:val="28"/>
          <w:szCs w:val="28"/>
        </w:rPr>
        <w:t>%.</w:t>
      </w:r>
    </w:p>
    <w:p w:rsidR="006D131E" w:rsidRPr="006918E0" w:rsidRDefault="006D131E" w:rsidP="00E1673A">
      <w:pPr>
        <w:ind w:right="-1" w:firstLine="567"/>
        <w:jc w:val="both"/>
        <w:rPr>
          <w:sz w:val="28"/>
          <w:szCs w:val="28"/>
        </w:rPr>
      </w:pPr>
      <w:r w:rsidRPr="006918E0">
        <w:rPr>
          <w:sz w:val="28"/>
          <w:szCs w:val="28"/>
        </w:rPr>
        <w:lastRenderedPageBreak/>
        <w:t>Съотношението за предходни периоди е следното:</w:t>
      </w:r>
    </w:p>
    <w:p w:rsidR="004C181B" w:rsidRDefault="004C181B" w:rsidP="00E1673A">
      <w:pPr>
        <w:ind w:right="-1" w:firstLine="567"/>
        <w:jc w:val="both"/>
        <w:rPr>
          <w:sz w:val="28"/>
          <w:szCs w:val="28"/>
          <w:lang w:val="bg-BG"/>
        </w:rPr>
      </w:pPr>
      <w:r w:rsidRPr="006918E0">
        <w:rPr>
          <w:sz w:val="28"/>
          <w:szCs w:val="28"/>
        </w:rPr>
        <w:t>През 201</w:t>
      </w:r>
      <w:r w:rsidRPr="006918E0">
        <w:rPr>
          <w:sz w:val="28"/>
          <w:szCs w:val="28"/>
          <w:lang w:val="bg-BG"/>
        </w:rPr>
        <w:t>4</w:t>
      </w:r>
      <w:r w:rsidRPr="006918E0">
        <w:rPr>
          <w:sz w:val="28"/>
          <w:szCs w:val="28"/>
        </w:rPr>
        <w:t xml:space="preserve"> г. от общия брой на делата за разглеждане по внесени обвинителни актове и предложения за освобождаване от наказателна отговорност с налагане на административно наказание /наред с несвършените от предишни години/, Наказателно отделение е постановило общо </w:t>
      </w:r>
      <w:r w:rsidRPr="006918E0">
        <w:rPr>
          <w:sz w:val="28"/>
          <w:szCs w:val="28"/>
          <w:lang w:val="bg-BG"/>
        </w:rPr>
        <w:t>439</w:t>
      </w:r>
      <w:r w:rsidRPr="006918E0">
        <w:rPr>
          <w:sz w:val="28"/>
          <w:szCs w:val="28"/>
        </w:rPr>
        <w:t xml:space="preserve"> присъди и споразумения, от които осъдителни са </w:t>
      </w:r>
      <w:r w:rsidR="00FA2BDE" w:rsidRPr="006918E0">
        <w:rPr>
          <w:sz w:val="28"/>
          <w:szCs w:val="28"/>
          <w:lang w:val="bg-BG"/>
        </w:rPr>
        <w:t>400</w:t>
      </w:r>
      <w:r w:rsidRPr="006918E0">
        <w:rPr>
          <w:sz w:val="28"/>
          <w:szCs w:val="28"/>
        </w:rPr>
        <w:t xml:space="preserve"> бр., а приключилите с изцяло оправдателна присъда са </w:t>
      </w:r>
      <w:r w:rsidR="00A61921" w:rsidRPr="006918E0">
        <w:rPr>
          <w:sz w:val="28"/>
          <w:szCs w:val="28"/>
          <w:lang w:val="bg-BG"/>
        </w:rPr>
        <w:t xml:space="preserve">39 </w:t>
      </w:r>
      <w:r w:rsidRPr="006918E0">
        <w:rPr>
          <w:sz w:val="28"/>
          <w:szCs w:val="28"/>
        </w:rPr>
        <w:t xml:space="preserve">бр. Броят на приключилите със споразумение дела е </w:t>
      </w:r>
      <w:r w:rsidR="00667B24" w:rsidRPr="006918E0">
        <w:rPr>
          <w:sz w:val="28"/>
          <w:szCs w:val="28"/>
          <w:lang w:val="bg-BG"/>
        </w:rPr>
        <w:t xml:space="preserve">191. </w:t>
      </w:r>
      <w:r w:rsidR="00667B24" w:rsidRPr="006918E0">
        <w:rPr>
          <w:sz w:val="28"/>
          <w:szCs w:val="28"/>
        </w:rPr>
        <w:t xml:space="preserve">Общо </w:t>
      </w:r>
      <w:r w:rsidRPr="006918E0">
        <w:rPr>
          <w:sz w:val="28"/>
          <w:szCs w:val="28"/>
        </w:rPr>
        <w:t>осъдените лица са</w:t>
      </w:r>
      <w:r w:rsidR="00667B24" w:rsidRPr="006918E0">
        <w:rPr>
          <w:sz w:val="28"/>
          <w:szCs w:val="28"/>
          <w:lang w:val="bg-BG"/>
        </w:rPr>
        <w:t xml:space="preserve"> 427</w:t>
      </w:r>
      <w:r w:rsidRPr="006918E0">
        <w:rPr>
          <w:sz w:val="28"/>
          <w:szCs w:val="28"/>
        </w:rPr>
        <w:t>.</w:t>
      </w:r>
    </w:p>
    <w:p w:rsidR="00C34871" w:rsidRPr="00C34871" w:rsidRDefault="007C2647" w:rsidP="00E1673A">
      <w:pPr>
        <w:ind w:right="-1" w:firstLine="567"/>
        <w:jc w:val="both"/>
        <w:rPr>
          <w:sz w:val="28"/>
          <w:szCs w:val="28"/>
          <w:lang w:val="bg-BG"/>
        </w:rPr>
      </w:pPr>
      <w:r>
        <w:rPr>
          <w:sz w:val="28"/>
          <w:szCs w:val="28"/>
          <w:lang w:val="bg-BG"/>
        </w:rPr>
        <w:t>През 2015 г. се забелязва</w:t>
      </w:r>
      <w:r w:rsidR="00C34871">
        <w:rPr>
          <w:sz w:val="28"/>
          <w:szCs w:val="28"/>
          <w:lang w:val="bg-BG"/>
        </w:rPr>
        <w:t xml:space="preserve"> нарастване на общия брой на постановените присъди и споразумения.</w:t>
      </w:r>
    </w:p>
    <w:p w:rsidR="004C181B" w:rsidRPr="006918E0" w:rsidRDefault="004C181B" w:rsidP="00E1673A">
      <w:pPr>
        <w:ind w:right="-1" w:firstLine="567"/>
        <w:jc w:val="both"/>
        <w:rPr>
          <w:sz w:val="28"/>
          <w:szCs w:val="28"/>
        </w:rPr>
      </w:pPr>
      <w:r w:rsidRPr="006918E0">
        <w:rPr>
          <w:sz w:val="28"/>
          <w:szCs w:val="28"/>
        </w:rPr>
        <w:t>През 201</w:t>
      </w:r>
      <w:r w:rsidR="00A61921" w:rsidRPr="006918E0">
        <w:rPr>
          <w:sz w:val="28"/>
          <w:szCs w:val="28"/>
          <w:lang w:val="bg-BG"/>
        </w:rPr>
        <w:t>4</w:t>
      </w:r>
      <w:r w:rsidRPr="006918E0">
        <w:rPr>
          <w:sz w:val="28"/>
          <w:szCs w:val="28"/>
        </w:rPr>
        <w:t xml:space="preserve"> г. в процентно съотношение осъдителните присъди и споразумения са </w:t>
      </w:r>
      <w:r w:rsidR="00A61921" w:rsidRPr="006918E0">
        <w:rPr>
          <w:sz w:val="28"/>
          <w:szCs w:val="28"/>
          <w:lang w:val="bg-BG"/>
        </w:rPr>
        <w:t>46</w:t>
      </w:r>
      <w:r w:rsidRPr="006918E0">
        <w:rPr>
          <w:sz w:val="28"/>
          <w:szCs w:val="28"/>
        </w:rPr>
        <w:t>% с</w:t>
      </w:r>
      <w:r w:rsidR="00A61921" w:rsidRPr="006918E0">
        <w:rPr>
          <w:sz w:val="28"/>
          <w:szCs w:val="28"/>
        </w:rPr>
        <w:t xml:space="preserve">прямо делата за разглеждане, а </w:t>
      </w:r>
      <w:r w:rsidR="00A61921" w:rsidRPr="006918E0">
        <w:rPr>
          <w:sz w:val="28"/>
          <w:szCs w:val="28"/>
          <w:lang w:val="bg-BG"/>
        </w:rPr>
        <w:t>4</w:t>
      </w:r>
      <w:r w:rsidRPr="006918E0">
        <w:rPr>
          <w:sz w:val="28"/>
          <w:szCs w:val="28"/>
        </w:rPr>
        <w:t>% са оправдателните, като съотношението на оправдателните присъди спрямо осъдителните е 1</w:t>
      </w:r>
      <w:r w:rsidR="00A61921" w:rsidRPr="006918E0">
        <w:rPr>
          <w:sz w:val="28"/>
          <w:szCs w:val="28"/>
          <w:lang w:val="bg-BG"/>
        </w:rPr>
        <w:t>0</w:t>
      </w:r>
      <w:r w:rsidRPr="006918E0">
        <w:rPr>
          <w:sz w:val="28"/>
          <w:szCs w:val="28"/>
        </w:rPr>
        <w:t xml:space="preserve">%. Съотношението на приключилите дела с осъдителни присъди и споразумения спрямо общия брой присъди и споразумения е </w:t>
      </w:r>
      <w:r w:rsidR="00A61921" w:rsidRPr="006918E0">
        <w:rPr>
          <w:sz w:val="28"/>
          <w:szCs w:val="28"/>
          <w:lang w:val="bg-BG"/>
        </w:rPr>
        <w:t>91</w:t>
      </w:r>
      <w:r w:rsidRPr="006918E0">
        <w:rPr>
          <w:sz w:val="28"/>
          <w:szCs w:val="28"/>
        </w:rPr>
        <w:t xml:space="preserve">%, а съотношението на приключилите дела с оправдателни присъди спрямо общия брой присъди и споразумения е </w:t>
      </w:r>
      <w:r w:rsidR="00A61921" w:rsidRPr="006918E0">
        <w:rPr>
          <w:sz w:val="28"/>
          <w:szCs w:val="28"/>
          <w:lang w:val="bg-BG"/>
        </w:rPr>
        <w:t>9</w:t>
      </w:r>
      <w:r w:rsidRPr="006918E0">
        <w:rPr>
          <w:sz w:val="28"/>
          <w:szCs w:val="28"/>
        </w:rPr>
        <w:t>%.</w:t>
      </w:r>
    </w:p>
    <w:p w:rsidR="006D131E" w:rsidRPr="006918E0" w:rsidRDefault="006D131E" w:rsidP="00E1673A">
      <w:pPr>
        <w:ind w:right="-1" w:firstLine="567"/>
        <w:jc w:val="both"/>
        <w:rPr>
          <w:sz w:val="28"/>
          <w:szCs w:val="28"/>
        </w:rPr>
      </w:pPr>
      <w:r w:rsidRPr="006918E0">
        <w:rPr>
          <w:sz w:val="28"/>
          <w:szCs w:val="28"/>
        </w:rPr>
        <w:t xml:space="preserve">2013 г. от общия брой на делата за разглеждане по внесени обвинителни актове и предложения за освобождаване от наказателна отговорност с налагане на административно наказание /наред с несвършените от предишни години/, Наказателно отделение е постановило общо 494 присъди и споразумения, </w:t>
      </w:r>
      <w:r w:rsidR="001232B3" w:rsidRPr="006918E0">
        <w:rPr>
          <w:sz w:val="28"/>
          <w:szCs w:val="28"/>
          <w:lang w:val="bg-BG"/>
        </w:rPr>
        <w:t>като</w:t>
      </w:r>
      <w:r w:rsidRPr="006918E0">
        <w:rPr>
          <w:sz w:val="28"/>
          <w:szCs w:val="28"/>
        </w:rPr>
        <w:t xml:space="preserve"> осъдителни са 214 бр., а приключилите с изцяло оправдателна присъда са 58 бр., 7 наказателни производства са приключили с частично оправдателни присъди. Броят на приключилите със споразумение дела е 215, а общо осъдените лица са 520.</w:t>
      </w:r>
    </w:p>
    <w:p w:rsidR="00971C1F" w:rsidRPr="006918E0" w:rsidRDefault="006D131E" w:rsidP="00E1673A">
      <w:pPr>
        <w:ind w:right="-1" w:firstLine="567"/>
        <w:jc w:val="both"/>
        <w:rPr>
          <w:sz w:val="28"/>
          <w:szCs w:val="28"/>
          <w:lang w:val="bg-BG"/>
        </w:rPr>
      </w:pPr>
      <w:r w:rsidRPr="006918E0">
        <w:rPr>
          <w:sz w:val="28"/>
          <w:szCs w:val="28"/>
        </w:rPr>
        <w:t>През 2013 г. в процентно съотношение осъдителните присъди и споразумения са 50 % спрямо делата за разглеждане, а 7% са оправдателните, като съотношението на оправдателните присъди спрямо осъдителните е 14%. Съотношението на приключилите дела с осъдителни присъди и споразумения спрямо общия брой присъди и споразумения е 88%, а съотношението на приключилите дела с оправдателни присъди спрямо общия брой присъди и споразумения е 12%.</w:t>
      </w:r>
    </w:p>
    <w:p w:rsidR="00CC058B" w:rsidRPr="006918E0" w:rsidRDefault="003138FE" w:rsidP="00E1673A">
      <w:pPr>
        <w:ind w:right="-1" w:firstLine="567"/>
        <w:jc w:val="both"/>
        <w:rPr>
          <w:sz w:val="28"/>
          <w:szCs w:val="28"/>
          <w:lang w:val="bg-BG"/>
        </w:rPr>
      </w:pPr>
      <w:r w:rsidRPr="006918E0">
        <w:rPr>
          <w:sz w:val="28"/>
          <w:szCs w:val="28"/>
          <w:lang w:val="bg-BG"/>
        </w:rPr>
        <w:t xml:space="preserve">Съгласно приложен отчет по наказателните дела І инстанция по видове престъпления по глави от НК </w:t>
      </w:r>
      <w:r w:rsidR="00307A6D" w:rsidRPr="006918E0">
        <w:rPr>
          <w:sz w:val="28"/>
          <w:szCs w:val="28"/>
          <w:lang w:val="bg-BG"/>
        </w:rPr>
        <w:t>останали несвършени дела в началото на отчетния период са 395 дела. Общо постъпили дела през отче</w:t>
      </w:r>
      <w:r w:rsidR="00CC058B" w:rsidRPr="006918E0">
        <w:rPr>
          <w:sz w:val="28"/>
          <w:szCs w:val="28"/>
          <w:lang w:val="bg-BG"/>
        </w:rPr>
        <w:t>тния период 2</w:t>
      </w:r>
      <w:r w:rsidR="00435ACA">
        <w:rPr>
          <w:sz w:val="28"/>
          <w:szCs w:val="28"/>
          <w:lang w:val="bg-BG"/>
        </w:rPr>
        <w:t xml:space="preserve"> </w:t>
      </w:r>
      <w:r w:rsidR="00CC058B" w:rsidRPr="006918E0">
        <w:rPr>
          <w:sz w:val="28"/>
          <w:szCs w:val="28"/>
          <w:lang w:val="bg-BG"/>
        </w:rPr>
        <w:t>737 дела. Свършените дела са 2</w:t>
      </w:r>
      <w:r w:rsidR="00435ACA">
        <w:rPr>
          <w:sz w:val="28"/>
          <w:szCs w:val="28"/>
          <w:lang w:val="bg-BG"/>
        </w:rPr>
        <w:t xml:space="preserve"> </w:t>
      </w:r>
      <w:r w:rsidR="00CC058B" w:rsidRPr="006918E0">
        <w:rPr>
          <w:sz w:val="28"/>
          <w:szCs w:val="28"/>
          <w:lang w:val="bg-BG"/>
        </w:rPr>
        <w:t xml:space="preserve">803, а останали </w:t>
      </w:r>
      <w:r w:rsidR="00307A6D" w:rsidRPr="006918E0">
        <w:rPr>
          <w:sz w:val="28"/>
          <w:szCs w:val="28"/>
          <w:lang w:val="bg-BG"/>
        </w:rPr>
        <w:t xml:space="preserve">несвършени </w:t>
      </w:r>
      <w:r w:rsidR="00CC058B" w:rsidRPr="006918E0">
        <w:rPr>
          <w:sz w:val="28"/>
          <w:szCs w:val="28"/>
          <w:lang w:val="bg-BG"/>
        </w:rPr>
        <w:t xml:space="preserve">329. </w:t>
      </w:r>
    </w:p>
    <w:p w:rsidR="006F32D6" w:rsidRPr="006918E0" w:rsidRDefault="00CC058B" w:rsidP="00E1673A">
      <w:pPr>
        <w:ind w:right="-1" w:firstLine="567"/>
        <w:jc w:val="both"/>
        <w:rPr>
          <w:sz w:val="28"/>
          <w:szCs w:val="28"/>
          <w:lang w:val="bg-BG"/>
        </w:rPr>
      </w:pPr>
      <w:r w:rsidRPr="006918E0">
        <w:rPr>
          <w:sz w:val="28"/>
          <w:szCs w:val="28"/>
          <w:lang w:val="bg-BG"/>
        </w:rPr>
        <w:t>Осъдените лица</w:t>
      </w:r>
      <w:r w:rsidR="00CB037F" w:rsidRPr="006918E0">
        <w:rPr>
          <w:sz w:val="28"/>
          <w:szCs w:val="28"/>
          <w:lang w:val="bg-BG"/>
        </w:rPr>
        <w:t xml:space="preserve"> са 476, от които непълнолетни са 5, лишаване от свобода до 3 г. – 352, в това число условно 271, лишаване от свобода от 3 до 10 г. са 83, лишаване </w:t>
      </w:r>
      <w:r w:rsidR="006F32D6" w:rsidRPr="006918E0">
        <w:rPr>
          <w:sz w:val="28"/>
          <w:szCs w:val="28"/>
          <w:lang w:val="bg-BG"/>
        </w:rPr>
        <w:t>от свобода от 10 до 30 г. са 15, други наказания 26 и</w:t>
      </w:r>
      <w:r w:rsidR="00CB037F" w:rsidRPr="006918E0">
        <w:rPr>
          <w:sz w:val="28"/>
          <w:szCs w:val="28"/>
          <w:lang w:val="bg-BG"/>
        </w:rPr>
        <w:t xml:space="preserve"> оправда</w:t>
      </w:r>
      <w:r w:rsidR="006F32D6" w:rsidRPr="006918E0">
        <w:rPr>
          <w:sz w:val="28"/>
          <w:szCs w:val="28"/>
          <w:lang w:val="bg-BG"/>
        </w:rPr>
        <w:t>ни са 90.</w:t>
      </w:r>
    </w:p>
    <w:p w:rsidR="00A65C06" w:rsidRPr="006918E0" w:rsidRDefault="006F32D6" w:rsidP="00E1673A">
      <w:pPr>
        <w:ind w:right="-1" w:firstLine="567"/>
        <w:jc w:val="both"/>
        <w:rPr>
          <w:sz w:val="28"/>
          <w:szCs w:val="28"/>
          <w:lang w:val="bg-BG"/>
        </w:rPr>
      </w:pPr>
      <w:r w:rsidRPr="006918E0">
        <w:rPr>
          <w:sz w:val="28"/>
          <w:szCs w:val="28"/>
          <w:lang w:val="bg-BG"/>
        </w:rPr>
        <w:t>Делата със значим обществен интерес са изброени в обобщен</w:t>
      </w:r>
      <w:r w:rsidR="0070548F">
        <w:rPr>
          <w:sz w:val="28"/>
          <w:szCs w:val="28"/>
          <w:lang w:val="bg-BG"/>
        </w:rPr>
        <w:t>и</w:t>
      </w:r>
      <w:r w:rsidR="00AE30F1">
        <w:rPr>
          <w:sz w:val="28"/>
          <w:szCs w:val="28"/>
          <w:lang w:val="bg-BG"/>
        </w:rPr>
        <w:t xml:space="preserve"> справк</w:t>
      </w:r>
      <w:r w:rsidR="0070548F">
        <w:rPr>
          <w:sz w:val="28"/>
          <w:szCs w:val="28"/>
          <w:lang w:val="bg-BG"/>
        </w:rPr>
        <w:t>и</w:t>
      </w:r>
      <w:r w:rsidR="00AE30F1">
        <w:rPr>
          <w:sz w:val="28"/>
          <w:szCs w:val="28"/>
          <w:lang w:val="bg-BG"/>
        </w:rPr>
        <w:t>, ко</w:t>
      </w:r>
      <w:r w:rsidR="0070548F">
        <w:rPr>
          <w:sz w:val="28"/>
          <w:szCs w:val="28"/>
          <w:lang w:val="bg-BG"/>
        </w:rPr>
        <w:t>и</w:t>
      </w:r>
      <w:r w:rsidR="00AE30F1">
        <w:rPr>
          <w:sz w:val="28"/>
          <w:szCs w:val="28"/>
          <w:lang w:val="bg-BG"/>
        </w:rPr>
        <w:t>то съдържа</w:t>
      </w:r>
      <w:r w:rsidR="0070548F">
        <w:rPr>
          <w:sz w:val="28"/>
          <w:szCs w:val="28"/>
          <w:lang w:val="bg-BG"/>
        </w:rPr>
        <w:t>т</w:t>
      </w:r>
      <w:r w:rsidR="00AE30F1">
        <w:rPr>
          <w:sz w:val="28"/>
          <w:szCs w:val="28"/>
          <w:lang w:val="bg-BG"/>
        </w:rPr>
        <w:t xml:space="preserve"> общо 33</w:t>
      </w:r>
      <w:r w:rsidRPr="006918E0">
        <w:rPr>
          <w:sz w:val="28"/>
          <w:szCs w:val="28"/>
          <w:lang w:val="bg-BG"/>
        </w:rPr>
        <w:t xml:space="preserve"> медийни дела. </w:t>
      </w:r>
      <w:r w:rsidR="009618A8">
        <w:rPr>
          <w:sz w:val="28"/>
          <w:szCs w:val="28"/>
          <w:lang w:val="bg-BG"/>
        </w:rPr>
        <w:t xml:space="preserve">По тези дела са постановени общо 13 </w:t>
      </w:r>
      <w:r w:rsidR="009618A8">
        <w:rPr>
          <w:sz w:val="28"/>
          <w:szCs w:val="28"/>
          <w:lang w:val="bg-BG"/>
        </w:rPr>
        <w:lastRenderedPageBreak/>
        <w:t>присъди, от които 10 оправдателни</w:t>
      </w:r>
      <w:r w:rsidR="00143B26">
        <w:rPr>
          <w:sz w:val="28"/>
          <w:szCs w:val="28"/>
          <w:lang w:val="bg-BG"/>
        </w:rPr>
        <w:t>,</w:t>
      </w:r>
      <w:r w:rsidR="009618A8">
        <w:rPr>
          <w:sz w:val="28"/>
          <w:szCs w:val="28"/>
          <w:lang w:val="bg-BG"/>
        </w:rPr>
        <w:t xml:space="preserve"> 3 осъдителни</w:t>
      </w:r>
      <w:r w:rsidR="00143B26">
        <w:rPr>
          <w:sz w:val="28"/>
          <w:szCs w:val="28"/>
          <w:lang w:val="bg-BG"/>
        </w:rPr>
        <w:t xml:space="preserve"> и 2 са влезли в сила</w:t>
      </w:r>
      <w:r w:rsidR="009618A8">
        <w:rPr>
          <w:sz w:val="28"/>
          <w:szCs w:val="28"/>
          <w:lang w:val="bg-BG"/>
        </w:rPr>
        <w:t>.</w:t>
      </w:r>
    </w:p>
    <w:p w:rsidR="009618A8" w:rsidRDefault="006F32D6" w:rsidP="00E1673A">
      <w:pPr>
        <w:ind w:right="-1" w:firstLine="567"/>
        <w:jc w:val="both"/>
        <w:rPr>
          <w:sz w:val="28"/>
          <w:szCs w:val="28"/>
          <w:lang w:val="bg-BG"/>
        </w:rPr>
      </w:pPr>
      <w:r w:rsidRPr="006918E0">
        <w:rPr>
          <w:sz w:val="28"/>
          <w:szCs w:val="28"/>
          <w:lang w:val="bg-BG"/>
        </w:rPr>
        <w:t xml:space="preserve">Образуваното през 2014 г. НОХД № С-86/14 г. с подсъдими Цветан Цветанов, Сергей Картаров, Камен </w:t>
      </w:r>
      <w:r w:rsidR="00A65C06" w:rsidRPr="006918E0">
        <w:rPr>
          <w:sz w:val="28"/>
          <w:szCs w:val="28"/>
          <w:lang w:val="bg-BG"/>
        </w:rPr>
        <w:t xml:space="preserve">Костов </w:t>
      </w:r>
      <w:r w:rsidRPr="006918E0">
        <w:rPr>
          <w:sz w:val="28"/>
          <w:szCs w:val="28"/>
          <w:lang w:val="bg-BG"/>
        </w:rPr>
        <w:t xml:space="preserve">и Цветан Иванов – бивши шефове на ДОТО е </w:t>
      </w:r>
      <w:r w:rsidR="00A65C06" w:rsidRPr="006918E0">
        <w:rPr>
          <w:sz w:val="28"/>
          <w:szCs w:val="28"/>
          <w:lang w:val="bg-BG"/>
        </w:rPr>
        <w:t>приключило с оправдателна присъда по отношение на четиримата подсъдими</w:t>
      </w:r>
      <w:r w:rsidR="009B56CA">
        <w:rPr>
          <w:sz w:val="28"/>
          <w:szCs w:val="28"/>
          <w:lang w:val="bg-BG"/>
        </w:rPr>
        <w:t xml:space="preserve">, </w:t>
      </w:r>
      <w:r w:rsidRPr="006918E0">
        <w:rPr>
          <w:sz w:val="28"/>
          <w:szCs w:val="28"/>
          <w:lang w:val="bg-BG"/>
        </w:rPr>
        <w:t>влязл</w:t>
      </w:r>
      <w:r w:rsidR="00A4731F">
        <w:rPr>
          <w:sz w:val="28"/>
          <w:szCs w:val="28"/>
          <w:lang w:val="bg-BG"/>
        </w:rPr>
        <w:t>а</w:t>
      </w:r>
      <w:r w:rsidRPr="006918E0">
        <w:rPr>
          <w:sz w:val="28"/>
          <w:szCs w:val="28"/>
          <w:lang w:val="bg-BG"/>
        </w:rPr>
        <w:t xml:space="preserve"> в сила на 14.02.2015 г.</w:t>
      </w:r>
    </w:p>
    <w:p w:rsidR="003138FE" w:rsidRPr="006918E0" w:rsidRDefault="006F32D6" w:rsidP="00065373">
      <w:pPr>
        <w:ind w:right="-1" w:firstLine="567"/>
        <w:jc w:val="both"/>
        <w:rPr>
          <w:sz w:val="28"/>
          <w:szCs w:val="28"/>
          <w:lang w:val="bg-BG"/>
        </w:rPr>
      </w:pPr>
      <w:r w:rsidRPr="006918E0">
        <w:rPr>
          <w:sz w:val="28"/>
          <w:szCs w:val="28"/>
          <w:lang w:val="bg-BG"/>
        </w:rPr>
        <w:t xml:space="preserve"> </w:t>
      </w:r>
      <w:r w:rsidR="009618A8" w:rsidRPr="006918E0">
        <w:rPr>
          <w:sz w:val="28"/>
          <w:szCs w:val="28"/>
          <w:lang w:val="bg-BG"/>
        </w:rPr>
        <w:t xml:space="preserve">Образуваното през 2014 г. НОХД № </w:t>
      </w:r>
      <w:r w:rsidR="009618A8">
        <w:rPr>
          <w:sz w:val="28"/>
          <w:szCs w:val="28"/>
          <w:lang w:val="bg-BG"/>
        </w:rPr>
        <w:t>1474</w:t>
      </w:r>
      <w:r w:rsidR="009618A8" w:rsidRPr="006918E0">
        <w:rPr>
          <w:sz w:val="28"/>
          <w:szCs w:val="28"/>
          <w:lang w:val="bg-BG"/>
        </w:rPr>
        <w:t>/14 г. с подсъдим</w:t>
      </w:r>
      <w:r w:rsidR="009618A8">
        <w:rPr>
          <w:sz w:val="28"/>
          <w:szCs w:val="28"/>
          <w:lang w:val="bg-BG"/>
        </w:rPr>
        <w:t xml:space="preserve"> Росен Желязков</w:t>
      </w:r>
      <w:r w:rsidR="009618A8" w:rsidRPr="006918E0">
        <w:rPr>
          <w:sz w:val="28"/>
          <w:szCs w:val="28"/>
          <w:lang w:val="bg-BG"/>
        </w:rPr>
        <w:t xml:space="preserve"> </w:t>
      </w:r>
      <w:r w:rsidR="00143B26">
        <w:rPr>
          <w:sz w:val="28"/>
          <w:szCs w:val="28"/>
          <w:lang w:val="bg-BG"/>
        </w:rPr>
        <w:t xml:space="preserve">/бюлетините в Костинброд/ </w:t>
      </w:r>
      <w:r w:rsidR="009618A8" w:rsidRPr="006918E0">
        <w:rPr>
          <w:sz w:val="28"/>
          <w:szCs w:val="28"/>
          <w:lang w:val="bg-BG"/>
        </w:rPr>
        <w:t>е приключило с оправдателна присъда</w:t>
      </w:r>
      <w:r w:rsidR="009B56CA">
        <w:rPr>
          <w:sz w:val="28"/>
          <w:szCs w:val="28"/>
          <w:lang w:val="bg-BG"/>
        </w:rPr>
        <w:t xml:space="preserve">, </w:t>
      </w:r>
      <w:r w:rsidR="00143B26" w:rsidRPr="006918E0">
        <w:rPr>
          <w:sz w:val="28"/>
          <w:szCs w:val="28"/>
          <w:lang w:val="bg-BG"/>
        </w:rPr>
        <w:t>влязл</w:t>
      </w:r>
      <w:r w:rsidR="009B56CA">
        <w:rPr>
          <w:sz w:val="28"/>
          <w:szCs w:val="28"/>
          <w:lang w:val="bg-BG"/>
        </w:rPr>
        <w:t>а</w:t>
      </w:r>
      <w:r w:rsidR="00143B26" w:rsidRPr="006918E0">
        <w:rPr>
          <w:sz w:val="28"/>
          <w:szCs w:val="28"/>
          <w:lang w:val="bg-BG"/>
        </w:rPr>
        <w:t xml:space="preserve"> </w:t>
      </w:r>
      <w:r w:rsidR="00143B26">
        <w:rPr>
          <w:sz w:val="28"/>
          <w:szCs w:val="28"/>
          <w:lang w:val="bg-BG"/>
        </w:rPr>
        <w:t>в сила на 01</w:t>
      </w:r>
      <w:r w:rsidR="009618A8" w:rsidRPr="006918E0">
        <w:rPr>
          <w:sz w:val="28"/>
          <w:szCs w:val="28"/>
          <w:lang w:val="bg-BG"/>
        </w:rPr>
        <w:t>.0</w:t>
      </w:r>
      <w:r w:rsidR="00143B26">
        <w:rPr>
          <w:sz w:val="28"/>
          <w:szCs w:val="28"/>
          <w:lang w:val="bg-BG"/>
        </w:rPr>
        <w:t>5</w:t>
      </w:r>
      <w:r w:rsidR="009618A8" w:rsidRPr="006918E0">
        <w:rPr>
          <w:sz w:val="28"/>
          <w:szCs w:val="28"/>
          <w:lang w:val="bg-BG"/>
        </w:rPr>
        <w:t>.2015 г.</w:t>
      </w:r>
    </w:p>
    <w:p w:rsidR="001B278A" w:rsidRDefault="002F3451" w:rsidP="00E1673A">
      <w:pPr>
        <w:ind w:right="-1" w:firstLine="567"/>
        <w:jc w:val="both"/>
        <w:rPr>
          <w:sz w:val="28"/>
          <w:szCs w:val="28"/>
          <w:lang w:val="bg-BG"/>
        </w:rPr>
      </w:pPr>
      <w:r>
        <w:rPr>
          <w:sz w:val="28"/>
          <w:szCs w:val="28"/>
          <w:lang w:val="bg-BG"/>
        </w:rPr>
        <w:t>Съгласно, приложен отчет по н</w:t>
      </w:r>
      <w:r w:rsidR="00A4731F">
        <w:rPr>
          <w:sz w:val="28"/>
          <w:szCs w:val="28"/>
          <w:lang w:val="bg-BG"/>
        </w:rPr>
        <w:t>аказателните дела ІІ инстанция</w:t>
      </w:r>
      <w:r w:rsidR="00356861">
        <w:rPr>
          <w:sz w:val="28"/>
          <w:szCs w:val="28"/>
          <w:lang w:val="bg-BG"/>
        </w:rPr>
        <w:t>, останалите несвършени дела в началото на отметния период са 452. Постъпилите дела ІІ инстанция през отчетния период са 1</w:t>
      </w:r>
      <w:r w:rsidR="004E5FD5">
        <w:rPr>
          <w:sz w:val="28"/>
          <w:szCs w:val="28"/>
          <w:lang w:val="bg-BG"/>
        </w:rPr>
        <w:t xml:space="preserve"> </w:t>
      </w:r>
      <w:r w:rsidR="00356861">
        <w:rPr>
          <w:sz w:val="28"/>
          <w:szCs w:val="28"/>
          <w:lang w:val="bg-BG"/>
        </w:rPr>
        <w:t>350, в това число по жалби 942 и по протести</w:t>
      </w:r>
      <w:r w:rsidR="00A4731F">
        <w:rPr>
          <w:sz w:val="28"/>
          <w:szCs w:val="28"/>
          <w:lang w:val="bg-BG"/>
        </w:rPr>
        <w:t xml:space="preserve"> </w:t>
      </w:r>
      <w:r w:rsidR="00356861">
        <w:rPr>
          <w:sz w:val="28"/>
          <w:szCs w:val="28"/>
          <w:lang w:val="bg-BG"/>
        </w:rPr>
        <w:t xml:space="preserve">408. Делата са разглеждане /несвършени и постъпили/ </w:t>
      </w:r>
      <w:r w:rsidR="0022375C">
        <w:rPr>
          <w:sz w:val="28"/>
          <w:szCs w:val="28"/>
          <w:lang w:val="bg-BG"/>
        </w:rPr>
        <w:t>са 1</w:t>
      </w:r>
      <w:r w:rsidR="004E5FD5">
        <w:rPr>
          <w:sz w:val="28"/>
          <w:szCs w:val="28"/>
          <w:lang w:val="bg-BG"/>
        </w:rPr>
        <w:t xml:space="preserve"> </w:t>
      </w:r>
      <w:r w:rsidR="0022375C">
        <w:rPr>
          <w:sz w:val="28"/>
          <w:szCs w:val="28"/>
          <w:lang w:val="bg-BG"/>
        </w:rPr>
        <w:t>802, от които 1</w:t>
      </w:r>
      <w:r w:rsidR="004E5FD5">
        <w:rPr>
          <w:sz w:val="28"/>
          <w:szCs w:val="28"/>
          <w:lang w:val="bg-BG"/>
        </w:rPr>
        <w:t xml:space="preserve"> </w:t>
      </w:r>
      <w:r w:rsidR="0022375C">
        <w:rPr>
          <w:sz w:val="28"/>
          <w:szCs w:val="28"/>
          <w:lang w:val="bg-BG"/>
        </w:rPr>
        <w:t>258 дела са свършени. Останалите несвършени дела са 544.</w:t>
      </w:r>
      <w:r w:rsidR="00356861">
        <w:rPr>
          <w:sz w:val="28"/>
          <w:szCs w:val="28"/>
          <w:lang w:val="bg-BG"/>
        </w:rPr>
        <w:t xml:space="preserve"> </w:t>
      </w:r>
    </w:p>
    <w:p w:rsidR="001B278A" w:rsidRDefault="001B278A" w:rsidP="00E1673A">
      <w:pPr>
        <w:ind w:right="-1" w:firstLine="567"/>
        <w:jc w:val="both"/>
        <w:rPr>
          <w:sz w:val="28"/>
          <w:szCs w:val="28"/>
          <w:lang w:val="bg-BG"/>
        </w:rPr>
      </w:pPr>
      <w:r>
        <w:rPr>
          <w:sz w:val="28"/>
          <w:szCs w:val="28"/>
          <w:lang w:val="bg-BG"/>
        </w:rPr>
        <w:t xml:space="preserve">Съгласно приложена справка свършените дела </w:t>
      </w:r>
      <w:r w:rsidR="00EB6F39">
        <w:rPr>
          <w:sz w:val="28"/>
          <w:szCs w:val="28"/>
          <w:lang w:val="bg-BG"/>
        </w:rPr>
        <w:t xml:space="preserve">ІІ инстанция </w:t>
      </w:r>
      <w:r>
        <w:rPr>
          <w:sz w:val="28"/>
          <w:szCs w:val="28"/>
          <w:lang w:val="bg-BG"/>
        </w:rPr>
        <w:t>по резултати, са както следва:</w:t>
      </w:r>
    </w:p>
    <w:p w:rsidR="004900F7" w:rsidRDefault="004900F7" w:rsidP="00E1673A">
      <w:pPr>
        <w:ind w:right="-1" w:firstLine="567"/>
        <w:jc w:val="both"/>
        <w:rPr>
          <w:sz w:val="28"/>
          <w:szCs w:val="28"/>
          <w:lang w:val="bg-BG"/>
        </w:rPr>
      </w:pPr>
      <w:r>
        <w:rPr>
          <w:sz w:val="28"/>
          <w:szCs w:val="28"/>
          <w:lang w:val="bg-BG"/>
        </w:rPr>
        <w:t>Присъди:</w:t>
      </w:r>
    </w:p>
    <w:p w:rsidR="001B278A" w:rsidRPr="006918E0" w:rsidRDefault="001B278A" w:rsidP="00DC5A1D">
      <w:pPr>
        <w:pStyle w:val="af4"/>
        <w:numPr>
          <w:ilvl w:val="0"/>
          <w:numId w:val="33"/>
        </w:numPr>
        <w:ind w:left="0" w:right="-1" w:firstLine="567"/>
        <w:jc w:val="both"/>
        <w:rPr>
          <w:sz w:val="28"/>
          <w:szCs w:val="28"/>
          <w:lang w:val="bg-BG"/>
        </w:rPr>
      </w:pPr>
      <w:r w:rsidRPr="006918E0">
        <w:rPr>
          <w:sz w:val="28"/>
          <w:szCs w:val="28"/>
          <w:lang w:val="bg-BG"/>
        </w:rPr>
        <w:t xml:space="preserve">потвърдените присъди са </w:t>
      </w:r>
      <w:r>
        <w:rPr>
          <w:sz w:val="28"/>
          <w:szCs w:val="28"/>
          <w:lang w:val="bg-BG"/>
        </w:rPr>
        <w:t>756</w:t>
      </w:r>
      <w:r w:rsidRPr="006918E0">
        <w:rPr>
          <w:sz w:val="28"/>
          <w:szCs w:val="28"/>
          <w:lang w:val="bg-BG"/>
        </w:rPr>
        <w:t>;</w:t>
      </w:r>
    </w:p>
    <w:p w:rsidR="001B278A" w:rsidRPr="006918E0" w:rsidRDefault="001B278A" w:rsidP="00DC5A1D">
      <w:pPr>
        <w:pStyle w:val="af4"/>
        <w:numPr>
          <w:ilvl w:val="0"/>
          <w:numId w:val="33"/>
        </w:numPr>
        <w:ind w:left="0" w:right="-1" w:firstLine="567"/>
        <w:jc w:val="both"/>
        <w:rPr>
          <w:sz w:val="28"/>
          <w:szCs w:val="28"/>
          <w:lang w:val="bg-BG"/>
        </w:rPr>
      </w:pPr>
      <w:r>
        <w:rPr>
          <w:sz w:val="28"/>
          <w:szCs w:val="28"/>
          <w:lang w:val="bg-BG"/>
        </w:rPr>
        <w:t>изменените присъди с приложено условно осъждане са 2</w:t>
      </w:r>
      <w:r w:rsidRPr="006918E0">
        <w:rPr>
          <w:sz w:val="28"/>
          <w:szCs w:val="28"/>
          <w:lang w:val="bg-BG"/>
        </w:rPr>
        <w:t>;</w:t>
      </w:r>
    </w:p>
    <w:p w:rsidR="001B278A" w:rsidRPr="006918E0" w:rsidRDefault="009965AE" w:rsidP="00DC5A1D">
      <w:pPr>
        <w:pStyle w:val="af4"/>
        <w:numPr>
          <w:ilvl w:val="0"/>
          <w:numId w:val="33"/>
        </w:numPr>
        <w:ind w:left="0" w:right="-1" w:firstLine="567"/>
        <w:jc w:val="both"/>
        <w:rPr>
          <w:sz w:val="28"/>
          <w:szCs w:val="28"/>
          <w:lang w:val="bg-BG"/>
        </w:rPr>
      </w:pPr>
      <w:r>
        <w:rPr>
          <w:sz w:val="28"/>
          <w:szCs w:val="28"/>
          <w:lang w:val="bg-BG"/>
        </w:rPr>
        <w:t>изменена присъда с отменено условно осъждане е 1</w:t>
      </w:r>
      <w:r w:rsidRPr="006918E0">
        <w:rPr>
          <w:sz w:val="28"/>
          <w:szCs w:val="28"/>
          <w:lang w:val="bg-BG"/>
        </w:rPr>
        <w:t>;</w:t>
      </w:r>
    </w:p>
    <w:p w:rsidR="001B278A" w:rsidRPr="006918E0" w:rsidRDefault="001B278A" w:rsidP="00DC5A1D">
      <w:pPr>
        <w:pStyle w:val="af4"/>
        <w:numPr>
          <w:ilvl w:val="0"/>
          <w:numId w:val="33"/>
        </w:numPr>
        <w:ind w:left="0" w:right="-1" w:firstLine="567"/>
        <w:jc w:val="both"/>
        <w:rPr>
          <w:sz w:val="28"/>
          <w:szCs w:val="28"/>
          <w:lang w:val="bg-BG"/>
        </w:rPr>
      </w:pPr>
      <w:r w:rsidRPr="006918E0">
        <w:rPr>
          <w:sz w:val="28"/>
          <w:szCs w:val="28"/>
          <w:lang w:val="bg-BG"/>
        </w:rPr>
        <w:t>изменени</w:t>
      </w:r>
      <w:r w:rsidR="009965AE">
        <w:rPr>
          <w:sz w:val="28"/>
          <w:szCs w:val="28"/>
          <w:lang w:val="bg-BG"/>
        </w:rPr>
        <w:t>те</w:t>
      </w:r>
      <w:r w:rsidRPr="006918E0">
        <w:rPr>
          <w:sz w:val="28"/>
          <w:szCs w:val="28"/>
          <w:lang w:val="bg-BG"/>
        </w:rPr>
        <w:t xml:space="preserve"> </w:t>
      </w:r>
      <w:r w:rsidR="009965AE">
        <w:rPr>
          <w:sz w:val="28"/>
          <w:szCs w:val="28"/>
          <w:lang w:val="bg-BG"/>
        </w:rPr>
        <w:t>присъди с намалено наказание са 33</w:t>
      </w:r>
      <w:r w:rsidRPr="006918E0">
        <w:rPr>
          <w:sz w:val="28"/>
          <w:szCs w:val="28"/>
          <w:lang w:val="bg-BG"/>
        </w:rPr>
        <w:t>;</w:t>
      </w:r>
    </w:p>
    <w:p w:rsidR="009965AE" w:rsidRPr="006918E0" w:rsidRDefault="009965AE" w:rsidP="00DC5A1D">
      <w:pPr>
        <w:pStyle w:val="af4"/>
        <w:numPr>
          <w:ilvl w:val="0"/>
          <w:numId w:val="33"/>
        </w:numPr>
        <w:ind w:left="0" w:right="-1" w:firstLine="567"/>
        <w:jc w:val="both"/>
        <w:rPr>
          <w:sz w:val="28"/>
          <w:szCs w:val="28"/>
          <w:lang w:val="bg-BG"/>
        </w:rPr>
      </w:pPr>
      <w:r w:rsidRPr="006918E0">
        <w:rPr>
          <w:sz w:val="28"/>
          <w:szCs w:val="28"/>
          <w:lang w:val="bg-BG"/>
        </w:rPr>
        <w:t>изменени</w:t>
      </w:r>
      <w:r>
        <w:rPr>
          <w:sz w:val="28"/>
          <w:szCs w:val="28"/>
          <w:lang w:val="bg-BG"/>
        </w:rPr>
        <w:t>те</w:t>
      </w:r>
      <w:r w:rsidRPr="006918E0">
        <w:rPr>
          <w:sz w:val="28"/>
          <w:szCs w:val="28"/>
          <w:lang w:val="bg-BG"/>
        </w:rPr>
        <w:t xml:space="preserve"> </w:t>
      </w:r>
      <w:r>
        <w:rPr>
          <w:sz w:val="28"/>
          <w:szCs w:val="28"/>
          <w:lang w:val="bg-BG"/>
        </w:rPr>
        <w:t>присъди с увеличено наказание са 14;</w:t>
      </w:r>
    </w:p>
    <w:p w:rsidR="001B278A" w:rsidRDefault="004900F7" w:rsidP="00DC5A1D">
      <w:pPr>
        <w:pStyle w:val="af4"/>
        <w:numPr>
          <w:ilvl w:val="0"/>
          <w:numId w:val="33"/>
        </w:numPr>
        <w:ind w:left="0" w:right="-1" w:firstLine="567"/>
        <w:jc w:val="both"/>
        <w:rPr>
          <w:sz w:val="28"/>
          <w:szCs w:val="28"/>
          <w:lang w:val="bg-BG"/>
        </w:rPr>
      </w:pPr>
      <w:r>
        <w:rPr>
          <w:sz w:val="28"/>
          <w:szCs w:val="28"/>
          <w:lang w:val="bg-BG"/>
        </w:rPr>
        <w:t>и</w:t>
      </w:r>
      <w:r w:rsidR="009965AE">
        <w:rPr>
          <w:sz w:val="28"/>
          <w:szCs w:val="28"/>
          <w:lang w:val="bg-BG"/>
        </w:rPr>
        <w:t>зменени присъди с други промени в наказателната част са 63;</w:t>
      </w:r>
    </w:p>
    <w:p w:rsidR="009965AE" w:rsidRDefault="004900F7" w:rsidP="00DC5A1D">
      <w:pPr>
        <w:pStyle w:val="af4"/>
        <w:numPr>
          <w:ilvl w:val="0"/>
          <w:numId w:val="33"/>
        </w:numPr>
        <w:ind w:left="0" w:right="-1" w:firstLine="567"/>
        <w:jc w:val="both"/>
        <w:rPr>
          <w:sz w:val="28"/>
          <w:szCs w:val="28"/>
          <w:lang w:val="bg-BG"/>
        </w:rPr>
      </w:pPr>
      <w:r>
        <w:rPr>
          <w:sz w:val="28"/>
          <w:szCs w:val="28"/>
          <w:lang w:val="bg-BG"/>
        </w:rPr>
        <w:t>и</w:t>
      </w:r>
      <w:r w:rsidR="009965AE">
        <w:rPr>
          <w:sz w:val="28"/>
          <w:szCs w:val="28"/>
          <w:lang w:val="bg-BG"/>
        </w:rPr>
        <w:t>зменени присъди с промени в гражданската част са 13;</w:t>
      </w:r>
    </w:p>
    <w:p w:rsidR="009965AE" w:rsidRDefault="004900F7" w:rsidP="00DC5A1D">
      <w:pPr>
        <w:pStyle w:val="af4"/>
        <w:numPr>
          <w:ilvl w:val="0"/>
          <w:numId w:val="33"/>
        </w:numPr>
        <w:ind w:left="0" w:right="-1" w:firstLine="567"/>
        <w:jc w:val="both"/>
        <w:rPr>
          <w:sz w:val="28"/>
          <w:szCs w:val="28"/>
          <w:lang w:val="bg-BG"/>
        </w:rPr>
      </w:pPr>
      <w:r>
        <w:rPr>
          <w:sz w:val="28"/>
          <w:szCs w:val="28"/>
          <w:lang w:val="bg-BG"/>
        </w:rPr>
        <w:t>о</w:t>
      </w:r>
      <w:r w:rsidR="009965AE">
        <w:rPr>
          <w:sz w:val="28"/>
          <w:szCs w:val="28"/>
          <w:lang w:val="bg-BG"/>
        </w:rPr>
        <w:t>тменени отчасти с връщане за ново разглеждане са 5;</w:t>
      </w:r>
    </w:p>
    <w:p w:rsidR="009965AE" w:rsidRDefault="004900F7" w:rsidP="00DC5A1D">
      <w:pPr>
        <w:pStyle w:val="af4"/>
        <w:numPr>
          <w:ilvl w:val="0"/>
          <w:numId w:val="33"/>
        </w:numPr>
        <w:ind w:left="0" w:right="-1" w:firstLine="567"/>
        <w:jc w:val="both"/>
        <w:rPr>
          <w:sz w:val="28"/>
          <w:szCs w:val="28"/>
          <w:lang w:val="bg-BG"/>
        </w:rPr>
      </w:pPr>
      <w:r>
        <w:rPr>
          <w:sz w:val="28"/>
          <w:szCs w:val="28"/>
          <w:lang w:val="bg-BG"/>
        </w:rPr>
        <w:t>п</w:t>
      </w:r>
      <w:r w:rsidR="009965AE">
        <w:rPr>
          <w:sz w:val="28"/>
          <w:szCs w:val="28"/>
          <w:lang w:val="bg-BG"/>
        </w:rPr>
        <w:t>рисъдата е отменена изцяло с връщане за ново разглеждане по 124 дела;</w:t>
      </w:r>
    </w:p>
    <w:p w:rsidR="009965AE" w:rsidRDefault="004900F7" w:rsidP="00DC5A1D">
      <w:pPr>
        <w:pStyle w:val="af4"/>
        <w:numPr>
          <w:ilvl w:val="0"/>
          <w:numId w:val="33"/>
        </w:numPr>
        <w:ind w:left="0" w:right="-1" w:firstLine="567"/>
        <w:jc w:val="both"/>
        <w:rPr>
          <w:sz w:val="28"/>
          <w:szCs w:val="28"/>
          <w:lang w:val="bg-BG"/>
        </w:rPr>
      </w:pPr>
      <w:r>
        <w:rPr>
          <w:sz w:val="28"/>
          <w:szCs w:val="28"/>
          <w:lang w:val="bg-BG"/>
        </w:rPr>
        <w:t>присъдата е отменена изцяло с произнасяне на нова присъда по 88 дела;</w:t>
      </w:r>
    </w:p>
    <w:p w:rsidR="004900F7" w:rsidRPr="006918E0" w:rsidRDefault="004900F7" w:rsidP="00DC5A1D">
      <w:pPr>
        <w:pStyle w:val="af4"/>
        <w:numPr>
          <w:ilvl w:val="0"/>
          <w:numId w:val="33"/>
        </w:numPr>
        <w:ind w:left="0" w:right="-1" w:firstLine="567"/>
        <w:jc w:val="both"/>
        <w:rPr>
          <w:sz w:val="28"/>
          <w:szCs w:val="28"/>
          <w:lang w:val="bg-BG"/>
        </w:rPr>
      </w:pPr>
      <w:r>
        <w:rPr>
          <w:sz w:val="28"/>
          <w:szCs w:val="28"/>
          <w:lang w:val="bg-BG"/>
        </w:rPr>
        <w:t xml:space="preserve">делото е прекратено по 159 дела. </w:t>
      </w:r>
    </w:p>
    <w:p w:rsidR="001B278A" w:rsidRPr="006918E0" w:rsidRDefault="00356861" w:rsidP="001B278A">
      <w:pPr>
        <w:ind w:right="-1" w:firstLine="567"/>
        <w:jc w:val="both"/>
        <w:rPr>
          <w:sz w:val="28"/>
          <w:szCs w:val="28"/>
          <w:lang w:val="bg-BG"/>
        </w:rPr>
      </w:pPr>
      <w:r>
        <w:rPr>
          <w:sz w:val="28"/>
          <w:szCs w:val="28"/>
          <w:lang w:val="bg-BG"/>
        </w:rPr>
        <w:t>Частни жалби и протести:</w:t>
      </w:r>
    </w:p>
    <w:p w:rsidR="001B278A" w:rsidRPr="006918E0" w:rsidRDefault="00356861" w:rsidP="00DC5A1D">
      <w:pPr>
        <w:pStyle w:val="af4"/>
        <w:numPr>
          <w:ilvl w:val="0"/>
          <w:numId w:val="33"/>
        </w:numPr>
        <w:ind w:left="0" w:right="-1" w:firstLine="567"/>
        <w:jc w:val="both"/>
        <w:rPr>
          <w:sz w:val="28"/>
          <w:szCs w:val="28"/>
          <w:lang w:val="bg-BG"/>
        </w:rPr>
      </w:pPr>
      <w:r>
        <w:rPr>
          <w:sz w:val="28"/>
          <w:szCs w:val="28"/>
          <w:lang w:val="bg-BG"/>
        </w:rPr>
        <w:t>неразгледаните дела в началото на отчетния период са 544;</w:t>
      </w:r>
    </w:p>
    <w:p w:rsidR="001B278A" w:rsidRPr="006918E0" w:rsidRDefault="00065373" w:rsidP="00DC5A1D">
      <w:pPr>
        <w:pStyle w:val="af4"/>
        <w:numPr>
          <w:ilvl w:val="0"/>
          <w:numId w:val="33"/>
        </w:numPr>
        <w:ind w:left="0" w:right="-1" w:firstLine="567"/>
        <w:jc w:val="both"/>
        <w:rPr>
          <w:sz w:val="28"/>
          <w:szCs w:val="28"/>
          <w:lang w:val="bg-BG"/>
        </w:rPr>
      </w:pPr>
      <w:r>
        <w:rPr>
          <w:sz w:val="28"/>
          <w:szCs w:val="28"/>
          <w:lang w:val="bg-BG"/>
        </w:rPr>
        <w:t>постъпилите са 1252</w:t>
      </w:r>
      <w:r w:rsidR="001B278A" w:rsidRPr="006918E0">
        <w:rPr>
          <w:sz w:val="28"/>
          <w:szCs w:val="28"/>
          <w:lang w:val="bg-BG"/>
        </w:rPr>
        <w:t>;</w:t>
      </w:r>
    </w:p>
    <w:p w:rsidR="001B278A" w:rsidRPr="006918E0" w:rsidRDefault="00065373" w:rsidP="00DC5A1D">
      <w:pPr>
        <w:pStyle w:val="af4"/>
        <w:numPr>
          <w:ilvl w:val="0"/>
          <w:numId w:val="33"/>
        </w:numPr>
        <w:ind w:left="0" w:right="-1" w:firstLine="567"/>
        <w:jc w:val="both"/>
        <w:rPr>
          <w:sz w:val="28"/>
          <w:szCs w:val="28"/>
          <w:lang w:val="bg-BG"/>
        </w:rPr>
      </w:pPr>
      <w:r>
        <w:rPr>
          <w:sz w:val="28"/>
          <w:szCs w:val="28"/>
          <w:lang w:val="bg-BG"/>
        </w:rPr>
        <w:t>разгледаните са 1269</w:t>
      </w:r>
      <w:r w:rsidR="001B278A" w:rsidRPr="006918E0">
        <w:rPr>
          <w:sz w:val="28"/>
          <w:szCs w:val="28"/>
          <w:lang w:val="bg-BG"/>
        </w:rPr>
        <w:t>;</w:t>
      </w:r>
    </w:p>
    <w:p w:rsidR="001B278A" w:rsidRPr="006918E0" w:rsidRDefault="00065373" w:rsidP="00DC5A1D">
      <w:pPr>
        <w:pStyle w:val="af4"/>
        <w:numPr>
          <w:ilvl w:val="0"/>
          <w:numId w:val="33"/>
        </w:numPr>
        <w:ind w:left="0" w:right="-1" w:firstLine="567"/>
        <w:jc w:val="both"/>
        <w:rPr>
          <w:sz w:val="28"/>
          <w:szCs w:val="28"/>
          <w:lang w:val="bg-BG"/>
        </w:rPr>
      </w:pPr>
      <w:r>
        <w:rPr>
          <w:sz w:val="28"/>
          <w:szCs w:val="28"/>
          <w:lang w:val="bg-BG"/>
        </w:rPr>
        <w:t>останалите неразгледани в края на отчетния период са 95.</w:t>
      </w:r>
    </w:p>
    <w:p w:rsidR="00A65C06" w:rsidRPr="006918E0" w:rsidRDefault="00A65C06" w:rsidP="00EB6F39">
      <w:pPr>
        <w:ind w:right="-1"/>
        <w:jc w:val="both"/>
        <w:rPr>
          <w:sz w:val="28"/>
          <w:szCs w:val="28"/>
          <w:lang w:val="bg-BG"/>
        </w:rPr>
      </w:pPr>
    </w:p>
    <w:p w:rsidR="0078329D" w:rsidRPr="006918E0" w:rsidRDefault="00A65C06" w:rsidP="00E1673A">
      <w:pPr>
        <w:ind w:right="-1" w:firstLine="567"/>
        <w:jc w:val="both"/>
        <w:rPr>
          <w:sz w:val="28"/>
          <w:szCs w:val="28"/>
          <w:lang w:val="bg-BG"/>
        </w:rPr>
      </w:pPr>
      <w:r w:rsidRPr="006918E0">
        <w:rPr>
          <w:sz w:val="28"/>
          <w:szCs w:val="28"/>
          <w:lang w:val="bg-BG"/>
        </w:rPr>
        <w:t>Съгласно приложена справка</w:t>
      </w:r>
      <w:r w:rsidR="0078329D" w:rsidRPr="006918E0">
        <w:rPr>
          <w:sz w:val="28"/>
          <w:szCs w:val="28"/>
          <w:lang w:val="bg-BG"/>
        </w:rPr>
        <w:t xml:space="preserve"> резултатите от върнати, обжалвани и протестирани дела</w:t>
      </w:r>
      <w:r w:rsidR="008F10A9" w:rsidRPr="006918E0">
        <w:rPr>
          <w:sz w:val="28"/>
          <w:szCs w:val="28"/>
          <w:lang w:val="bg-BG"/>
        </w:rPr>
        <w:t>,</w:t>
      </w:r>
      <w:r w:rsidR="0078329D" w:rsidRPr="006918E0">
        <w:rPr>
          <w:sz w:val="28"/>
          <w:szCs w:val="28"/>
          <w:lang w:val="bg-BG"/>
        </w:rPr>
        <w:t xml:space="preserve"> са както следва:</w:t>
      </w:r>
    </w:p>
    <w:p w:rsidR="00A65C06" w:rsidRPr="006918E0" w:rsidRDefault="00A65C06" w:rsidP="00DC5A1D">
      <w:pPr>
        <w:pStyle w:val="af4"/>
        <w:numPr>
          <w:ilvl w:val="0"/>
          <w:numId w:val="33"/>
        </w:numPr>
        <w:ind w:left="0" w:right="-1" w:firstLine="567"/>
        <w:jc w:val="both"/>
        <w:rPr>
          <w:sz w:val="28"/>
          <w:szCs w:val="28"/>
          <w:lang w:val="bg-BG"/>
        </w:rPr>
      </w:pPr>
      <w:r w:rsidRPr="006918E0">
        <w:rPr>
          <w:sz w:val="28"/>
          <w:szCs w:val="28"/>
          <w:lang w:val="bg-BG"/>
        </w:rPr>
        <w:t>потвърдените присъди са 169;</w:t>
      </w:r>
    </w:p>
    <w:p w:rsidR="0078329D" w:rsidRPr="006918E0" w:rsidRDefault="0078329D" w:rsidP="00DC5A1D">
      <w:pPr>
        <w:pStyle w:val="af4"/>
        <w:numPr>
          <w:ilvl w:val="0"/>
          <w:numId w:val="33"/>
        </w:numPr>
        <w:ind w:left="0" w:right="-1" w:firstLine="567"/>
        <w:jc w:val="both"/>
        <w:rPr>
          <w:sz w:val="28"/>
          <w:szCs w:val="28"/>
          <w:lang w:val="bg-BG"/>
        </w:rPr>
      </w:pPr>
      <w:r w:rsidRPr="006918E0">
        <w:rPr>
          <w:sz w:val="28"/>
          <w:szCs w:val="28"/>
          <w:lang w:val="bg-BG"/>
        </w:rPr>
        <w:t>отменени и върнати за ново разглеждане са 52;</w:t>
      </w:r>
    </w:p>
    <w:p w:rsidR="0078329D" w:rsidRPr="006918E0" w:rsidRDefault="0078329D" w:rsidP="00DC5A1D">
      <w:pPr>
        <w:pStyle w:val="af4"/>
        <w:numPr>
          <w:ilvl w:val="0"/>
          <w:numId w:val="33"/>
        </w:numPr>
        <w:ind w:left="0" w:right="-1" w:firstLine="567"/>
        <w:jc w:val="both"/>
        <w:rPr>
          <w:sz w:val="28"/>
          <w:szCs w:val="28"/>
          <w:lang w:val="bg-BG"/>
        </w:rPr>
      </w:pPr>
      <w:r w:rsidRPr="006918E0">
        <w:rPr>
          <w:sz w:val="28"/>
          <w:szCs w:val="28"/>
          <w:lang w:val="bg-BG"/>
        </w:rPr>
        <w:t>отменени с прекратяване на наказателно производство, поради обективни причини са 46;</w:t>
      </w:r>
    </w:p>
    <w:p w:rsidR="0078329D" w:rsidRPr="006918E0" w:rsidRDefault="0078329D" w:rsidP="00DC5A1D">
      <w:pPr>
        <w:pStyle w:val="af4"/>
        <w:numPr>
          <w:ilvl w:val="0"/>
          <w:numId w:val="33"/>
        </w:numPr>
        <w:ind w:left="0" w:right="-1" w:firstLine="567"/>
        <w:jc w:val="both"/>
        <w:rPr>
          <w:sz w:val="28"/>
          <w:szCs w:val="28"/>
          <w:lang w:val="bg-BG"/>
        </w:rPr>
      </w:pPr>
      <w:r w:rsidRPr="006918E0">
        <w:rPr>
          <w:sz w:val="28"/>
          <w:szCs w:val="28"/>
          <w:lang w:val="bg-BG"/>
        </w:rPr>
        <w:lastRenderedPageBreak/>
        <w:t>изменени в едната част, потвърдени в друга част са 30;</w:t>
      </w:r>
    </w:p>
    <w:p w:rsidR="0078329D" w:rsidRPr="006918E0" w:rsidRDefault="0078329D" w:rsidP="00DC5A1D">
      <w:pPr>
        <w:pStyle w:val="af4"/>
        <w:numPr>
          <w:ilvl w:val="0"/>
          <w:numId w:val="33"/>
        </w:numPr>
        <w:ind w:left="0" w:right="-1" w:firstLine="567"/>
        <w:jc w:val="both"/>
        <w:rPr>
          <w:sz w:val="28"/>
          <w:szCs w:val="28"/>
          <w:lang w:val="bg-BG"/>
        </w:rPr>
      </w:pPr>
      <w:r w:rsidRPr="006918E0">
        <w:rPr>
          <w:sz w:val="28"/>
          <w:szCs w:val="28"/>
          <w:lang w:val="bg-BG"/>
        </w:rPr>
        <w:t>възобновени дела от ВКС е 1;</w:t>
      </w:r>
    </w:p>
    <w:p w:rsidR="0078329D" w:rsidRPr="006918E0" w:rsidRDefault="0078329D" w:rsidP="00E1673A">
      <w:pPr>
        <w:ind w:right="-1" w:firstLine="567"/>
        <w:jc w:val="both"/>
        <w:rPr>
          <w:sz w:val="28"/>
          <w:szCs w:val="28"/>
          <w:lang w:val="bg-BG"/>
        </w:rPr>
      </w:pPr>
      <w:r w:rsidRPr="006918E0">
        <w:rPr>
          <w:sz w:val="28"/>
          <w:szCs w:val="28"/>
          <w:lang w:val="bg-BG"/>
        </w:rPr>
        <w:t>Определения:</w:t>
      </w:r>
    </w:p>
    <w:p w:rsidR="0078329D" w:rsidRPr="006918E0" w:rsidRDefault="0078329D" w:rsidP="00DC5A1D">
      <w:pPr>
        <w:pStyle w:val="af4"/>
        <w:numPr>
          <w:ilvl w:val="0"/>
          <w:numId w:val="33"/>
        </w:numPr>
        <w:ind w:left="0" w:right="-1" w:firstLine="567"/>
        <w:jc w:val="both"/>
        <w:rPr>
          <w:sz w:val="28"/>
          <w:szCs w:val="28"/>
          <w:lang w:val="bg-BG"/>
        </w:rPr>
      </w:pPr>
      <w:r w:rsidRPr="006918E0">
        <w:rPr>
          <w:sz w:val="28"/>
          <w:szCs w:val="28"/>
          <w:lang w:val="bg-BG"/>
        </w:rPr>
        <w:t>потвърдените са 263;</w:t>
      </w:r>
    </w:p>
    <w:p w:rsidR="0078329D" w:rsidRPr="006918E0" w:rsidRDefault="0078329D" w:rsidP="00DC5A1D">
      <w:pPr>
        <w:pStyle w:val="af4"/>
        <w:numPr>
          <w:ilvl w:val="0"/>
          <w:numId w:val="33"/>
        </w:numPr>
        <w:ind w:left="0" w:right="-1" w:firstLine="567"/>
        <w:jc w:val="both"/>
        <w:rPr>
          <w:sz w:val="28"/>
          <w:szCs w:val="28"/>
          <w:lang w:val="bg-BG"/>
        </w:rPr>
      </w:pPr>
      <w:r w:rsidRPr="006918E0">
        <w:rPr>
          <w:sz w:val="28"/>
          <w:szCs w:val="28"/>
          <w:lang w:val="bg-BG"/>
        </w:rPr>
        <w:t>отменени и върнати за ново разглеждане са</w:t>
      </w:r>
      <w:r w:rsidR="008F10A9" w:rsidRPr="006918E0">
        <w:rPr>
          <w:sz w:val="28"/>
          <w:szCs w:val="28"/>
          <w:lang w:val="bg-BG"/>
        </w:rPr>
        <w:t xml:space="preserve"> 85</w:t>
      </w:r>
      <w:r w:rsidRPr="006918E0">
        <w:rPr>
          <w:sz w:val="28"/>
          <w:szCs w:val="28"/>
          <w:lang w:val="bg-BG"/>
        </w:rPr>
        <w:t>;</w:t>
      </w:r>
    </w:p>
    <w:p w:rsidR="0078329D" w:rsidRPr="006918E0" w:rsidRDefault="0078329D" w:rsidP="00DC5A1D">
      <w:pPr>
        <w:pStyle w:val="af4"/>
        <w:numPr>
          <w:ilvl w:val="0"/>
          <w:numId w:val="33"/>
        </w:numPr>
        <w:ind w:left="0" w:right="-1" w:firstLine="567"/>
        <w:jc w:val="both"/>
        <w:rPr>
          <w:sz w:val="28"/>
          <w:szCs w:val="28"/>
          <w:lang w:val="bg-BG"/>
        </w:rPr>
      </w:pPr>
      <w:r w:rsidRPr="006918E0">
        <w:rPr>
          <w:sz w:val="28"/>
          <w:szCs w:val="28"/>
          <w:lang w:val="bg-BG"/>
        </w:rPr>
        <w:t xml:space="preserve">отменени с прекратяване на наказателно производство, поради обективни причини са </w:t>
      </w:r>
      <w:r w:rsidR="008F10A9" w:rsidRPr="006918E0">
        <w:rPr>
          <w:sz w:val="28"/>
          <w:szCs w:val="28"/>
          <w:lang w:val="bg-BG"/>
        </w:rPr>
        <w:t>17</w:t>
      </w:r>
      <w:r w:rsidRPr="006918E0">
        <w:rPr>
          <w:sz w:val="28"/>
          <w:szCs w:val="28"/>
          <w:lang w:val="bg-BG"/>
        </w:rPr>
        <w:t>;</w:t>
      </w:r>
    </w:p>
    <w:p w:rsidR="00C34871" w:rsidRDefault="0078329D" w:rsidP="00DC5A1D">
      <w:pPr>
        <w:pStyle w:val="af4"/>
        <w:numPr>
          <w:ilvl w:val="0"/>
          <w:numId w:val="33"/>
        </w:numPr>
        <w:ind w:left="0" w:right="-1" w:firstLine="567"/>
        <w:jc w:val="both"/>
        <w:rPr>
          <w:sz w:val="28"/>
          <w:szCs w:val="28"/>
          <w:lang w:val="bg-BG"/>
        </w:rPr>
      </w:pPr>
      <w:r w:rsidRPr="006918E0">
        <w:rPr>
          <w:sz w:val="28"/>
          <w:szCs w:val="28"/>
          <w:lang w:val="bg-BG"/>
        </w:rPr>
        <w:t xml:space="preserve">изменени в едната част, потвърдени в друга част са </w:t>
      </w:r>
      <w:r w:rsidR="008F10A9" w:rsidRPr="006918E0">
        <w:rPr>
          <w:sz w:val="28"/>
          <w:szCs w:val="28"/>
          <w:lang w:val="bg-BG"/>
        </w:rPr>
        <w:t>11</w:t>
      </w:r>
      <w:r w:rsidR="001A3D39">
        <w:rPr>
          <w:sz w:val="28"/>
          <w:szCs w:val="28"/>
          <w:lang w:val="bg-BG"/>
        </w:rPr>
        <w:t>.</w:t>
      </w:r>
    </w:p>
    <w:p w:rsidR="003D6FA4" w:rsidRDefault="003D6FA4" w:rsidP="003D6FA4">
      <w:pPr>
        <w:ind w:right="-1" w:firstLine="567"/>
        <w:jc w:val="both"/>
        <w:rPr>
          <w:sz w:val="28"/>
          <w:szCs w:val="28"/>
          <w:lang w:val="bg-BG"/>
        </w:rPr>
      </w:pPr>
    </w:p>
    <w:p w:rsidR="00C34871" w:rsidRPr="00C34871" w:rsidRDefault="00C34871" w:rsidP="003D6FA4">
      <w:pPr>
        <w:ind w:right="-1" w:firstLine="567"/>
        <w:jc w:val="both"/>
        <w:rPr>
          <w:sz w:val="28"/>
          <w:szCs w:val="28"/>
          <w:lang w:val="bg-BG"/>
        </w:rPr>
      </w:pPr>
      <w:r w:rsidRPr="00C34871">
        <w:rPr>
          <w:sz w:val="28"/>
          <w:szCs w:val="28"/>
          <w:lang w:val="bg-BG"/>
        </w:rPr>
        <w:t>В условията на свръхнатовареност на Софийски градски съд през 2015 г.</w:t>
      </w:r>
      <w:r w:rsidR="00B473E8">
        <w:rPr>
          <w:sz w:val="28"/>
          <w:szCs w:val="28"/>
          <w:lang w:val="bg-BG"/>
        </w:rPr>
        <w:t>,</w:t>
      </w:r>
      <w:r w:rsidRPr="00C34871">
        <w:rPr>
          <w:sz w:val="28"/>
          <w:szCs w:val="28"/>
          <w:lang w:val="bg-BG"/>
        </w:rPr>
        <w:t xml:space="preserve"> съдиите от Наказателно отделение са работили в съответствие с показателите – натовареност и качество.</w:t>
      </w:r>
    </w:p>
    <w:p w:rsidR="003E27D9" w:rsidRDefault="003E27D9" w:rsidP="00FF0056">
      <w:pPr>
        <w:ind w:right="-1"/>
        <w:jc w:val="both"/>
        <w:rPr>
          <w:b/>
          <w:bCs/>
          <w:sz w:val="28"/>
          <w:szCs w:val="28"/>
          <w:lang w:val="bg-BG"/>
        </w:rPr>
      </w:pPr>
    </w:p>
    <w:p w:rsidR="0006232B" w:rsidRPr="00EC134E" w:rsidRDefault="0006232B" w:rsidP="00E1673A">
      <w:pPr>
        <w:ind w:right="-1" w:firstLine="567"/>
        <w:jc w:val="both"/>
        <w:rPr>
          <w:bCs/>
          <w:sz w:val="28"/>
          <w:szCs w:val="28"/>
          <w:lang w:val="bg-BG"/>
        </w:rPr>
      </w:pPr>
      <w:r w:rsidRPr="00EC134E">
        <w:rPr>
          <w:b/>
          <w:bCs/>
          <w:sz w:val="28"/>
          <w:szCs w:val="28"/>
          <w:lang w:val="bg-BG"/>
        </w:rPr>
        <w:t xml:space="preserve">2.2. Постъпления на писма, насочени към </w:t>
      </w:r>
      <w:r w:rsidR="00EF202A">
        <w:rPr>
          <w:b/>
          <w:bCs/>
          <w:sz w:val="28"/>
          <w:szCs w:val="28"/>
          <w:lang w:val="bg-BG"/>
        </w:rPr>
        <w:t>сектор „Администрация на председателя“</w:t>
      </w:r>
      <w:r w:rsidRPr="00EC134E">
        <w:rPr>
          <w:b/>
          <w:bCs/>
          <w:sz w:val="28"/>
          <w:szCs w:val="28"/>
          <w:lang w:val="bg-BG"/>
        </w:rPr>
        <w:t xml:space="preserve"> и издадени заповеди</w:t>
      </w:r>
      <w:r w:rsidRPr="00EC134E">
        <w:rPr>
          <w:bCs/>
          <w:sz w:val="28"/>
          <w:szCs w:val="28"/>
          <w:lang w:val="bg-BG"/>
        </w:rPr>
        <w:t>.</w:t>
      </w:r>
    </w:p>
    <w:p w:rsidR="0006232B" w:rsidRPr="00EC134E" w:rsidRDefault="0006232B" w:rsidP="00E1673A">
      <w:pPr>
        <w:ind w:right="-1" w:firstLine="567"/>
        <w:jc w:val="both"/>
        <w:rPr>
          <w:bCs/>
          <w:sz w:val="28"/>
          <w:szCs w:val="28"/>
          <w:lang w:val="bg-BG"/>
        </w:rPr>
      </w:pPr>
      <w:r w:rsidRPr="00EC134E">
        <w:rPr>
          <w:bCs/>
          <w:sz w:val="28"/>
          <w:szCs w:val="28"/>
          <w:lang w:val="bg-BG"/>
        </w:rPr>
        <w:t>През 2015 г. до председателя на СГС, насочени към „Обща администрация” са постъпили общо 5</w:t>
      </w:r>
      <w:r w:rsidR="003E27D9">
        <w:rPr>
          <w:bCs/>
          <w:sz w:val="28"/>
          <w:szCs w:val="28"/>
          <w:lang w:val="bg-BG"/>
        </w:rPr>
        <w:t xml:space="preserve"> </w:t>
      </w:r>
      <w:r w:rsidRPr="00EC134E">
        <w:rPr>
          <w:bCs/>
          <w:sz w:val="28"/>
          <w:szCs w:val="28"/>
          <w:lang w:val="bg-BG"/>
        </w:rPr>
        <w:t xml:space="preserve">287 писма, администрирани в съществуващите регистри, както следва: </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„Висш съдебен съвет” – 701 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„Инспекторат на Висшия съдебен съвет” – 149 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„Министерство на правосъдието” – 98 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„Върховен касационен съд” – 111 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„Върховна касационна прокуратура” – 11</w:t>
      </w:r>
      <w:r w:rsidR="003E27D9">
        <w:rPr>
          <w:bCs/>
          <w:sz w:val="28"/>
          <w:szCs w:val="28"/>
          <w:lang w:val="bg-BG"/>
        </w:rPr>
        <w:t xml:space="preserve"> </w:t>
      </w:r>
      <w:r w:rsidRPr="00EC134E">
        <w:rPr>
          <w:bCs/>
          <w:sz w:val="28"/>
          <w:szCs w:val="28"/>
          <w:lang w:val="bg-BG"/>
        </w:rPr>
        <w:t>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„Общ входящ” – 1</w:t>
      </w:r>
      <w:r w:rsidR="003E27D9">
        <w:rPr>
          <w:bCs/>
          <w:sz w:val="28"/>
          <w:szCs w:val="28"/>
          <w:lang w:val="bg-BG"/>
        </w:rPr>
        <w:t xml:space="preserve"> </w:t>
      </w:r>
      <w:r w:rsidRPr="00EC134E">
        <w:rPr>
          <w:bCs/>
          <w:sz w:val="28"/>
          <w:szCs w:val="28"/>
          <w:lang w:val="bg-BG"/>
        </w:rPr>
        <w:t>149 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„Жалба граждани” – 1</w:t>
      </w:r>
      <w:r w:rsidR="003E27D9">
        <w:rPr>
          <w:bCs/>
          <w:sz w:val="28"/>
          <w:szCs w:val="28"/>
          <w:lang w:val="bg-BG"/>
        </w:rPr>
        <w:t xml:space="preserve"> </w:t>
      </w:r>
      <w:r w:rsidRPr="00EC134E">
        <w:rPr>
          <w:bCs/>
          <w:sz w:val="28"/>
          <w:szCs w:val="28"/>
          <w:lang w:val="bg-BG"/>
        </w:rPr>
        <w:t>310 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„Докладни записки” – 382 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„Главен счетоводител” – 1</w:t>
      </w:r>
      <w:r w:rsidR="003E27D9">
        <w:rPr>
          <w:bCs/>
          <w:sz w:val="28"/>
          <w:szCs w:val="28"/>
          <w:lang w:val="bg-BG"/>
        </w:rPr>
        <w:t xml:space="preserve"> </w:t>
      </w:r>
      <w:r w:rsidRPr="00EC134E">
        <w:rPr>
          <w:bCs/>
          <w:sz w:val="28"/>
          <w:szCs w:val="28"/>
          <w:lang w:val="bg-BG"/>
        </w:rPr>
        <w:t>315 броя;</w:t>
      </w:r>
    </w:p>
    <w:p w:rsidR="0006232B" w:rsidRPr="00EC134E" w:rsidRDefault="0006232B" w:rsidP="00DC5A1D">
      <w:pPr>
        <w:numPr>
          <w:ilvl w:val="0"/>
          <w:numId w:val="34"/>
        </w:numPr>
        <w:ind w:right="-1"/>
        <w:jc w:val="both"/>
        <w:rPr>
          <w:bCs/>
          <w:sz w:val="28"/>
          <w:szCs w:val="28"/>
          <w:lang w:val="bg-BG"/>
        </w:rPr>
      </w:pPr>
      <w:r w:rsidRPr="00EC134E">
        <w:rPr>
          <w:bCs/>
          <w:sz w:val="28"/>
          <w:szCs w:val="28"/>
          <w:lang w:val="bg-BG"/>
        </w:rPr>
        <w:t>„Закон за достъп до обществена информация” – 16 броя.</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 през 2014 г.- общо 3</w:t>
      </w:r>
      <w:r w:rsidR="003E27D9">
        <w:rPr>
          <w:bCs/>
          <w:sz w:val="28"/>
          <w:szCs w:val="28"/>
          <w:u w:val="single"/>
          <w:lang w:val="bg-BG"/>
        </w:rPr>
        <w:t xml:space="preserve"> </w:t>
      </w:r>
      <w:r w:rsidRPr="00EC134E">
        <w:rPr>
          <w:bCs/>
          <w:sz w:val="28"/>
          <w:szCs w:val="28"/>
          <w:u w:val="single"/>
          <w:lang w:val="bg-BG"/>
        </w:rPr>
        <w:t xml:space="preserve">746 писма: </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 xml:space="preserve"> „Висш съдебен съвет” – 515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„Инспекторат на Висшия съдебен съвет” – 161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„Министерство на правосъдието” – 49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„Върховен касационен съд” – 72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„Върховна касационна прокуратура” – 14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„Общ входящ” – 637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„Жалба граждани” – 1</w:t>
      </w:r>
      <w:r w:rsidR="003E27D9">
        <w:rPr>
          <w:bCs/>
          <w:sz w:val="28"/>
          <w:szCs w:val="28"/>
          <w:lang w:val="bg-BG"/>
        </w:rPr>
        <w:t xml:space="preserve"> </w:t>
      </w:r>
      <w:r w:rsidRPr="00EC134E">
        <w:rPr>
          <w:bCs/>
          <w:sz w:val="28"/>
          <w:szCs w:val="28"/>
          <w:lang w:val="bg-BG"/>
        </w:rPr>
        <w:t>002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„Докладни записки” – 61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„Главен счетоводител” – 1</w:t>
      </w:r>
      <w:r w:rsidR="003E27D9">
        <w:rPr>
          <w:bCs/>
          <w:sz w:val="28"/>
          <w:szCs w:val="28"/>
          <w:lang w:val="bg-BG"/>
        </w:rPr>
        <w:t xml:space="preserve"> </w:t>
      </w:r>
      <w:r w:rsidRPr="00EC134E">
        <w:rPr>
          <w:bCs/>
          <w:sz w:val="28"/>
          <w:szCs w:val="28"/>
          <w:lang w:val="bg-BG"/>
        </w:rPr>
        <w:t>222 броя;</w:t>
      </w:r>
    </w:p>
    <w:p w:rsidR="0006232B" w:rsidRPr="00EC134E" w:rsidRDefault="0006232B" w:rsidP="00DC5A1D">
      <w:pPr>
        <w:numPr>
          <w:ilvl w:val="0"/>
          <w:numId w:val="35"/>
        </w:numPr>
        <w:ind w:right="-1"/>
        <w:jc w:val="both"/>
        <w:rPr>
          <w:bCs/>
          <w:sz w:val="28"/>
          <w:szCs w:val="28"/>
          <w:lang w:val="bg-BG"/>
        </w:rPr>
      </w:pPr>
      <w:r w:rsidRPr="00EC134E">
        <w:rPr>
          <w:bCs/>
          <w:sz w:val="28"/>
          <w:szCs w:val="28"/>
          <w:lang w:val="bg-BG"/>
        </w:rPr>
        <w:t>„Закон за достъп до обществена информация” – 15 броя.</w:t>
      </w:r>
    </w:p>
    <w:p w:rsidR="00B21D05" w:rsidRDefault="00B21D05" w:rsidP="00B21D05">
      <w:pPr>
        <w:ind w:right="-1"/>
        <w:jc w:val="both"/>
        <w:rPr>
          <w:bCs/>
          <w:sz w:val="28"/>
          <w:szCs w:val="28"/>
          <w:lang w:val="bg-BG"/>
        </w:rPr>
      </w:pPr>
    </w:p>
    <w:p w:rsidR="0006232B" w:rsidRPr="00EC134E" w:rsidRDefault="0006232B" w:rsidP="00E1673A">
      <w:pPr>
        <w:ind w:right="-1" w:firstLine="567"/>
        <w:jc w:val="both"/>
        <w:rPr>
          <w:bCs/>
          <w:sz w:val="28"/>
          <w:szCs w:val="28"/>
          <w:lang w:val="bg-BG"/>
        </w:rPr>
      </w:pPr>
      <w:r w:rsidRPr="00EC134E">
        <w:rPr>
          <w:bCs/>
          <w:sz w:val="28"/>
          <w:szCs w:val="28"/>
          <w:lang w:val="bg-BG"/>
        </w:rPr>
        <w:lastRenderedPageBreak/>
        <w:t>През 2015  г. в СГС са издадени 5</w:t>
      </w:r>
      <w:r w:rsidR="003E27D9">
        <w:rPr>
          <w:bCs/>
          <w:sz w:val="28"/>
          <w:szCs w:val="28"/>
          <w:lang w:val="bg-BG"/>
        </w:rPr>
        <w:t xml:space="preserve"> </w:t>
      </w:r>
      <w:r w:rsidRPr="00EC134E">
        <w:rPr>
          <w:bCs/>
          <w:sz w:val="28"/>
          <w:szCs w:val="28"/>
          <w:lang w:val="bg-BG"/>
        </w:rPr>
        <w:t>138 заповеди.</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- 2014 г. – 4</w:t>
      </w:r>
      <w:r w:rsidR="003E27D9">
        <w:rPr>
          <w:bCs/>
          <w:sz w:val="28"/>
          <w:szCs w:val="28"/>
          <w:lang w:val="bg-BG"/>
        </w:rPr>
        <w:t xml:space="preserve"> </w:t>
      </w:r>
      <w:r w:rsidRPr="00EC134E">
        <w:rPr>
          <w:bCs/>
          <w:sz w:val="28"/>
          <w:szCs w:val="28"/>
          <w:lang w:val="bg-BG"/>
        </w:rPr>
        <w:t>040 броя;</w:t>
      </w:r>
    </w:p>
    <w:p w:rsidR="0006232B" w:rsidRPr="00EC134E" w:rsidRDefault="0006232B" w:rsidP="00E1673A">
      <w:pPr>
        <w:ind w:right="-1" w:firstLine="567"/>
        <w:jc w:val="both"/>
        <w:rPr>
          <w:bCs/>
          <w:sz w:val="28"/>
          <w:szCs w:val="28"/>
          <w:lang w:val="bg-BG"/>
        </w:rPr>
      </w:pPr>
      <w:r w:rsidRPr="00EC134E">
        <w:rPr>
          <w:bCs/>
          <w:sz w:val="28"/>
          <w:szCs w:val="28"/>
          <w:lang w:val="bg-BG"/>
        </w:rPr>
        <w:t>- 2013 г. – 3</w:t>
      </w:r>
      <w:r w:rsidR="003E27D9">
        <w:rPr>
          <w:bCs/>
          <w:sz w:val="28"/>
          <w:szCs w:val="28"/>
          <w:lang w:val="bg-BG"/>
        </w:rPr>
        <w:t xml:space="preserve"> </w:t>
      </w:r>
      <w:r w:rsidRPr="00EC134E">
        <w:rPr>
          <w:bCs/>
          <w:sz w:val="28"/>
          <w:szCs w:val="28"/>
          <w:lang w:val="bg-BG"/>
        </w:rPr>
        <w:t xml:space="preserve">890 броя. </w:t>
      </w:r>
    </w:p>
    <w:p w:rsidR="003E27D9" w:rsidRDefault="003E27D9" w:rsidP="00EA2C97">
      <w:pPr>
        <w:ind w:right="-1"/>
        <w:jc w:val="both"/>
        <w:rPr>
          <w:b/>
          <w:bCs/>
          <w:sz w:val="28"/>
          <w:szCs w:val="28"/>
          <w:lang w:val="bg-BG"/>
        </w:rPr>
      </w:pPr>
    </w:p>
    <w:p w:rsidR="0006232B" w:rsidRPr="00EC134E" w:rsidRDefault="0006232B" w:rsidP="00E1673A">
      <w:pPr>
        <w:ind w:right="-1" w:firstLine="567"/>
        <w:jc w:val="both"/>
        <w:rPr>
          <w:b/>
          <w:bCs/>
          <w:sz w:val="28"/>
          <w:szCs w:val="28"/>
          <w:lang w:val="bg-BG"/>
        </w:rPr>
      </w:pPr>
      <w:r w:rsidRPr="00EC134E">
        <w:rPr>
          <w:b/>
          <w:bCs/>
          <w:sz w:val="28"/>
          <w:szCs w:val="28"/>
          <w:lang w:val="bg-BG"/>
        </w:rPr>
        <w:t>2.3. Постъпления на материали и дела в служба „Регистратура” на Софийски градски съд за 2015 г.:</w:t>
      </w:r>
    </w:p>
    <w:p w:rsidR="0006232B" w:rsidRPr="00EC134E" w:rsidRDefault="0006232B" w:rsidP="00E1673A">
      <w:pPr>
        <w:ind w:right="-1" w:firstLine="567"/>
        <w:jc w:val="both"/>
        <w:rPr>
          <w:bCs/>
          <w:sz w:val="28"/>
          <w:szCs w:val="28"/>
          <w:lang w:val="bg-BG"/>
        </w:rPr>
      </w:pPr>
      <w:r w:rsidRPr="00EC134E">
        <w:rPr>
          <w:bCs/>
          <w:sz w:val="28"/>
          <w:szCs w:val="28"/>
          <w:lang w:val="bg-BG"/>
        </w:rPr>
        <w:t xml:space="preserve">Приетите в служба „Регистратура” на СГС материали и дела са: </w:t>
      </w:r>
    </w:p>
    <w:p w:rsidR="0006232B" w:rsidRPr="00EC134E" w:rsidRDefault="0006232B" w:rsidP="00E1673A">
      <w:pPr>
        <w:ind w:right="-1" w:firstLine="567"/>
        <w:jc w:val="both"/>
        <w:rPr>
          <w:bCs/>
          <w:sz w:val="28"/>
          <w:szCs w:val="28"/>
          <w:lang w:val="bg-BG"/>
        </w:rPr>
      </w:pPr>
      <w:r w:rsidRPr="00EC134E">
        <w:rPr>
          <w:bCs/>
          <w:sz w:val="28"/>
          <w:szCs w:val="28"/>
          <w:lang w:val="bg-BG"/>
        </w:rPr>
        <w:t>Общо за 2015 г. – 161 991;</w:t>
      </w: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За сравнение:</w:t>
      </w:r>
    </w:p>
    <w:p w:rsidR="0006232B" w:rsidRPr="00EC134E" w:rsidRDefault="0006232B" w:rsidP="00E1673A">
      <w:pPr>
        <w:ind w:right="-1" w:firstLine="567"/>
        <w:jc w:val="both"/>
        <w:rPr>
          <w:bCs/>
          <w:sz w:val="28"/>
          <w:szCs w:val="28"/>
          <w:lang w:val="bg-BG"/>
        </w:rPr>
      </w:pPr>
      <w:r w:rsidRPr="00EC134E">
        <w:rPr>
          <w:bCs/>
          <w:sz w:val="28"/>
          <w:szCs w:val="28"/>
          <w:lang w:val="bg-BG"/>
        </w:rPr>
        <w:t xml:space="preserve">за 2014 г. – 155 657; </w:t>
      </w:r>
    </w:p>
    <w:p w:rsidR="0006232B" w:rsidRPr="00EC134E" w:rsidRDefault="0006232B" w:rsidP="00E1673A">
      <w:pPr>
        <w:ind w:right="-1" w:firstLine="567"/>
        <w:jc w:val="both"/>
        <w:rPr>
          <w:bCs/>
          <w:sz w:val="28"/>
          <w:szCs w:val="28"/>
          <w:lang w:val="bg-BG"/>
        </w:rPr>
      </w:pPr>
      <w:r w:rsidRPr="00EC134E">
        <w:rPr>
          <w:bCs/>
          <w:sz w:val="28"/>
          <w:szCs w:val="28"/>
          <w:lang w:val="bg-BG"/>
        </w:rPr>
        <w:t>за 2013 г. – 148 124.</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EC134E">
        <w:rPr>
          <w:b/>
          <w:bCs/>
          <w:sz w:val="28"/>
          <w:szCs w:val="28"/>
          <w:lang w:val="bg-BG"/>
        </w:rPr>
        <w:t>2.4. Брой на постъпилите и обработени искания и разрешения по ЗСРС и ЗЕС, постановените откази и постъпилите ВДС за 2015 г.</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EC134E">
        <w:rPr>
          <w:bCs/>
          <w:sz w:val="28"/>
          <w:szCs w:val="28"/>
          <w:lang w:val="bg-BG"/>
        </w:rPr>
        <w:t>За отчетния период в Софийски градски съд са постъпили 1</w:t>
      </w:r>
      <w:r w:rsidR="006F660A">
        <w:rPr>
          <w:bCs/>
          <w:sz w:val="28"/>
          <w:szCs w:val="28"/>
          <w:lang w:val="bg-BG"/>
        </w:rPr>
        <w:t xml:space="preserve"> </w:t>
      </w:r>
      <w:r w:rsidRPr="00EC134E">
        <w:rPr>
          <w:bCs/>
          <w:sz w:val="28"/>
          <w:szCs w:val="28"/>
          <w:lang w:val="bg-BG"/>
        </w:rPr>
        <w:t xml:space="preserve">190 искания по ЗСРС. </w:t>
      </w:r>
    </w:p>
    <w:p w:rsidR="0006232B" w:rsidRPr="00EC134E" w:rsidRDefault="0006232B" w:rsidP="00E1673A">
      <w:pPr>
        <w:ind w:right="-1" w:firstLine="567"/>
        <w:jc w:val="both"/>
        <w:rPr>
          <w:bCs/>
          <w:sz w:val="28"/>
          <w:szCs w:val="28"/>
          <w:lang w:val="bg-BG"/>
        </w:rPr>
      </w:pPr>
      <w:r w:rsidRPr="00EC134E">
        <w:rPr>
          <w:bCs/>
          <w:sz w:val="28"/>
          <w:szCs w:val="28"/>
          <w:lang w:val="bg-BG"/>
        </w:rPr>
        <w:t xml:space="preserve">Дадени са 939 броя разрешения.  </w:t>
      </w:r>
    </w:p>
    <w:p w:rsidR="0006232B" w:rsidRPr="00EC134E" w:rsidRDefault="0006232B" w:rsidP="00E1673A">
      <w:pPr>
        <w:ind w:right="-1" w:firstLine="567"/>
        <w:jc w:val="both"/>
        <w:rPr>
          <w:bCs/>
          <w:sz w:val="28"/>
          <w:szCs w:val="28"/>
          <w:lang w:val="bg-BG"/>
        </w:rPr>
      </w:pPr>
      <w:r w:rsidRPr="00EC134E">
        <w:rPr>
          <w:bCs/>
          <w:sz w:val="28"/>
          <w:szCs w:val="28"/>
          <w:lang w:val="bg-BG"/>
        </w:rPr>
        <w:t xml:space="preserve">Постъпили са 169 искания по ЗЕС.  </w:t>
      </w:r>
    </w:p>
    <w:p w:rsidR="0006232B" w:rsidRPr="00EC134E" w:rsidRDefault="0006232B" w:rsidP="00E1673A">
      <w:pPr>
        <w:ind w:right="-1" w:firstLine="567"/>
        <w:jc w:val="both"/>
        <w:rPr>
          <w:bCs/>
          <w:sz w:val="28"/>
          <w:szCs w:val="28"/>
          <w:lang w:val="bg-BG"/>
        </w:rPr>
      </w:pPr>
      <w:r w:rsidRPr="00EC134E">
        <w:rPr>
          <w:bCs/>
          <w:sz w:val="28"/>
          <w:szCs w:val="28"/>
          <w:lang w:val="bg-BG"/>
        </w:rPr>
        <w:t>Дадени са 104 разрешения.</w:t>
      </w:r>
    </w:p>
    <w:p w:rsidR="0006232B" w:rsidRPr="00EC134E" w:rsidRDefault="0006232B" w:rsidP="00E1673A">
      <w:pPr>
        <w:ind w:right="-1" w:firstLine="567"/>
        <w:jc w:val="both"/>
        <w:rPr>
          <w:bCs/>
          <w:sz w:val="28"/>
          <w:szCs w:val="28"/>
          <w:lang w:val="bg-BG"/>
        </w:rPr>
      </w:pPr>
      <w:r w:rsidRPr="00EC134E">
        <w:rPr>
          <w:bCs/>
          <w:sz w:val="28"/>
          <w:szCs w:val="28"/>
          <w:lang w:val="bg-BG"/>
        </w:rPr>
        <w:t xml:space="preserve">Постъпилите ВДС са 472 броя. </w:t>
      </w:r>
    </w:p>
    <w:p w:rsidR="0006232B" w:rsidRPr="00EC134E" w:rsidRDefault="0006232B" w:rsidP="00E1673A">
      <w:pPr>
        <w:ind w:right="-1" w:firstLine="567"/>
        <w:jc w:val="both"/>
        <w:rPr>
          <w:bCs/>
          <w:sz w:val="28"/>
          <w:szCs w:val="28"/>
          <w:u w:val="single"/>
          <w:lang w:val="bg-BG"/>
        </w:rPr>
      </w:pPr>
    </w:p>
    <w:p w:rsidR="0006232B" w:rsidRPr="00EC134E" w:rsidRDefault="0006232B" w:rsidP="00E1673A">
      <w:pPr>
        <w:ind w:right="-1" w:firstLine="567"/>
        <w:jc w:val="both"/>
        <w:rPr>
          <w:bCs/>
          <w:sz w:val="28"/>
          <w:szCs w:val="28"/>
          <w:u w:val="single"/>
          <w:lang w:val="bg-BG"/>
        </w:rPr>
      </w:pPr>
      <w:r w:rsidRPr="00EC134E">
        <w:rPr>
          <w:bCs/>
          <w:sz w:val="28"/>
          <w:szCs w:val="28"/>
          <w:u w:val="single"/>
          <w:lang w:val="bg-BG"/>
        </w:rPr>
        <w:t xml:space="preserve">За сравнение: </w:t>
      </w:r>
    </w:p>
    <w:p w:rsidR="0006232B" w:rsidRPr="00EC134E" w:rsidRDefault="0006232B" w:rsidP="00E1673A">
      <w:pPr>
        <w:ind w:right="-1" w:firstLine="567"/>
        <w:jc w:val="both"/>
        <w:rPr>
          <w:bCs/>
          <w:sz w:val="28"/>
          <w:szCs w:val="28"/>
          <w:lang w:val="bg-BG"/>
        </w:rPr>
      </w:pPr>
      <w:r w:rsidRPr="00EC134E">
        <w:rPr>
          <w:bCs/>
          <w:sz w:val="28"/>
          <w:szCs w:val="28"/>
          <w:lang w:val="bg-BG"/>
        </w:rPr>
        <w:t>През 2014 г. са дадени 3</w:t>
      </w:r>
      <w:r w:rsidR="006F660A">
        <w:rPr>
          <w:bCs/>
          <w:sz w:val="28"/>
          <w:szCs w:val="28"/>
          <w:lang w:val="bg-BG"/>
        </w:rPr>
        <w:t xml:space="preserve"> </w:t>
      </w:r>
      <w:r w:rsidRPr="00EC134E">
        <w:rPr>
          <w:bCs/>
          <w:sz w:val="28"/>
          <w:szCs w:val="28"/>
          <w:lang w:val="bg-BG"/>
        </w:rPr>
        <w:t xml:space="preserve">549 разрешения по ЗСРС. Постановени са 30 броя откази. Постъпилите ВДС са 413 броя. Дадените разрешения по ЗЕС са 338. </w:t>
      </w:r>
    </w:p>
    <w:p w:rsidR="0006232B" w:rsidRPr="00EC134E" w:rsidRDefault="0006232B" w:rsidP="00E1673A">
      <w:pPr>
        <w:ind w:right="-1" w:firstLine="567"/>
        <w:jc w:val="both"/>
        <w:rPr>
          <w:bCs/>
          <w:sz w:val="28"/>
          <w:szCs w:val="28"/>
          <w:lang w:val="bg-BG"/>
        </w:rPr>
      </w:pPr>
      <w:r w:rsidRPr="00EC134E">
        <w:rPr>
          <w:bCs/>
          <w:sz w:val="28"/>
          <w:szCs w:val="28"/>
          <w:lang w:val="bg-BG"/>
        </w:rPr>
        <w:t>През 2013 г. са дадени 4</w:t>
      </w:r>
      <w:r w:rsidR="006F660A">
        <w:rPr>
          <w:bCs/>
          <w:sz w:val="28"/>
          <w:szCs w:val="28"/>
          <w:lang w:val="bg-BG"/>
        </w:rPr>
        <w:t xml:space="preserve"> </w:t>
      </w:r>
      <w:r w:rsidRPr="00EC134E">
        <w:rPr>
          <w:bCs/>
          <w:sz w:val="28"/>
          <w:szCs w:val="28"/>
          <w:lang w:val="bg-BG"/>
        </w:rPr>
        <w:t>324 разрешения по ЗСРС. Постановени са 20 броя откази. Постъпилите ВДС са 910 броя. Дадените разрешения по ЗЕС са 413. Постановени са 3 броя откази.</w:t>
      </w:r>
    </w:p>
    <w:p w:rsidR="0006232B" w:rsidRPr="00EC134E" w:rsidRDefault="0006232B" w:rsidP="00E1673A">
      <w:pPr>
        <w:ind w:right="-1" w:firstLine="567"/>
        <w:jc w:val="both"/>
        <w:rPr>
          <w:bCs/>
          <w:sz w:val="28"/>
          <w:szCs w:val="28"/>
          <w:lang w:val="bg-BG"/>
        </w:rPr>
      </w:pPr>
    </w:p>
    <w:p w:rsidR="0006232B" w:rsidRPr="00EC134E" w:rsidRDefault="0006232B" w:rsidP="00E1673A">
      <w:pPr>
        <w:ind w:right="-1" w:firstLine="567"/>
        <w:jc w:val="both"/>
        <w:rPr>
          <w:bCs/>
          <w:sz w:val="28"/>
          <w:szCs w:val="28"/>
          <w:lang w:val="bg-BG"/>
        </w:rPr>
      </w:pPr>
      <w:r w:rsidRPr="00EC134E">
        <w:rPr>
          <w:b/>
          <w:bCs/>
          <w:sz w:val="28"/>
          <w:szCs w:val="28"/>
          <w:lang w:val="bg-BG"/>
        </w:rPr>
        <w:t xml:space="preserve">2.5. Информация относно проведените през 2015 г. инвентаризации, </w:t>
      </w:r>
      <w:r w:rsidR="00E47680">
        <w:rPr>
          <w:b/>
          <w:bCs/>
          <w:sz w:val="28"/>
          <w:szCs w:val="28"/>
          <w:lang w:val="bg-BG"/>
        </w:rPr>
        <w:t xml:space="preserve">общи </w:t>
      </w:r>
      <w:r w:rsidRPr="00EC134E">
        <w:rPr>
          <w:b/>
          <w:bCs/>
          <w:sz w:val="28"/>
          <w:szCs w:val="28"/>
          <w:lang w:val="bg-BG"/>
        </w:rPr>
        <w:t>събрания, процедури по реда на ЗОП.</w:t>
      </w:r>
    </w:p>
    <w:p w:rsidR="0006232B" w:rsidRPr="005236B7" w:rsidRDefault="00E46FC0" w:rsidP="00DC5A1D">
      <w:pPr>
        <w:pStyle w:val="af4"/>
        <w:numPr>
          <w:ilvl w:val="0"/>
          <w:numId w:val="38"/>
        </w:numPr>
        <w:ind w:right="-1"/>
        <w:jc w:val="both"/>
        <w:rPr>
          <w:bCs/>
          <w:sz w:val="28"/>
          <w:szCs w:val="28"/>
          <w:u w:val="single"/>
          <w:lang w:val="bg-BG"/>
        </w:rPr>
      </w:pPr>
      <w:r w:rsidRPr="005236B7">
        <w:rPr>
          <w:bCs/>
          <w:sz w:val="28"/>
          <w:szCs w:val="28"/>
          <w:u w:val="single"/>
          <w:lang w:val="bg-BG"/>
        </w:rPr>
        <w:t>Инвентаризации</w:t>
      </w:r>
      <w:r w:rsidR="007163A1">
        <w:rPr>
          <w:bCs/>
          <w:sz w:val="28"/>
          <w:szCs w:val="28"/>
          <w:u w:val="single"/>
          <w:lang w:val="bg-BG"/>
        </w:rPr>
        <w:t>:</w:t>
      </w:r>
    </w:p>
    <w:p w:rsidR="0006232B" w:rsidRPr="00EC134E" w:rsidRDefault="0006232B" w:rsidP="00E1673A">
      <w:pPr>
        <w:ind w:right="-1" w:firstLine="567"/>
        <w:jc w:val="both"/>
        <w:rPr>
          <w:bCs/>
          <w:sz w:val="28"/>
          <w:szCs w:val="28"/>
          <w:lang w:val="bg-BG"/>
        </w:rPr>
      </w:pPr>
      <w:r w:rsidRPr="00EC134E">
        <w:rPr>
          <w:bCs/>
          <w:sz w:val="28"/>
          <w:szCs w:val="28"/>
          <w:lang w:val="bg-BG"/>
        </w:rPr>
        <w:t>През годината бяха проведени 2 годишни инвентаризации за наличността на делата в съдебните деловодства</w:t>
      </w:r>
      <w:r w:rsidR="00E46FC0">
        <w:rPr>
          <w:bCs/>
          <w:sz w:val="28"/>
          <w:szCs w:val="28"/>
          <w:lang w:val="bg-BG"/>
        </w:rPr>
        <w:t xml:space="preserve"> и веществените доказателства</w:t>
      </w:r>
      <w:r w:rsidRPr="00EC134E">
        <w:rPr>
          <w:bCs/>
          <w:sz w:val="28"/>
          <w:szCs w:val="28"/>
          <w:lang w:val="bg-BG"/>
        </w:rPr>
        <w:t xml:space="preserve"> на Софийски градски съд</w:t>
      </w:r>
      <w:r w:rsidR="00E46FC0">
        <w:rPr>
          <w:bCs/>
          <w:sz w:val="28"/>
          <w:szCs w:val="28"/>
          <w:lang w:val="bg-BG"/>
        </w:rPr>
        <w:t>,</w:t>
      </w:r>
      <w:r w:rsidRPr="00EC134E">
        <w:rPr>
          <w:bCs/>
          <w:sz w:val="28"/>
          <w:szCs w:val="28"/>
          <w:lang w:val="bg-BG"/>
        </w:rPr>
        <w:t xml:space="preserve"> съобразно Правилника за администрацията в съдилищата.</w:t>
      </w:r>
    </w:p>
    <w:p w:rsidR="0006232B" w:rsidRPr="00EC134E" w:rsidRDefault="0006232B" w:rsidP="00E1673A">
      <w:pPr>
        <w:ind w:right="-1" w:firstLine="567"/>
        <w:jc w:val="both"/>
        <w:rPr>
          <w:bCs/>
          <w:sz w:val="28"/>
          <w:szCs w:val="28"/>
          <w:lang w:val="bg-BG"/>
        </w:rPr>
      </w:pPr>
    </w:p>
    <w:p w:rsidR="0006232B" w:rsidRPr="005236B7" w:rsidRDefault="0006232B" w:rsidP="00DC5A1D">
      <w:pPr>
        <w:pStyle w:val="af4"/>
        <w:numPr>
          <w:ilvl w:val="0"/>
          <w:numId w:val="38"/>
        </w:numPr>
        <w:ind w:right="-1"/>
        <w:jc w:val="both"/>
        <w:rPr>
          <w:bCs/>
          <w:sz w:val="28"/>
          <w:szCs w:val="28"/>
          <w:u w:val="single"/>
          <w:lang w:val="bg-BG"/>
        </w:rPr>
      </w:pPr>
      <w:r w:rsidRPr="005236B7">
        <w:rPr>
          <w:bCs/>
          <w:sz w:val="28"/>
          <w:szCs w:val="28"/>
          <w:u w:val="single"/>
          <w:lang w:val="bg-BG"/>
        </w:rPr>
        <w:t>Проведени са Общи събрания на съдиите в Софийски градски съд относно:</w:t>
      </w:r>
    </w:p>
    <w:p w:rsidR="0006232B" w:rsidRPr="00102AB6" w:rsidRDefault="0006232B" w:rsidP="00DC5A1D">
      <w:pPr>
        <w:pStyle w:val="af4"/>
        <w:numPr>
          <w:ilvl w:val="0"/>
          <w:numId w:val="23"/>
        </w:numPr>
        <w:ind w:left="0" w:right="-1" w:firstLine="567"/>
        <w:jc w:val="both"/>
        <w:rPr>
          <w:bCs/>
          <w:sz w:val="28"/>
          <w:szCs w:val="28"/>
          <w:lang w:val="bg-BG"/>
        </w:rPr>
      </w:pPr>
      <w:r w:rsidRPr="00102AB6">
        <w:rPr>
          <w:bCs/>
          <w:sz w:val="28"/>
          <w:szCs w:val="28"/>
          <w:lang w:val="bg-BG"/>
        </w:rPr>
        <w:t xml:space="preserve">разходване на средства във връзка със СБКО – Общо събрание на съдии </w:t>
      </w:r>
      <w:r w:rsidRPr="00102AB6">
        <w:rPr>
          <w:bCs/>
          <w:sz w:val="28"/>
          <w:szCs w:val="28"/>
          <w:lang w:val="bg-BG"/>
        </w:rPr>
        <w:lastRenderedPageBreak/>
        <w:t xml:space="preserve">и съдебни служители; </w:t>
      </w:r>
    </w:p>
    <w:p w:rsidR="0006232B" w:rsidRPr="00102AB6" w:rsidRDefault="0006232B" w:rsidP="00DC5A1D">
      <w:pPr>
        <w:pStyle w:val="af4"/>
        <w:numPr>
          <w:ilvl w:val="0"/>
          <w:numId w:val="23"/>
        </w:numPr>
        <w:ind w:left="0" w:right="-1" w:firstLine="567"/>
        <w:jc w:val="both"/>
        <w:rPr>
          <w:bCs/>
          <w:sz w:val="28"/>
          <w:szCs w:val="28"/>
          <w:lang w:val="bg-BG"/>
        </w:rPr>
      </w:pPr>
      <w:r w:rsidRPr="00102AB6">
        <w:rPr>
          <w:bCs/>
          <w:sz w:val="28"/>
          <w:szCs w:val="28"/>
          <w:lang w:val="bg-BG"/>
        </w:rPr>
        <w:t xml:space="preserve">годишен отчет за дейността на СГС и СРС за 2014 г.; </w:t>
      </w:r>
    </w:p>
    <w:p w:rsidR="0006232B" w:rsidRPr="00102AB6" w:rsidRDefault="0006232B" w:rsidP="00DC5A1D">
      <w:pPr>
        <w:pStyle w:val="af4"/>
        <w:numPr>
          <w:ilvl w:val="0"/>
          <w:numId w:val="23"/>
        </w:numPr>
        <w:ind w:left="0" w:right="-1" w:firstLine="567"/>
        <w:jc w:val="both"/>
        <w:rPr>
          <w:bCs/>
          <w:sz w:val="28"/>
          <w:szCs w:val="28"/>
          <w:lang w:val="bg-BG"/>
        </w:rPr>
      </w:pPr>
      <w:r w:rsidRPr="00102AB6">
        <w:rPr>
          <w:bCs/>
          <w:sz w:val="28"/>
          <w:szCs w:val="28"/>
          <w:lang w:val="bg-BG"/>
        </w:rPr>
        <w:t>избор на съдебните заседатели на Софийски районен съд с мандат 2015 - 2020 г</w:t>
      </w:r>
      <w:r w:rsidR="00E47680">
        <w:rPr>
          <w:bCs/>
          <w:sz w:val="28"/>
          <w:szCs w:val="28"/>
          <w:lang w:val="bg-BG"/>
        </w:rPr>
        <w:t>одина</w:t>
      </w:r>
      <w:r w:rsidRPr="00102AB6">
        <w:rPr>
          <w:bCs/>
          <w:sz w:val="28"/>
          <w:szCs w:val="28"/>
          <w:lang w:val="bg-BG"/>
        </w:rPr>
        <w:t>;</w:t>
      </w:r>
    </w:p>
    <w:p w:rsidR="0006232B" w:rsidRDefault="0006232B" w:rsidP="00DC5A1D">
      <w:pPr>
        <w:pStyle w:val="af4"/>
        <w:numPr>
          <w:ilvl w:val="0"/>
          <w:numId w:val="23"/>
        </w:numPr>
        <w:ind w:left="0" w:right="-1" w:firstLine="567"/>
        <w:jc w:val="both"/>
        <w:rPr>
          <w:bCs/>
          <w:sz w:val="28"/>
          <w:szCs w:val="28"/>
          <w:lang w:val="bg-BG"/>
        </w:rPr>
      </w:pPr>
      <w:r w:rsidRPr="00102AB6">
        <w:rPr>
          <w:bCs/>
          <w:sz w:val="28"/>
          <w:szCs w:val="28"/>
          <w:lang w:val="bg-BG"/>
        </w:rPr>
        <w:t>по организация на работата в Софийски градски съд.</w:t>
      </w:r>
    </w:p>
    <w:p w:rsidR="008629B0" w:rsidRDefault="008629B0" w:rsidP="00E1673A">
      <w:pPr>
        <w:ind w:right="-1" w:firstLine="567"/>
        <w:jc w:val="both"/>
        <w:rPr>
          <w:bCs/>
          <w:sz w:val="28"/>
          <w:szCs w:val="28"/>
          <w:lang w:val="bg-BG"/>
        </w:rPr>
      </w:pPr>
    </w:p>
    <w:p w:rsidR="00F77126" w:rsidRPr="00F77126" w:rsidRDefault="00F77126" w:rsidP="00E1673A">
      <w:pPr>
        <w:ind w:right="-1" w:firstLine="567"/>
        <w:jc w:val="both"/>
        <w:rPr>
          <w:bCs/>
          <w:sz w:val="28"/>
          <w:szCs w:val="28"/>
          <w:lang w:val="bg-BG"/>
        </w:rPr>
      </w:pPr>
      <w:r>
        <w:rPr>
          <w:bCs/>
          <w:sz w:val="28"/>
          <w:szCs w:val="28"/>
          <w:lang w:val="bg-BG"/>
        </w:rPr>
        <w:t>През 2015 г. са провеждани общи събрания на отде</w:t>
      </w:r>
      <w:r w:rsidR="00A316F9">
        <w:rPr>
          <w:bCs/>
          <w:sz w:val="28"/>
          <w:szCs w:val="28"/>
          <w:lang w:val="bg-BG"/>
        </w:rPr>
        <w:t xml:space="preserve">ленията в Софийски градски съд, </w:t>
      </w:r>
      <w:r w:rsidR="00971C1F">
        <w:rPr>
          <w:bCs/>
          <w:sz w:val="28"/>
          <w:szCs w:val="28"/>
          <w:lang w:val="bg-BG"/>
        </w:rPr>
        <w:t xml:space="preserve">хронологията на които е </w:t>
      </w:r>
      <w:r w:rsidR="00A316F9">
        <w:rPr>
          <w:bCs/>
          <w:sz w:val="28"/>
          <w:szCs w:val="28"/>
          <w:lang w:val="bg-BG"/>
        </w:rPr>
        <w:t>отразен</w:t>
      </w:r>
      <w:r w:rsidR="00971C1F">
        <w:rPr>
          <w:bCs/>
          <w:sz w:val="28"/>
          <w:szCs w:val="28"/>
          <w:lang w:val="bg-BG"/>
        </w:rPr>
        <w:t xml:space="preserve">а </w:t>
      </w:r>
      <w:r w:rsidR="00A316F9">
        <w:rPr>
          <w:bCs/>
          <w:sz w:val="28"/>
          <w:szCs w:val="28"/>
          <w:lang w:val="bg-BG"/>
        </w:rPr>
        <w:t>в</w:t>
      </w:r>
      <w:r>
        <w:rPr>
          <w:bCs/>
          <w:sz w:val="28"/>
          <w:szCs w:val="28"/>
          <w:lang w:val="bg-BG"/>
        </w:rPr>
        <w:t xml:space="preserve"> предприетите мерки по изпълнение препоръките, дадени в доклад на Временната комисия от членове на ВСС.</w:t>
      </w:r>
    </w:p>
    <w:p w:rsidR="008629B0" w:rsidRDefault="008629B0" w:rsidP="00E1673A">
      <w:pPr>
        <w:ind w:right="-1" w:firstLine="567"/>
        <w:jc w:val="both"/>
        <w:rPr>
          <w:bCs/>
          <w:sz w:val="28"/>
          <w:szCs w:val="28"/>
          <w:u w:val="single"/>
          <w:lang w:val="bg-BG"/>
        </w:rPr>
      </w:pPr>
    </w:p>
    <w:p w:rsidR="0006232B" w:rsidRPr="005236B7" w:rsidRDefault="00E47680" w:rsidP="00DC5A1D">
      <w:pPr>
        <w:pStyle w:val="af4"/>
        <w:numPr>
          <w:ilvl w:val="0"/>
          <w:numId w:val="23"/>
        </w:numPr>
        <w:ind w:right="-1"/>
        <w:jc w:val="both"/>
        <w:rPr>
          <w:bCs/>
          <w:sz w:val="28"/>
          <w:szCs w:val="28"/>
          <w:u w:val="single"/>
          <w:lang w:val="bg-BG"/>
        </w:rPr>
      </w:pPr>
      <w:r w:rsidRPr="005236B7">
        <w:rPr>
          <w:bCs/>
          <w:sz w:val="28"/>
          <w:szCs w:val="28"/>
          <w:u w:val="single"/>
          <w:lang w:val="bg-BG"/>
        </w:rPr>
        <w:t>Процедури по Закона за обществените поръчки.</w:t>
      </w:r>
    </w:p>
    <w:p w:rsidR="00D2381F" w:rsidRDefault="0006232B" w:rsidP="00D22BF7">
      <w:pPr>
        <w:ind w:right="-1" w:firstLine="567"/>
        <w:jc w:val="both"/>
        <w:rPr>
          <w:bCs/>
          <w:sz w:val="28"/>
          <w:szCs w:val="28"/>
          <w:lang w:val="bg-BG"/>
        </w:rPr>
      </w:pPr>
      <w:r w:rsidRPr="00EC134E">
        <w:rPr>
          <w:bCs/>
          <w:sz w:val="28"/>
          <w:szCs w:val="28"/>
          <w:lang w:val="bg-BG"/>
        </w:rPr>
        <w:t>Проведени бяха 3 процедури, съгласно глава  осма „а” на ЗОП  за: акцидентни материали, карти за градски транспорт и ремонт на копирни машини.</w:t>
      </w:r>
    </w:p>
    <w:p w:rsidR="006F660A" w:rsidRDefault="006F660A" w:rsidP="00E2110A">
      <w:pPr>
        <w:ind w:right="-1"/>
        <w:jc w:val="both"/>
        <w:rPr>
          <w:bCs/>
          <w:sz w:val="28"/>
          <w:szCs w:val="28"/>
          <w:lang w:val="bg-BG"/>
        </w:rPr>
      </w:pPr>
    </w:p>
    <w:p w:rsidR="006F660A" w:rsidRPr="005236B7" w:rsidRDefault="000F0023" w:rsidP="000B4F4D">
      <w:pPr>
        <w:ind w:right="-1" w:firstLine="567"/>
        <w:jc w:val="both"/>
        <w:rPr>
          <w:b/>
          <w:bCs/>
          <w:sz w:val="32"/>
          <w:szCs w:val="32"/>
          <w:u w:val="single"/>
          <w:lang w:val="bg-BG"/>
        </w:rPr>
      </w:pPr>
      <w:r w:rsidRPr="006F660A">
        <w:rPr>
          <w:b/>
          <w:bCs/>
          <w:sz w:val="32"/>
          <w:szCs w:val="32"/>
          <w:lang w:val="bg-BG"/>
        </w:rPr>
        <w:t>3</w:t>
      </w:r>
      <w:r w:rsidRPr="000B4F4D">
        <w:rPr>
          <w:b/>
          <w:bCs/>
          <w:sz w:val="32"/>
          <w:szCs w:val="32"/>
          <w:lang w:val="bg-BG"/>
        </w:rPr>
        <w:t xml:space="preserve">. </w:t>
      </w:r>
      <w:r w:rsidR="002A5F3A" w:rsidRPr="005236B7">
        <w:rPr>
          <w:b/>
          <w:bCs/>
          <w:sz w:val="32"/>
          <w:szCs w:val="32"/>
          <w:u w:val="single"/>
        </w:rPr>
        <w:t xml:space="preserve">Информация по планови проверки от Инспектората към Висшия съдебен съвет, </w:t>
      </w:r>
      <w:r w:rsidR="00CE4538" w:rsidRPr="005236B7">
        <w:rPr>
          <w:b/>
          <w:bCs/>
          <w:sz w:val="32"/>
          <w:szCs w:val="32"/>
          <w:u w:val="single"/>
          <w:lang w:val="bg-BG"/>
        </w:rPr>
        <w:t xml:space="preserve">изпълнение на препоръки, дадени в </w:t>
      </w:r>
      <w:r w:rsidR="002A5F3A" w:rsidRPr="005236B7">
        <w:rPr>
          <w:b/>
          <w:bCs/>
          <w:sz w:val="32"/>
          <w:szCs w:val="32"/>
          <w:u w:val="single"/>
        </w:rPr>
        <w:t>Доклад на Временна комисия от членове на В</w:t>
      </w:r>
      <w:r w:rsidR="00CE4538" w:rsidRPr="005236B7">
        <w:rPr>
          <w:b/>
          <w:bCs/>
          <w:sz w:val="32"/>
          <w:szCs w:val="32"/>
          <w:u w:val="single"/>
          <w:lang w:val="bg-BG"/>
        </w:rPr>
        <w:t>исшия съдебен съвет</w:t>
      </w:r>
      <w:r w:rsidR="002A5F3A" w:rsidRPr="005236B7">
        <w:rPr>
          <w:b/>
          <w:bCs/>
          <w:sz w:val="32"/>
          <w:szCs w:val="32"/>
          <w:u w:val="single"/>
        </w:rPr>
        <w:t xml:space="preserve">, одитен доклад </w:t>
      </w:r>
      <w:r w:rsidR="00DB17F2" w:rsidRPr="005236B7">
        <w:rPr>
          <w:b/>
          <w:bCs/>
          <w:sz w:val="32"/>
          <w:szCs w:val="32"/>
          <w:u w:val="single"/>
          <w:lang w:val="bg-BG"/>
        </w:rPr>
        <w:t>/</w:t>
      </w:r>
      <w:r w:rsidR="002A5F3A" w:rsidRPr="005236B7">
        <w:rPr>
          <w:b/>
          <w:bCs/>
          <w:sz w:val="32"/>
          <w:szCs w:val="32"/>
          <w:u w:val="single"/>
        </w:rPr>
        <w:t>за проверка съответствието с Кодекса на труда, Закона за съдебната власт и решение на ВСС по протокол № 43/05.11.2009 г. на извършените подбор и назначаване на съдебните служители за периода 01.01.2013 г. до 28.02.2015 г.</w:t>
      </w:r>
      <w:r w:rsidR="00DB17F2" w:rsidRPr="005236B7">
        <w:rPr>
          <w:b/>
          <w:bCs/>
          <w:sz w:val="32"/>
          <w:szCs w:val="32"/>
          <w:u w:val="single"/>
          <w:lang w:val="bg-BG"/>
        </w:rPr>
        <w:t>/</w:t>
      </w:r>
      <w:r w:rsidR="002A5F3A" w:rsidRPr="005236B7">
        <w:rPr>
          <w:b/>
          <w:bCs/>
          <w:sz w:val="32"/>
          <w:szCs w:val="32"/>
          <w:u w:val="single"/>
        </w:rPr>
        <w:t>, проверка от отдел Държавен архив – София, по създаването, движението и съхраняването на документите в Софийски градски съд</w:t>
      </w:r>
      <w:r w:rsidR="00DB17F2" w:rsidRPr="005236B7">
        <w:rPr>
          <w:b/>
          <w:bCs/>
          <w:sz w:val="32"/>
          <w:szCs w:val="32"/>
          <w:u w:val="single"/>
          <w:lang w:val="bg-BG"/>
        </w:rPr>
        <w:t xml:space="preserve">, </w:t>
      </w:r>
      <w:r w:rsidR="00CE4538" w:rsidRPr="005236B7">
        <w:rPr>
          <w:b/>
          <w:bCs/>
          <w:sz w:val="32"/>
          <w:szCs w:val="32"/>
          <w:u w:val="single"/>
          <w:lang w:val="bg-BG"/>
        </w:rPr>
        <w:t xml:space="preserve">инициирани </w:t>
      </w:r>
      <w:r w:rsidR="00DB17F2" w:rsidRPr="005236B7">
        <w:rPr>
          <w:b/>
          <w:bCs/>
          <w:sz w:val="32"/>
          <w:szCs w:val="32"/>
          <w:u w:val="single"/>
          <w:lang w:val="bg-BG"/>
        </w:rPr>
        <w:t>проверки на всеки шест месеца на Софийски районен съд Наказателно и Гражданско отделение.</w:t>
      </w:r>
    </w:p>
    <w:p w:rsidR="00D2381F" w:rsidRPr="000F0023" w:rsidRDefault="000F0023" w:rsidP="00DC5A1D">
      <w:pPr>
        <w:pStyle w:val="af4"/>
        <w:numPr>
          <w:ilvl w:val="1"/>
          <w:numId w:val="3"/>
        </w:numPr>
        <w:spacing w:before="120"/>
        <w:ind w:left="0" w:right="-1" w:firstLine="567"/>
        <w:jc w:val="both"/>
        <w:rPr>
          <w:b/>
          <w:sz w:val="28"/>
          <w:szCs w:val="28"/>
          <w:lang w:val="bg-BG"/>
        </w:rPr>
      </w:pPr>
      <w:r>
        <w:rPr>
          <w:b/>
          <w:sz w:val="28"/>
          <w:szCs w:val="28"/>
          <w:lang w:val="bg-BG"/>
        </w:rPr>
        <w:t>Проверки и п</w:t>
      </w:r>
      <w:r w:rsidR="00D2381F" w:rsidRPr="000F0023">
        <w:rPr>
          <w:b/>
          <w:sz w:val="28"/>
          <w:szCs w:val="28"/>
          <w:lang w:val="bg-BG"/>
        </w:rPr>
        <w:t>ланова проверка на ИВСС.</w:t>
      </w:r>
    </w:p>
    <w:p w:rsidR="00D2381F" w:rsidRPr="00EC134E" w:rsidRDefault="00D2381F" w:rsidP="00E1673A">
      <w:pPr>
        <w:ind w:right="-1" w:firstLine="567"/>
        <w:jc w:val="both"/>
        <w:rPr>
          <w:bCs/>
          <w:sz w:val="28"/>
          <w:szCs w:val="28"/>
          <w:lang w:val="bg-BG"/>
        </w:rPr>
      </w:pPr>
      <w:r w:rsidRPr="00EC134E">
        <w:rPr>
          <w:bCs/>
          <w:sz w:val="28"/>
          <w:szCs w:val="28"/>
          <w:lang w:val="bg-BG"/>
        </w:rPr>
        <w:t xml:space="preserve">За периода на доклада бяха извършвани различни проверки от страна на ИВСС по отношение на отделни съдии. Резултатите от извършените службни проверки са изпратени своевременно на ИВСС. Констатациите на повечето от тях се съдържат в Актовете от комплексна </w:t>
      </w:r>
      <w:r w:rsidR="007163A1">
        <w:rPr>
          <w:bCs/>
          <w:sz w:val="28"/>
          <w:szCs w:val="28"/>
          <w:lang w:val="bg-BG"/>
        </w:rPr>
        <w:t xml:space="preserve">планова </w:t>
      </w:r>
      <w:r w:rsidRPr="00EC134E">
        <w:rPr>
          <w:bCs/>
          <w:sz w:val="28"/>
          <w:szCs w:val="28"/>
          <w:lang w:val="bg-BG"/>
        </w:rPr>
        <w:t xml:space="preserve">проверка на ИВСС, по отношение на всички отделения на съда.  </w:t>
      </w:r>
    </w:p>
    <w:p w:rsidR="00D2381F" w:rsidRPr="00EC134E" w:rsidRDefault="00D2381F" w:rsidP="00E1673A">
      <w:pPr>
        <w:widowControl/>
        <w:tabs>
          <w:tab w:val="left" w:pos="709"/>
        </w:tabs>
        <w:autoSpaceDE/>
        <w:autoSpaceDN/>
        <w:adjustRightInd/>
        <w:ind w:right="-1" w:firstLine="567"/>
        <w:jc w:val="both"/>
        <w:rPr>
          <w:bCs/>
          <w:sz w:val="28"/>
          <w:szCs w:val="28"/>
          <w:lang w:val="bg-BG"/>
        </w:rPr>
      </w:pPr>
    </w:p>
    <w:p w:rsidR="00D2381F" w:rsidRPr="00EC134E" w:rsidRDefault="00AE52E7" w:rsidP="00E1673A">
      <w:pPr>
        <w:widowControl/>
        <w:tabs>
          <w:tab w:val="left" w:pos="709"/>
        </w:tabs>
        <w:autoSpaceDE/>
        <w:autoSpaceDN/>
        <w:adjustRightInd/>
        <w:ind w:right="-1" w:firstLine="567"/>
        <w:jc w:val="both"/>
        <w:rPr>
          <w:bCs/>
          <w:sz w:val="28"/>
          <w:szCs w:val="28"/>
          <w:lang w:val="bg-BG"/>
        </w:rPr>
      </w:pPr>
      <w:r>
        <w:rPr>
          <w:bCs/>
          <w:sz w:val="28"/>
          <w:szCs w:val="28"/>
          <w:lang w:val="bg-BG"/>
        </w:rPr>
        <w:t>През м.</w:t>
      </w:r>
      <w:r w:rsidR="00D2381F" w:rsidRPr="00EC134E">
        <w:rPr>
          <w:bCs/>
          <w:sz w:val="28"/>
          <w:szCs w:val="28"/>
          <w:lang w:val="bg-BG"/>
        </w:rPr>
        <w:t>август 2014 г. в СГС стартира комплексна</w:t>
      </w:r>
      <w:r w:rsidR="007163A1">
        <w:rPr>
          <w:bCs/>
          <w:sz w:val="28"/>
          <w:szCs w:val="28"/>
          <w:lang w:val="bg-BG"/>
        </w:rPr>
        <w:t xml:space="preserve"> планова</w:t>
      </w:r>
      <w:r w:rsidR="00D2381F" w:rsidRPr="00EC134E">
        <w:rPr>
          <w:bCs/>
          <w:sz w:val="28"/>
          <w:szCs w:val="28"/>
          <w:lang w:val="bg-BG"/>
        </w:rPr>
        <w:t xml:space="preserve"> проверка на делата от Инспекторат към Висшия съдебен съвет, обхващаща всички отделения на Софийски градски съд, както следва: </w:t>
      </w:r>
    </w:p>
    <w:p w:rsidR="00D2381F" w:rsidRPr="00E47680" w:rsidRDefault="00D2381F" w:rsidP="00DC5A1D">
      <w:pPr>
        <w:pStyle w:val="af4"/>
        <w:widowControl/>
        <w:numPr>
          <w:ilvl w:val="0"/>
          <w:numId w:val="25"/>
        </w:numPr>
        <w:autoSpaceDE/>
        <w:autoSpaceDN/>
        <w:adjustRightInd/>
        <w:ind w:left="0" w:right="-1" w:firstLine="567"/>
        <w:jc w:val="both"/>
        <w:rPr>
          <w:bCs/>
          <w:sz w:val="28"/>
          <w:szCs w:val="28"/>
          <w:lang w:val="bg-BG"/>
        </w:rPr>
      </w:pPr>
      <w:r w:rsidRPr="00E47680">
        <w:rPr>
          <w:bCs/>
          <w:sz w:val="28"/>
          <w:szCs w:val="28"/>
          <w:lang w:val="bg-BG"/>
        </w:rPr>
        <w:t>за периода - 01.01.2012 г., 2013 г. до 30.06.2014 г., с определен срок за приключване до 27.02.2015 г. и срок за представяне на Акта с резултатите от проверката до 30.04.2015 г. по отношение на наказателните дела.</w:t>
      </w:r>
    </w:p>
    <w:p w:rsidR="00D2381F" w:rsidRPr="00E47680" w:rsidRDefault="00D2381F" w:rsidP="00DC5A1D">
      <w:pPr>
        <w:pStyle w:val="af4"/>
        <w:widowControl/>
        <w:numPr>
          <w:ilvl w:val="0"/>
          <w:numId w:val="25"/>
        </w:numPr>
        <w:autoSpaceDE/>
        <w:autoSpaceDN/>
        <w:adjustRightInd/>
        <w:ind w:left="0" w:right="-1" w:firstLine="567"/>
        <w:jc w:val="both"/>
        <w:rPr>
          <w:bCs/>
          <w:sz w:val="28"/>
          <w:szCs w:val="28"/>
          <w:lang w:val="bg-BG"/>
        </w:rPr>
      </w:pPr>
      <w:r w:rsidRPr="00E47680">
        <w:rPr>
          <w:bCs/>
          <w:sz w:val="28"/>
          <w:szCs w:val="28"/>
          <w:lang w:val="bg-BG"/>
        </w:rPr>
        <w:lastRenderedPageBreak/>
        <w:t xml:space="preserve">По представения Акт с резултати от проверката на наказателните дела в ИВСС бяха депозирани възражения от съдиите: </w:t>
      </w:r>
    </w:p>
    <w:p w:rsidR="00D2381F" w:rsidRPr="00E47680" w:rsidRDefault="00D2381F" w:rsidP="00DC5A1D">
      <w:pPr>
        <w:pStyle w:val="af4"/>
        <w:widowControl/>
        <w:numPr>
          <w:ilvl w:val="0"/>
          <w:numId w:val="25"/>
        </w:numPr>
        <w:autoSpaceDE/>
        <w:autoSpaceDN/>
        <w:adjustRightInd/>
        <w:ind w:left="0" w:right="-1" w:firstLine="567"/>
        <w:jc w:val="both"/>
        <w:rPr>
          <w:bCs/>
          <w:sz w:val="28"/>
          <w:szCs w:val="28"/>
          <w:lang w:val="bg-BG"/>
        </w:rPr>
      </w:pPr>
      <w:r w:rsidRPr="00E47680">
        <w:rPr>
          <w:bCs/>
          <w:sz w:val="28"/>
          <w:szCs w:val="28"/>
          <w:lang w:val="bg-BG"/>
        </w:rPr>
        <w:t>Делян Дилков /за работата му в СГС, като младши съдия/ - уважено по отношение констатациите за приложението на чл. 58, ал. 2 ЗАНН по посочени дела;</w:t>
      </w:r>
    </w:p>
    <w:p w:rsidR="00D2381F" w:rsidRPr="00E47680" w:rsidRDefault="00D2381F" w:rsidP="00DC5A1D">
      <w:pPr>
        <w:pStyle w:val="af4"/>
        <w:widowControl/>
        <w:numPr>
          <w:ilvl w:val="0"/>
          <w:numId w:val="25"/>
        </w:numPr>
        <w:autoSpaceDE/>
        <w:autoSpaceDN/>
        <w:adjustRightInd/>
        <w:ind w:left="0" w:right="-1" w:firstLine="567"/>
        <w:jc w:val="both"/>
        <w:rPr>
          <w:bCs/>
          <w:sz w:val="28"/>
          <w:szCs w:val="28"/>
          <w:lang w:val="bg-BG"/>
        </w:rPr>
      </w:pPr>
      <w:r w:rsidRPr="00E47680">
        <w:rPr>
          <w:bCs/>
          <w:sz w:val="28"/>
          <w:szCs w:val="28"/>
          <w:lang w:val="bg-BG"/>
        </w:rPr>
        <w:t>Костадинка</w:t>
      </w:r>
      <w:r w:rsidR="00AE52E7">
        <w:rPr>
          <w:bCs/>
          <w:sz w:val="28"/>
          <w:szCs w:val="28"/>
          <w:lang w:val="bg-BG"/>
        </w:rPr>
        <w:t xml:space="preserve"> Костадинова – частично уважено </w:t>
      </w:r>
      <w:r w:rsidRPr="00E47680">
        <w:rPr>
          <w:bCs/>
          <w:sz w:val="28"/>
          <w:szCs w:val="28"/>
          <w:lang w:val="bg-BG"/>
        </w:rPr>
        <w:t>в п. 2;</w:t>
      </w:r>
    </w:p>
    <w:p w:rsidR="00D2381F" w:rsidRPr="00E47680" w:rsidRDefault="00D2381F" w:rsidP="00DC5A1D">
      <w:pPr>
        <w:pStyle w:val="af4"/>
        <w:widowControl/>
        <w:numPr>
          <w:ilvl w:val="0"/>
          <w:numId w:val="25"/>
        </w:numPr>
        <w:autoSpaceDE/>
        <w:autoSpaceDN/>
        <w:adjustRightInd/>
        <w:ind w:left="0" w:right="-1" w:firstLine="567"/>
        <w:jc w:val="both"/>
        <w:rPr>
          <w:bCs/>
          <w:sz w:val="28"/>
          <w:szCs w:val="28"/>
          <w:lang w:val="bg-BG"/>
        </w:rPr>
      </w:pPr>
      <w:r w:rsidRPr="00E47680">
        <w:rPr>
          <w:bCs/>
          <w:sz w:val="28"/>
          <w:szCs w:val="28"/>
          <w:lang w:val="bg-BG"/>
        </w:rPr>
        <w:t xml:space="preserve">Петя Колева /за работата </w:t>
      </w:r>
      <w:r w:rsidR="00E1707C">
        <w:rPr>
          <w:bCs/>
          <w:sz w:val="28"/>
          <w:szCs w:val="28"/>
          <w:lang w:val="bg-BG"/>
        </w:rPr>
        <w:t>й</w:t>
      </w:r>
      <w:r w:rsidRPr="00E47680">
        <w:rPr>
          <w:bCs/>
          <w:sz w:val="28"/>
          <w:szCs w:val="28"/>
          <w:lang w:val="bg-BG"/>
        </w:rPr>
        <w:t>, като съдия в СГС/ - възражението е уважено</w:t>
      </w:r>
      <w:r w:rsidR="00E1707C">
        <w:rPr>
          <w:bCs/>
          <w:sz w:val="28"/>
          <w:szCs w:val="28"/>
          <w:lang w:val="bg-BG"/>
        </w:rPr>
        <w:t>;</w:t>
      </w:r>
    </w:p>
    <w:p w:rsidR="00D2381F" w:rsidRPr="00E47680" w:rsidRDefault="00D2381F" w:rsidP="00DC5A1D">
      <w:pPr>
        <w:pStyle w:val="af4"/>
        <w:widowControl/>
        <w:numPr>
          <w:ilvl w:val="0"/>
          <w:numId w:val="25"/>
        </w:numPr>
        <w:autoSpaceDE/>
        <w:autoSpaceDN/>
        <w:adjustRightInd/>
        <w:ind w:left="0" w:right="-1" w:firstLine="567"/>
        <w:jc w:val="both"/>
        <w:rPr>
          <w:bCs/>
          <w:sz w:val="28"/>
          <w:szCs w:val="28"/>
          <w:lang w:val="bg-BG"/>
        </w:rPr>
      </w:pPr>
      <w:r w:rsidRPr="00E47680">
        <w:rPr>
          <w:bCs/>
          <w:sz w:val="28"/>
          <w:szCs w:val="28"/>
          <w:lang w:val="bg-BG"/>
        </w:rPr>
        <w:t>съдиите от Наказателно отделение на СГС - част от направените възражения бяха възпирети от ИВСС и уважени, като основателни;</w:t>
      </w:r>
    </w:p>
    <w:p w:rsidR="00D2381F" w:rsidRPr="00E47680" w:rsidRDefault="00D2381F" w:rsidP="00DC5A1D">
      <w:pPr>
        <w:pStyle w:val="af4"/>
        <w:widowControl/>
        <w:numPr>
          <w:ilvl w:val="0"/>
          <w:numId w:val="25"/>
        </w:numPr>
        <w:autoSpaceDE/>
        <w:autoSpaceDN/>
        <w:adjustRightInd/>
        <w:ind w:left="0" w:right="-1" w:firstLine="567"/>
        <w:jc w:val="both"/>
        <w:rPr>
          <w:bCs/>
          <w:sz w:val="28"/>
          <w:szCs w:val="28"/>
          <w:lang w:val="bg-BG"/>
        </w:rPr>
      </w:pPr>
      <w:r w:rsidRPr="00E47680">
        <w:rPr>
          <w:bCs/>
          <w:sz w:val="28"/>
          <w:szCs w:val="28"/>
          <w:lang w:val="bg-BG"/>
        </w:rPr>
        <w:t>Петър Стоицев -  възражението е уважено.</w:t>
      </w:r>
    </w:p>
    <w:p w:rsidR="00D2381F" w:rsidRPr="00EC134E" w:rsidRDefault="00D2381F" w:rsidP="00E1673A">
      <w:pPr>
        <w:widowControl/>
        <w:autoSpaceDE/>
        <w:autoSpaceDN/>
        <w:adjustRightInd/>
        <w:ind w:right="-1" w:firstLine="567"/>
        <w:jc w:val="both"/>
        <w:rPr>
          <w:bCs/>
          <w:sz w:val="28"/>
          <w:szCs w:val="28"/>
          <w:lang w:val="bg-BG"/>
        </w:rPr>
      </w:pPr>
      <w:r w:rsidRPr="00EC134E">
        <w:rPr>
          <w:bCs/>
          <w:sz w:val="28"/>
          <w:szCs w:val="28"/>
          <w:lang w:val="bg-BG"/>
        </w:rPr>
        <w:t>В изпълнение на дадените препоръки и предложения по акта са предприети съответни мерки от ръководството, подробно описани и изпратени на ИВСС.</w:t>
      </w:r>
    </w:p>
    <w:p w:rsidR="00AE52E7" w:rsidRDefault="00AE52E7" w:rsidP="00E1673A">
      <w:pPr>
        <w:widowControl/>
        <w:autoSpaceDE/>
        <w:autoSpaceDN/>
        <w:adjustRightInd/>
        <w:ind w:right="-1" w:firstLine="567"/>
        <w:jc w:val="both"/>
        <w:rPr>
          <w:bCs/>
          <w:sz w:val="28"/>
          <w:szCs w:val="28"/>
          <w:lang w:val="bg-BG"/>
        </w:rPr>
      </w:pPr>
    </w:p>
    <w:p w:rsidR="00D2381F" w:rsidRPr="00EC134E" w:rsidRDefault="00D2381F" w:rsidP="00E1673A">
      <w:pPr>
        <w:widowControl/>
        <w:autoSpaceDE/>
        <w:autoSpaceDN/>
        <w:adjustRightInd/>
        <w:ind w:right="-1" w:firstLine="567"/>
        <w:jc w:val="both"/>
        <w:rPr>
          <w:bCs/>
          <w:sz w:val="28"/>
          <w:szCs w:val="28"/>
          <w:lang w:val="bg-BG"/>
        </w:rPr>
      </w:pPr>
      <w:r w:rsidRPr="00EC134E">
        <w:rPr>
          <w:bCs/>
          <w:sz w:val="28"/>
          <w:szCs w:val="28"/>
          <w:lang w:val="bg-BG"/>
        </w:rPr>
        <w:t>Проверка на Гражданско отделение – първоинстанционни, въззивни и брачни състави</w:t>
      </w:r>
      <w:r w:rsidR="00AE52E7">
        <w:rPr>
          <w:bCs/>
          <w:sz w:val="28"/>
          <w:szCs w:val="28"/>
          <w:lang w:val="bg-BG"/>
        </w:rPr>
        <w:t>:</w:t>
      </w:r>
    </w:p>
    <w:p w:rsidR="00D2381F" w:rsidRPr="00EC134E" w:rsidRDefault="00D2381F" w:rsidP="00E1673A">
      <w:pPr>
        <w:widowControl/>
        <w:autoSpaceDE/>
        <w:autoSpaceDN/>
        <w:adjustRightInd/>
        <w:ind w:right="-1" w:firstLine="567"/>
        <w:jc w:val="both"/>
        <w:rPr>
          <w:color w:val="000000"/>
          <w:sz w:val="28"/>
          <w:szCs w:val="28"/>
          <w:lang w:val="bg-BG" w:eastAsia="bg-BG"/>
        </w:rPr>
      </w:pPr>
      <w:r w:rsidRPr="00EC134E">
        <w:rPr>
          <w:bCs/>
          <w:sz w:val="28"/>
          <w:szCs w:val="28"/>
          <w:lang w:val="bg-BG"/>
        </w:rPr>
        <w:t xml:space="preserve">Беше извършена проверка за за периода м.януари 2012 г. </w:t>
      </w:r>
      <w:r w:rsidR="00AE52E7">
        <w:rPr>
          <w:bCs/>
          <w:sz w:val="28"/>
          <w:szCs w:val="28"/>
          <w:lang w:val="bg-BG"/>
        </w:rPr>
        <w:t>- м.</w:t>
      </w:r>
      <w:r w:rsidRPr="00EC134E">
        <w:rPr>
          <w:bCs/>
          <w:sz w:val="28"/>
          <w:szCs w:val="28"/>
          <w:lang w:val="bg-BG"/>
        </w:rPr>
        <w:t>септември 2014 г. на гражданските и търговските дела в Гражданско отделение – първоинстанционни, въззивни и брачни състави, Търговско и Административно отделение с определени идентични срокове за приключване и за представяне на Акта с резултатите.</w:t>
      </w:r>
    </w:p>
    <w:p w:rsidR="00D2381F" w:rsidRPr="00EC134E" w:rsidRDefault="00D2381F" w:rsidP="00E1673A">
      <w:pPr>
        <w:widowControl/>
        <w:autoSpaceDE/>
        <w:autoSpaceDN/>
        <w:adjustRightInd/>
        <w:ind w:right="-1" w:firstLine="567"/>
        <w:jc w:val="both"/>
        <w:rPr>
          <w:color w:val="000000"/>
          <w:sz w:val="28"/>
          <w:szCs w:val="28"/>
          <w:lang w:val="bg-BG" w:eastAsia="bg-BG"/>
        </w:rPr>
      </w:pPr>
      <w:r w:rsidRPr="00EC134E">
        <w:rPr>
          <w:color w:val="000000"/>
          <w:sz w:val="28"/>
          <w:szCs w:val="28"/>
          <w:lang w:val="bg-BG" w:eastAsia="bg-BG"/>
        </w:rPr>
        <w:t>По представения Акт с резултати от проверката на граждански дела в І-во Гражданско отделение, брачно и административно отделение бяха депозирани възражения от съдиите:</w:t>
      </w:r>
    </w:p>
    <w:p w:rsidR="00D2381F" w:rsidRPr="00EC134E" w:rsidRDefault="00D2381F" w:rsidP="00DC5A1D">
      <w:pPr>
        <w:widowControl/>
        <w:numPr>
          <w:ilvl w:val="0"/>
          <w:numId w:val="31"/>
        </w:numPr>
        <w:autoSpaceDE/>
        <w:autoSpaceDN/>
        <w:adjustRightInd/>
        <w:ind w:left="0" w:right="-1" w:firstLine="567"/>
        <w:jc w:val="both"/>
        <w:rPr>
          <w:color w:val="000000"/>
          <w:sz w:val="28"/>
          <w:szCs w:val="28"/>
          <w:lang w:val="bg-BG" w:eastAsia="bg-BG"/>
        </w:rPr>
      </w:pPr>
      <w:r w:rsidRPr="00EC134E">
        <w:rPr>
          <w:color w:val="000000"/>
          <w:sz w:val="28"/>
          <w:szCs w:val="28"/>
          <w:lang w:val="bg-BG" w:eastAsia="bg-BG"/>
        </w:rPr>
        <w:t>Нина Стойчева – възражението и е оставено без разглеждане от ИВСС;</w:t>
      </w:r>
    </w:p>
    <w:p w:rsidR="00D2381F" w:rsidRPr="00EC134E" w:rsidRDefault="00D2381F" w:rsidP="00DC5A1D">
      <w:pPr>
        <w:widowControl/>
        <w:numPr>
          <w:ilvl w:val="0"/>
          <w:numId w:val="31"/>
        </w:numPr>
        <w:autoSpaceDE/>
        <w:autoSpaceDN/>
        <w:adjustRightInd/>
        <w:ind w:left="0" w:right="-1" w:firstLine="567"/>
        <w:jc w:val="both"/>
        <w:rPr>
          <w:color w:val="000000"/>
          <w:sz w:val="28"/>
          <w:szCs w:val="28"/>
          <w:lang w:val="bg-BG" w:eastAsia="bg-BG"/>
        </w:rPr>
      </w:pPr>
      <w:r w:rsidRPr="00EC134E">
        <w:rPr>
          <w:color w:val="000000"/>
          <w:sz w:val="28"/>
          <w:szCs w:val="28"/>
          <w:lang w:val="bg-BG" w:eastAsia="bg-BG"/>
        </w:rPr>
        <w:t xml:space="preserve">Съдии от Гражданско отвеление </w:t>
      </w:r>
      <w:r w:rsidR="00DF0B77">
        <w:rPr>
          <w:color w:val="000000"/>
          <w:sz w:val="28"/>
          <w:szCs w:val="28"/>
          <w:lang w:val="bg-BG" w:eastAsia="bg-BG"/>
        </w:rPr>
        <w:t>-</w:t>
      </w:r>
      <w:r w:rsidRPr="00EC134E">
        <w:rPr>
          <w:color w:val="000000"/>
          <w:sz w:val="28"/>
          <w:szCs w:val="28"/>
          <w:lang w:val="bg-BG" w:eastAsia="bg-BG"/>
        </w:rPr>
        <w:t xml:space="preserve"> първоинстанционни, въззивни състави и брачно отделение - Евгени Георгиев, Теодора Нейчева, Валентина Ангело</w:t>
      </w:r>
      <w:r w:rsidR="00DF0B77">
        <w:rPr>
          <w:color w:val="000000"/>
          <w:sz w:val="28"/>
          <w:szCs w:val="28"/>
          <w:lang w:val="bg-BG" w:eastAsia="bg-BG"/>
        </w:rPr>
        <w:t>ва, Марияна Ангелова, Кристина Ф</w:t>
      </w:r>
      <w:r w:rsidRPr="00EC134E">
        <w:rPr>
          <w:color w:val="000000"/>
          <w:sz w:val="28"/>
          <w:szCs w:val="28"/>
          <w:lang w:val="bg-BG" w:eastAsia="bg-BG"/>
        </w:rPr>
        <w:t xml:space="preserve">илипова, Златина Рубиева, Росен Димитров, Петя Георгиева, Стефан Кюркчиев, Таня Орешарова, Елена Иванова, </w:t>
      </w:r>
      <w:r w:rsidR="00E47680" w:rsidRPr="00EC134E">
        <w:rPr>
          <w:color w:val="000000"/>
          <w:sz w:val="28"/>
          <w:szCs w:val="28"/>
          <w:lang w:val="bg-BG" w:eastAsia="bg-BG"/>
        </w:rPr>
        <w:t xml:space="preserve">Асен </w:t>
      </w:r>
      <w:r w:rsidRPr="00EC134E">
        <w:rPr>
          <w:color w:val="000000"/>
          <w:sz w:val="28"/>
          <w:szCs w:val="28"/>
          <w:lang w:val="bg-BG" w:eastAsia="bg-BG"/>
        </w:rPr>
        <w:t>Воденичаров, Йорданка Моллова, Олга Кадънкова, Николай Димов и Иванка Иванова – възражението е възприето като частично недопустимо, тъй като е просрочено по отношение на част от подписалите го съдии. В останалата част възражението е оставено без уважение, като неоснователно.</w:t>
      </w:r>
    </w:p>
    <w:p w:rsidR="00D2381F" w:rsidRPr="00EC134E" w:rsidRDefault="00D2381F" w:rsidP="00DC5A1D">
      <w:pPr>
        <w:widowControl/>
        <w:numPr>
          <w:ilvl w:val="0"/>
          <w:numId w:val="31"/>
        </w:numPr>
        <w:autoSpaceDE/>
        <w:autoSpaceDN/>
        <w:adjustRightInd/>
        <w:ind w:left="0" w:right="-1" w:firstLine="567"/>
        <w:jc w:val="both"/>
        <w:rPr>
          <w:color w:val="000000"/>
          <w:sz w:val="28"/>
          <w:szCs w:val="28"/>
          <w:lang w:val="bg-BG" w:eastAsia="bg-BG"/>
        </w:rPr>
      </w:pPr>
      <w:r w:rsidRPr="00EC134E">
        <w:rPr>
          <w:color w:val="000000"/>
          <w:sz w:val="28"/>
          <w:szCs w:val="28"/>
          <w:lang w:val="bg-BG" w:eastAsia="bg-BG"/>
        </w:rPr>
        <w:t>Анна Ненова-Вълканова – възражението е оставено без разглеждане;</w:t>
      </w:r>
    </w:p>
    <w:p w:rsidR="00D2381F" w:rsidRPr="00EC134E" w:rsidRDefault="00D2381F" w:rsidP="00DC5A1D">
      <w:pPr>
        <w:widowControl/>
        <w:numPr>
          <w:ilvl w:val="0"/>
          <w:numId w:val="31"/>
        </w:numPr>
        <w:autoSpaceDE/>
        <w:autoSpaceDN/>
        <w:adjustRightInd/>
        <w:ind w:left="0" w:right="-1" w:firstLine="567"/>
        <w:jc w:val="both"/>
        <w:rPr>
          <w:color w:val="000000"/>
          <w:sz w:val="28"/>
          <w:szCs w:val="28"/>
          <w:lang w:val="bg-BG" w:eastAsia="bg-BG"/>
        </w:rPr>
      </w:pPr>
      <w:r w:rsidRPr="00EC134E">
        <w:rPr>
          <w:color w:val="000000"/>
          <w:sz w:val="28"/>
          <w:szCs w:val="28"/>
          <w:lang w:val="bg-BG" w:eastAsia="bg-BG"/>
        </w:rPr>
        <w:t>Росица Георгиева – възражението е частично основателно;</w:t>
      </w:r>
    </w:p>
    <w:p w:rsidR="00D2381F" w:rsidRPr="00EC134E" w:rsidRDefault="00D2381F" w:rsidP="00DC5A1D">
      <w:pPr>
        <w:widowControl/>
        <w:numPr>
          <w:ilvl w:val="0"/>
          <w:numId w:val="31"/>
        </w:numPr>
        <w:autoSpaceDE/>
        <w:autoSpaceDN/>
        <w:adjustRightInd/>
        <w:ind w:left="0" w:right="-1" w:firstLine="567"/>
        <w:jc w:val="both"/>
        <w:rPr>
          <w:color w:val="000000"/>
          <w:sz w:val="28"/>
          <w:szCs w:val="28"/>
          <w:lang w:val="bg-BG" w:eastAsia="bg-BG"/>
        </w:rPr>
      </w:pPr>
      <w:r w:rsidRPr="00EC134E">
        <w:rPr>
          <w:color w:val="000000"/>
          <w:sz w:val="28"/>
          <w:szCs w:val="28"/>
          <w:lang w:val="bg-BG" w:eastAsia="bg-BG"/>
        </w:rPr>
        <w:t>Златка Чолева – възражението е допустимо, оставено без уважение;</w:t>
      </w:r>
    </w:p>
    <w:p w:rsidR="00D2381F" w:rsidRDefault="00D2381F" w:rsidP="00DC5A1D">
      <w:pPr>
        <w:widowControl/>
        <w:numPr>
          <w:ilvl w:val="0"/>
          <w:numId w:val="31"/>
        </w:numPr>
        <w:autoSpaceDE/>
        <w:autoSpaceDN/>
        <w:adjustRightInd/>
        <w:ind w:left="0" w:right="-1" w:firstLine="567"/>
        <w:jc w:val="both"/>
        <w:rPr>
          <w:color w:val="000000"/>
          <w:sz w:val="28"/>
          <w:szCs w:val="28"/>
          <w:lang w:val="bg-BG" w:eastAsia="bg-BG"/>
        </w:rPr>
      </w:pPr>
      <w:r w:rsidRPr="00EC134E">
        <w:rPr>
          <w:color w:val="000000"/>
          <w:sz w:val="28"/>
          <w:szCs w:val="28"/>
          <w:lang w:val="bg-BG" w:eastAsia="bg-BG"/>
        </w:rPr>
        <w:t>Виолета Йовчева – възражението е допустимо, оставено без уважение.</w:t>
      </w:r>
    </w:p>
    <w:p w:rsidR="00D2381F" w:rsidRPr="00D2381F" w:rsidRDefault="00D2381F" w:rsidP="00E1673A">
      <w:pPr>
        <w:widowControl/>
        <w:autoSpaceDE/>
        <w:autoSpaceDN/>
        <w:adjustRightInd/>
        <w:ind w:right="-1" w:firstLine="567"/>
        <w:jc w:val="both"/>
        <w:rPr>
          <w:color w:val="000000"/>
          <w:sz w:val="28"/>
          <w:szCs w:val="28"/>
          <w:lang w:val="bg-BG" w:eastAsia="bg-BG"/>
        </w:rPr>
      </w:pPr>
    </w:p>
    <w:p w:rsidR="00D2381F" w:rsidRPr="00EC134E" w:rsidRDefault="00D2381F" w:rsidP="00E1673A">
      <w:pPr>
        <w:widowControl/>
        <w:autoSpaceDE/>
        <w:autoSpaceDN/>
        <w:adjustRightInd/>
        <w:ind w:right="-1" w:firstLine="567"/>
        <w:jc w:val="both"/>
        <w:rPr>
          <w:color w:val="000000"/>
          <w:sz w:val="28"/>
          <w:szCs w:val="28"/>
          <w:lang w:val="bg-BG" w:eastAsia="bg-BG"/>
        </w:rPr>
      </w:pPr>
      <w:r w:rsidRPr="00EC134E">
        <w:rPr>
          <w:color w:val="000000"/>
          <w:sz w:val="28"/>
          <w:szCs w:val="28"/>
          <w:lang w:val="bg-BG" w:eastAsia="bg-BG"/>
        </w:rPr>
        <w:lastRenderedPageBreak/>
        <w:t>ИВСС коректно са уведомени за датата, на която са предоставени актовете на магистратите от Гражданско отделение – първоинстанционни, въззивни и брачни състави, както и от Търговско отделение.</w:t>
      </w:r>
    </w:p>
    <w:p w:rsidR="0006232B" w:rsidRPr="00EC134E" w:rsidRDefault="0006232B" w:rsidP="00E1673A">
      <w:pPr>
        <w:ind w:right="-1" w:firstLine="567"/>
        <w:jc w:val="both"/>
        <w:rPr>
          <w:bCs/>
          <w:sz w:val="28"/>
          <w:szCs w:val="28"/>
          <w:lang w:val="bg-BG"/>
        </w:rPr>
      </w:pPr>
    </w:p>
    <w:p w:rsidR="00866BF6" w:rsidRDefault="00E47680" w:rsidP="00DC5A1D">
      <w:pPr>
        <w:pStyle w:val="af4"/>
        <w:numPr>
          <w:ilvl w:val="1"/>
          <w:numId w:val="3"/>
        </w:numPr>
        <w:ind w:left="0" w:right="-1" w:firstLine="567"/>
        <w:jc w:val="both"/>
        <w:rPr>
          <w:b/>
          <w:bCs/>
          <w:sz w:val="28"/>
          <w:szCs w:val="28"/>
          <w:lang w:val="bg-BG"/>
        </w:rPr>
      </w:pPr>
      <w:r>
        <w:rPr>
          <w:b/>
          <w:bCs/>
          <w:sz w:val="28"/>
          <w:szCs w:val="28"/>
          <w:lang w:val="bg-BG"/>
        </w:rPr>
        <w:t xml:space="preserve">Изпълнение на </w:t>
      </w:r>
      <w:r w:rsidR="0006232B" w:rsidRPr="00DB17F2">
        <w:rPr>
          <w:b/>
          <w:bCs/>
          <w:sz w:val="28"/>
          <w:szCs w:val="28"/>
          <w:lang w:val="bg-BG"/>
        </w:rPr>
        <w:t>препоръки</w:t>
      </w:r>
      <w:r>
        <w:rPr>
          <w:b/>
          <w:bCs/>
          <w:sz w:val="28"/>
          <w:szCs w:val="28"/>
          <w:lang w:val="bg-BG"/>
        </w:rPr>
        <w:t xml:space="preserve">, дадени в Доклад на </w:t>
      </w:r>
      <w:r w:rsidR="0006232B" w:rsidRPr="00DB17F2">
        <w:rPr>
          <w:b/>
          <w:bCs/>
          <w:sz w:val="28"/>
          <w:szCs w:val="28"/>
          <w:lang w:val="bg-BG"/>
        </w:rPr>
        <w:t xml:space="preserve">Временна комисия на </w:t>
      </w:r>
      <w:r w:rsidR="00CE4538">
        <w:rPr>
          <w:b/>
          <w:bCs/>
          <w:sz w:val="28"/>
          <w:szCs w:val="28"/>
          <w:lang w:val="bg-BG"/>
        </w:rPr>
        <w:t xml:space="preserve">членове на </w:t>
      </w:r>
      <w:r w:rsidR="0006232B" w:rsidRPr="00DB17F2">
        <w:rPr>
          <w:b/>
          <w:bCs/>
          <w:sz w:val="28"/>
          <w:szCs w:val="28"/>
          <w:lang w:val="bg-BG"/>
        </w:rPr>
        <w:t>В</w:t>
      </w:r>
      <w:r w:rsidR="00CE4538">
        <w:rPr>
          <w:b/>
          <w:bCs/>
          <w:sz w:val="28"/>
          <w:szCs w:val="28"/>
          <w:lang w:val="bg-BG"/>
        </w:rPr>
        <w:t>исшия съдебен съвет.</w:t>
      </w:r>
    </w:p>
    <w:p w:rsidR="0006232B" w:rsidRPr="00866BF6" w:rsidRDefault="00866BF6" w:rsidP="00E1673A">
      <w:pPr>
        <w:pStyle w:val="af4"/>
        <w:ind w:left="0" w:right="-1" w:firstLine="567"/>
        <w:jc w:val="both"/>
        <w:rPr>
          <w:b/>
          <w:bCs/>
          <w:lang w:val="bg-BG"/>
        </w:rPr>
      </w:pPr>
      <w:r w:rsidRPr="00866BF6">
        <w:rPr>
          <w:b/>
          <w:bCs/>
          <w:lang w:val="bg-BG"/>
        </w:rPr>
        <w:t>/Към писмо изх. № ВСС-677/2015 г. до Висшия съдебен съвет са приложени копия от ползваните документи – заповеди, протоколи, писма и др./.</w:t>
      </w:r>
      <w:r w:rsidR="0006232B" w:rsidRPr="00866BF6">
        <w:rPr>
          <w:b/>
          <w:bCs/>
          <w:lang w:val="bg-BG"/>
        </w:rPr>
        <w:t xml:space="preserve"> </w:t>
      </w:r>
      <w:r w:rsidR="0006232B" w:rsidRPr="00866BF6">
        <w:rPr>
          <w:b/>
          <w:bCs/>
          <w:lang w:val="bg-BG"/>
        </w:rPr>
        <w:tab/>
      </w:r>
    </w:p>
    <w:p w:rsidR="0006232B" w:rsidRPr="00EC134E" w:rsidRDefault="0006232B" w:rsidP="00E1673A">
      <w:pPr>
        <w:spacing w:before="120"/>
        <w:ind w:right="-1" w:firstLine="567"/>
        <w:jc w:val="both"/>
        <w:rPr>
          <w:sz w:val="28"/>
          <w:szCs w:val="28"/>
          <w:lang w:val="bg-BG"/>
        </w:rPr>
      </w:pPr>
      <w:r w:rsidRPr="00EC134E">
        <w:rPr>
          <w:sz w:val="28"/>
          <w:szCs w:val="28"/>
        </w:rPr>
        <w:t>В изпълнение на дадените в Доклад на Временната комисия от членове на ВСС, формирана съгласно решение на ВСС по протокол № 1/08.01.2015 г., препоръки бяха положени усилия и от временното, и от настоящото ръководство на Софийски градски съд за отстраняване на констатираните пропуски и недобри практики в организацията на работата на съда. Към момента са предприети мерки за нормалното функциониране на СГС с оглед кадровото му обезпечаване, както и такива за осъществяване на ефективно и пълноценно административно управление на най-големия окръжен съд в страната, както следва:</w:t>
      </w:r>
    </w:p>
    <w:p w:rsidR="0006232B" w:rsidRPr="00EC134E" w:rsidRDefault="0006232B" w:rsidP="00E1673A">
      <w:pPr>
        <w:spacing w:before="120"/>
        <w:ind w:right="-1" w:firstLine="567"/>
        <w:jc w:val="both"/>
        <w:rPr>
          <w:b/>
          <w:sz w:val="28"/>
          <w:szCs w:val="28"/>
        </w:rPr>
      </w:pPr>
      <w:r w:rsidRPr="00EC134E">
        <w:rPr>
          <w:b/>
          <w:sz w:val="28"/>
          <w:szCs w:val="28"/>
        </w:rPr>
        <w:t xml:space="preserve">По т. 1 от препоръките: ръководството на СГС да създаде ред/правила, които да са оповестени на съдиите относно: </w:t>
      </w:r>
    </w:p>
    <w:p w:rsidR="0006232B" w:rsidRPr="00EC134E" w:rsidRDefault="0006232B" w:rsidP="00DC5A1D">
      <w:pPr>
        <w:pStyle w:val="af4"/>
        <w:widowControl/>
        <w:numPr>
          <w:ilvl w:val="1"/>
          <w:numId w:val="5"/>
        </w:numPr>
        <w:autoSpaceDE/>
        <w:autoSpaceDN/>
        <w:adjustRightInd/>
        <w:spacing w:before="120"/>
        <w:ind w:left="0" w:right="-1" w:firstLine="567"/>
        <w:contextualSpacing/>
        <w:jc w:val="both"/>
        <w:rPr>
          <w:b/>
          <w:sz w:val="28"/>
          <w:szCs w:val="28"/>
        </w:rPr>
      </w:pPr>
      <w:r w:rsidRPr="00EC134E">
        <w:rPr>
          <w:b/>
          <w:sz w:val="28"/>
          <w:szCs w:val="28"/>
        </w:rPr>
        <w:t>Откриване на нови състави в отделенията на съда, който ред да е еднообразен на различните отделения на съда.</w:t>
      </w:r>
    </w:p>
    <w:p w:rsidR="0006232B" w:rsidRPr="00EC134E" w:rsidRDefault="0006232B" w:rsidP="00E1673A">
      <w:pPr>
        <w:pStyle w:val="af4"/>
        <w:widowControl/>
        <w:autoSpaceDE/>
        <w:autoSpaceDN/>
        <w:adjustRightInd/>
        <w:spacing w:before="120"/>
        <w:ind w:left="0" w:right="-1" w:firstLine="567"/>
        <w:contextualSpacing/>
        <w:jc w:val="both"/>
        <w:rPr>
          <w:sz w:val="28"/>
          <w:szCs w:val="28"/>
          <w:lang w:val="bg-BG"/>
        </w:rPr>
      </w:pPr>
      <w:r w:rsidRPr="00EC134E">
        <w:rPr>
          <w:sz w:val="28"/>
          <w:szCs w:val="28"/>
        </w:rPr>
        <w:t xml:space="preserve">На проведеното на 07.10.2015 г. Общо събрание на съдиите от Софийски градски съд </w:t>
      </w:r>
      <w:r w:rsidR="00EF2E2F">
        <w:rPr>
          <w:sz w:val="28"/>
          <w:szCs w:val="28"/>
          <w:lang w:val="bg-BG"/>
        </w:rPr>
        <w:t>с</w:t>
      </w:r>
      <w:r w:rsidRPr="00EC134E">
        <w:rPr>
          <w:sz w:val="28"/>
          <w:szCs w:val="28"/>
        </w:rPr>
        <w:t xml:space="preserve">а обсъдени въпроси от различно естество и са взети решения, свързани със създаването на работни групи, които да изготвят правила за разпределяне и образуване на делата в различните отделения на съда, които правила да включват и регулиране на случаите на заместване на отсъстващ съдия, разкриването и натоварването на нови състави, начин за разпределение на съдебните помощници по отделения и такъв за избор на докладчици и комисии, които ще изготвят проекто-становища по образувани тълкувателни дела на ВКС и ще извършат проверка на дейността на съдиите от СРС. </w:t>
      </w:r>
    </w:p>
    <w:p w:rsidR="0006232B" w:rsidRPr="00EC134E" w:rsidRDefault="0006232B" w:rsidP="00E1673A">
      <w:pPr>
        <w:pStyle w:val="af4"/>
        <w:widowControl/>
        <w:autoSpaceDE/>
        <w:autoSpaceDN/>
        <w:adjustRightInd/>
        <w:spacing w:before="120"/>
        <w:ind w:left="0" w:right="-1" w:firstLine="567"/>
        <w:contextualSpacing/>
        <w:jc w:val="both"/>
        <w:rPr>
          <w:sz w:val="28"/>
          <w:szCs w:val="28"/>
          <w:lang w:val="bg-BG"/>
        </w:rPr>
      </w:pPr>
    </w:p>
    <w:p w:rsidR="0006232B" w:rsidRPr="00EC134E" w:rsidRDefault="0006232B" w:rsidP="00E1673A">
      <w:pPr>
        <w:pStyle w:val="af4"/>
        <w:widowControl/>
        <w:autoSpaceDE/>
        <w:autoSpaceDN/>
        <w:adjustRightInd/>
        <w:spacing w:before="120"/>
        <w:ind w:left="0" w:right="-1" w:firstLine="567"/>
        <w:contextualSpacing/>
        <w:jc w:val="both"/>
        <w:rPr>
          <w:b/>
          <w:sz w:val="28"/>
          <w:szCs w:val="28"/>
        </w:rPr>
      </w:pPr>
      <w:r w:rsidRPr="00EC134E">
        <w:rPr>
          <w:sz w:val="28"/>
          <w:szCs w:val="28"/>
        </w:rPr>
        <w:t xml:space="preserve">По т. 6 от дневния ред на Събранието е взето решение да бъде създадена работна група, която да изготви Вътрешни правила на съда за сформиране на нови съдебни състави и такива, свързани с преместването на съдии от едно отделение в друго. Със заповед № 3795 от 30.10.2015 г. на председателя на СГС са определени членовете на работната група за Гражданско отделение и Търговско отделение при СГС, които да предложат регламент за сформиране на нови състави и ред за преместване на съдии от едно отделение в друго. С друга заповед № 3664 от 27.10.2015 г. </w:t>
      </w:r>
      <w:r w:rsidR="00EF2E2F">
        <w:rPr>
          <w:sz w:val="28"/>
          <w:szCs w:val="28"/>
          <w:lang w:val="bg-BG"/>
        </w:rPr>
        <w:t xml:space="preserve">е </w:t>
      </w:r>
      <w:r w:rsidRPr="00EC134E">
        <w:rPr>
          <w:sz w:val="28"/>
          <w:szCs w:val="28"/>
        </w:rPr>
        <w:t xml:space="preserve">определен съставът на работната група, на която са възложени същите задачи, но за Наказателно отделение при СГС, като към момента правилата за сформиране на нови състави и </w:t>
      </w:r>
      <w:r w:rsidRPr="00EC134E">
        <w:rPr>
          <w:sz w:val="28"/>
          <w:szCs w:val="28"/>
        </w:rPr>
        <w:lastRenderedPageBreak/>
        <w:t>преместването на магистрати от едно отделение в друго са в процес на изготвяне. След това същите ще бъдат поставени на обсъждане пред Общото събрание на съдиите от съответните отделения.</w:t>
      </w:r>
    </w:p>
    <w:p w:rsidR="0006232B" w:rsidRPr="00EC134E" w:rsidRDefault="0006232B" w:rsidP="00E1673A">
      <w:pPr>
        <w:ind w:right="-1" w:firstLine="567"/>
        <w:jc w:val="both"/>
        <w:rPr>
          <w:sz w:val="28"/>
          <w:szCs w:val="28"/>
        </w:rPr>
      </w:pPr>
      <w:r w:rsidRPr="00EC134E">
        <w:rPr>
          <w:sz w:val="28"/>
          <w:szCs w:val="28"/>
        </w:rPr>
        <w:t>До настоящия момент възможност за откриване на нови съдебни състави не е имало, като ограниченията произтичат от липсата на възможност за обезпечаването им със съдия и съдебни служители /деловодител и секретар/ и физическото обособяване на място в деловодството за такъв състав. Най-големият окръжен съд в страната е в състояние на непрекъснат недостиг на магистрати с оглед повишаването в длъжност и командироване на съдии от СГС в горни инстанции.</w:t>
      </w:r>
    </w:p>
    <w:p w:rsidR="0006232B" w:rsidRPr="00EC134E" w:rsidRDefault="0006232B" w:rsidP="00E1673A">
      <w:pPr>
        <w:ind w:right="-1" w:firstLine="567"/>
        <w:jc w:val="both"/>
        <w:rPr>
          <w:sz w:val="28"/>
          <w:szCs w:val="28"/>
        </w:rPr>
      </w:pPr>
    </w:p>
    <w:p w:rsidR="0006232B" w:rsidRPr="00EC134E" w:rsidRDefault="0006232B" w:rsidP="00E1673A">
      <w:pPr>
        <w:ind w:right="-1" w:firstLine="567"/>
        <w:jc w:val="both"/>
        <w:rPr>
          <w:b/>
          <w:sz w:val="28"/>
          <w:szCs w:val="28"/>
          <w:lang w:val="bg-BG"/>
        </w:rPr>
      </w:pPr>
      <w:r w:rsidRPr="00EC134E">
        <w:rPr>
          <w:b/>
          <w:sz w:val="28"/>
          <w:szCs w:val="28"/>
        </w:rPr>
        <w:t>1.2.</w:t>
      </w:r>
      <w:r w:rsidRPr="00EC134E">
        <w:rPr>
          <w:sz w:val="28"/>
          <w:szCs w:val="28"/>
        </w:rPr>
        <w:t xml:space="preserve"> </w:t>
      </w:r>
      <w:r w:rsidRPr="00EC134E">
        <w:rPr>
          <w:b/>
          <w:sz w:val="28"/>
          <w:szCs w:val="28"/>
        </w:rPr>
        <w:t>Заместване, включително и на продължително отсъстващи съдии, като се следи равномерното натоварване на съдиите от съда при заместването.</w:t>
      </w:r>
    </w:p>
    <w:p w:rsidR="00DF0B77" w:rsidRDefault="0006232B" w:rsidP="00DF0B77">
      <w:pPr>
        <w:ind w:right="-1" w:firstLine="567"/>
        <w:jc w:val="both"/>
        <w:rPr>
          <w:sz w:val="28"/>
          <w:szCs w:val="28"/>
          <w:lang w:val="bg-BG"/>
        </w:rPr>
      </w:pPr>
      <w:r w:rsidRPr="00EC134E">
        <w:rPr>
          <w:sz w:val="28"/>
          <w:szCs w:val="28"/>
        </w:rPr>
        <w:t>При спазване Правилника за администрацията в съдилищата и утвърдената от ВСС Единна методика за случайно разпределение на делата във връзка с образуването на дела и определянето на докладчик, разпределението на делата се осъществява от зам.-председател/ръководител на съответното отделение, а в случаите на негово отсъствие - от друг съдия, определен със заповед на председателя за всяко от отделенията поотделно. Частните граждански дела се разпределят измежду всички съдии от Гражданско отделние – първоинстанционни и брачни състави, Гражданско отделение – Въззивни състави и Търговско отделение общо от ръководителите на тези отделения, които се редуват, а при тяхно отсъствие от съдии, определени с нарочна заповед на председателя на съда.</w:t>
      </w:r>
    </w:p>
    <w:p w:rsidR="0006232B" w:rsidRPr="00EC134E" w:rsidRDefault="0006232B" w:rsidP="00E1673A">
      <w:pPr>
        <w:ind w:right="-1" w:firstLine="567"/>
        <w:jc w:val="both"/>
        <w:rPr>
          <w:sz w:val="28"/>
          <w:szCs w:val="28"/>
          <w:lang w:val="bg-BG"/>
        </w:rPr>
      </w:pPr>
      <w:r w:rsidRPr="00EC134E">
        <w:rPr>
          <w:sz w:val="28"/>
          <w:szCs w:val="28"/>
        </w:rPr>
        <w:t>Формира се екип от системни администратори, който да подпомага дейността на ръководителите на отделения по разпределянето на дела. Преди това системните администратори в СГС не са имали достъп до системата и не са познавали принципите й на работа.</w:t>
      </w:r>
    </w:p>
    <w:p w:rsidR="0006232B" w:rsidRPr="00EC134E" w:rsidRDefault="0006232B" w:rsidP="00E1673A">
      <w:pPr>
        <w:ind w:right="-1" w:firstLine="567"/>
        <w:jc w:val="both"/>
        <w:rPr>
          <w:sz w:val="28"/>
          <w:szCs w:val="28"/>
          <w:lang w:val="bg-BG"/>
        </w:rPr>
      </w:pPr>
      <w:r w:rsidRPr="00EC134E">
        <w:rPr>
          <w:sz w:val="28"/>
          <w:szCs w:val="28"/>
        </w:rPr>
        <w:t>Преустановена е практиката да се преразпределят дела при създаване на нов състав или при възлагане на вакантен състав на новопостъпил или командирован съдия.</w:t>
      </w:r>
    </w:p>
    <w:p w:rsidR="00DF0B77" w:rsidRDefault="0006232B" w:rsidP="00DF0B77">
      <w:pPr>
        <w:ind w:right="-1" w:firstLine="567"/>
        <w:jc w:val="both"/>
        <w:rPr>
          <w:sz w:val="28"/>
          <w:szCs w:val="28"/>
          <w:lang w:val="bg-BG"/>
        </w:rPr>
      </w:pPr>
      <w:r w:rsidRPr="00EC134E">
        <w:rPr>
          <w:sz w:val="28"/>
          <w:szCs w:val="28"/>
        </w:rPr>
        <w:t>Възлагането на състав на конкретен съдия се осъществява със заповед на председателя на съда или на неговите заместници, с който</w:t>
      </w:r>
      <w:r w:rsidR="00DF0B77">
        <w:rPr>
          <w:sz w:val="28"/>
          <w:szCs w:val="28"/>
        </w:rPr>
        <w:t xml:space="preserve"> се определя натовареността му.</w:t>
      </w:r>
    </w:p>
    <w:p w:rsidR="00DF0B77" w:rsidRDefault="0006232B" w:rsidP="00DF0B77">
      <w:pPr>
        <w:ind w:right="-1" w:firstLine="567"/>
        <w:jc w:val="both"/>
        <w:rPr>
          <w:sz w:val="28"/>
          <w:szCs w:val="28"/>
          <w:lang w:val="bg-BG"/>
        </w:rPr>
      </w:pPr>
      <w:r w:rsidRPr="00EC134E">
        <w:rPr>
          <w:sz w:val="28"/>
          <w:szCs w:val="28"/>
        </w:rPr>
        <w:t xml:space="preserve">Поради наличието на множество издадени  в предходен период актове за определяне на състави за произнасяне по частни жалби от съдии от Гражданско отделение – първоинстанционни състави и Търговско отделение  без конкретен принцип  и логика и с оглед яснота относно начина на формиране на съставите, бяха отменени всички предходни разпореждания и заповеди. Със заповед № 3330 от 25.09.2015 г. на председателя на СГС са определени съдебни състави, като принципът, използван при формирането им, </w:t>
      </w:r>
      <w:r w:rsidRPr="00EC134E">
        <w:rPr>
          <w:sz w:val="28"/>
          <w:szCs w:val="28"/>
        </w:rPr>
        <w:lastRenderedPageBreak/>
        <w:t>е спазване на поредността на съставите.</w:t>
      </w:r>
    </w:p>
    <w:p w:rsidR="00DF0B77" w:rsidRDefault="0006232B" w:rsidP="00DF0B77">
      <w:pPr>
        <w:ind w:right="-1" w:firstLine="567"/>
        <w:jc w:val="both"/>
        <w:rPr>
          <w:color w:val="000000"/>
          <w:sz w:val="28"/>
          <w:szCs w:val="28"/>
          <w:lang w:val="bg-BG" w:bidi="bg-BG"/>
        </w:rPr>
      </w:pPr>
      <w:r w:rsidRPr="00EC134E">
        <w:rPr>
          <w:sz w:val="28"/>
          <w:szCs w:val="28"/>
        </w:rPr>
        <w:t xml:space="preserve">В изпълнение на решения на Общото събрание на съдиите от Наказателно отделение при Софийски градски съд, проведено на 29.04.2015 г., е издадена заповед № 1465 от 21.05.2015 г. на и.ф. зам.-председател на СГС Евелина Папазян, с която е регламентиран редът при заместване при продължително отсъствие на съдия или на член-съдия от състава по дела, разглеждани в закрито заседание. С този акт е определен и начинът за преразпределение на дела измежду съдиите в Наказателно отделение, в случаите на отсъствие на съдия за повече от 2 месеца. </w:t>
      </w:r>
      <w:r w:rsidRPr="00EC134E">
        <w:rPr>
          <w:color w:val="000000"/>
          <w:sz w:val="28"/>
          <w:szCs w:val="28"/>
          <w:lang w:bidi="bg-BG"/>
        </w:rPr>
        <w:t>Смяната на докладчика по делото без Централизираната система за случайно разпределение се извършва при прекратяване командироването на съответния докладчик, респективно командироването му в друг съд, при дългосрочно отсъствие и др. подобни, като със заповед се определя новия съдия-председател на съдебния състав, който следва да разгледа разпределените дела на съответния състав, по които не е даден ход на съдебното следствие. При невъзможност своевременно да се определи нов титуляр на съдебния състав, делата се преразпределят чрез Централизираната система за случайно разпределение. Делата, по които е даден ход на съдебното следствие и не могат да бъдат довършени от отсъстващия съдия, се преразпределят чрез Централизираната система за случайно разпределение.</w:t>
      </w:r>
    </w:p>
    <w:p w:rsidR="00DF0B77" w:rsidRDefault="0006232B" w:rsidP="00DF0B77">
      <w:pPr>
        <w:ind w:right="-1" w:firstLine="567"/>
        <w:jc w:val="both"/>
        <w:rPr>
          <w:color w:val="000000"/>
          <w:sz w:val="28"/>
          <w:szCs w:val="28"/>
          <w:lang w:val="bg-BG" w:bidi="bg-BG"/>
        </w:rPr>
      </w:pPr>
      <w:r w:rsidRPr="00EC134E">
        <w:rPr>
          <w:color w:val="000000"/>
          <w:sz w:val="28"/>
          <w:szCs w:val="28"/>
          <w:lang w:bidi="bg-BG"/>
        </w:rPr>
        <w:t>При отсъствие на член на въззивен състав в Наказателно отделение и Гражданско отделение – въззивни състави, определянето на заместващ съдия не може да бъде извършено чрез Централизираната система за случайно разпределение, която е създадена единствено за определяне на докладчик  при разпределението на дела. В тази връзка от ръководството на СГС е въведена практика в Наказателно отделение, основана на заповед № 1465 от 21.05.2015 г. на и.ф.зам.-председател на СГС, в определени случаи изборът на заместващ член-съдия да се извършва между дежурните съдии за съответния ден.</w:t>
      </w:r>
    </w:p>
    <w:p w:rsidR="00DF0B77" w:rsidRDefault="0006232B" w:rsidP="00DF0B77">
      <w:pPr>
        <w:ind w:right="-1" w:firstLine="567"/>
        <w:jc w:val="both"/>
        <w:rPr>
          <w:color w:val="000000"/>
          <w:sz w:val="28"/>
          <w:szCs w:val="28"/>
          <w:lang w:val="bg-BG" w:bidi="bg-BG"/>
        </w:rPr>
      </w:pPr>
      <w:r w:rsidRPr="00EC134E">
        <w:rPr>
          <w:color w:val="000000"/>
          <w:sz w:val="28"/>
          <w:szCs w:val="28"/>
          <w:lang w:bidi="bg-BG"/>
        </w:rPr>
        <w:t xml:space="preserve">В Гражданско отделение – въззивни състави избор на заместващ член-съдия за участие в открити съдебни заседания </w:t>
      </w:r>
      <w:r w:rsidR="00D270B3">
        <w:rPr>
          <w:color w:val="000000"/>
          <w:sz w:val="28"/>
          <w:szCs w:val="28"/>
          <w:lang w:bidi="bg-BG"/>
        </w:rPr>
        <w:t>при липса на титуляр на въззивен състав</w:t>
      </w:r>
      <w:r w:rsidR="00634B07">
        <w:rPr>
          <w:color w:val="000000"/>
          <w:sz w:val="28"/>
          <w:szCs w:val="28"/>
          <w:lang w:bidi="bg-BG"/>
        </w:rPr>
        <w:t xml:space="preserve"> или при отсъствие на член-съдия</w:t>
      </w:r>
      <w:r w:rsidR="00D270B3">
        <w:rPr>
          <w:color w:val="000000"/>
          <w:sz w:val="28"/>
          <w:szCs w:val="28"/>
          <w:lang w:bidi="bg-BG"/>
        </w:rPr>
        <w:t xml:space="preserve">, </w:t>
      </w:r>
      <w:r w:rsidRPr="00EC134E">
        <w:rPr>
          <w:color w:val="000000"/>
          <w:sz w:val="28"/>
          <w:szCs w:val="28"/>
          <w:lang w:bidi="bg-BG"/>
        </w:rPr>
        <w:t>се извършва между всички съдии в отделението. За целта се издават нарочни разпореждания</w:t>
      </w:r>
      <w:r w:rsidR="00E72BAD">
        <w:rPr>
          <w:color w:val="000000"/>
          <w:sz w:val="28"/>
          <w:szCs w:val="28"/>
          <w:lang w:bidi="bg-BG"/>
        </w:rPr>
        <w:t xml:space="preserve"> за одобряване на графици</w:t>
      </w:r>
      <w:r w:rsidRPr="00EC134E">
        <w:rPr>
          <w:color w:val="000000"/>
          <w:sz w:val="28"/>
          <w:szCs w:val="28"/>
          <w:lang w:bidi="bg-BG"/>
        </w:rPr>
        <w:t xml:space="preserve"> от ръководителя на отделението – разпореждане № 3403 от 30.09.2015 г., разпореждане № 3684 от 28.10.2015 г. и разпореждане № 4484 от 25.11.2015 г.</w:t>
      </w:r>
      <w:r w:rsidR="000C63CC">
        <w:rPr>
          <w:sz w:val="28"/>
          <w:szCs w:val="28"/>
        </w:rPr>
        <w:t xml:space="preserve"> </w:t>
      </w:r>
      <w:r w:rsidRPr="00EC134E">
        <w:rPr>
          <w:color w:val="000000"/>
          <w:sz w:val="28"/>
          <w:szCs w:val="28"/>
          <w:lang w:bidi="bg-BG"/>
        </w:rPr>
        <w:t xml:space="preserve">В тези случаи изборът се осъществява по електронен път, като се използва </w:t>
      </w:r>
      <w:r w:rsidR="003B222A">
        <w:rPr>
          <w:color w:val="000000"/>
          <w:sz w:val="28"/>
          <w:szCs w:val="28"/>
          <w:lang w:bidi="bg-BG"/>
        </w:rPr>
        <w:t xml:space="preserve">системата </w:t>
      </w:r>
      <w:r w:rsidRPr="00EC134E">
        <w:rPr>
          <w:color w:val="000000"/>
          <w:sz w:val="28"/>
          <w:szCs w:val="28"/>
          <w:lang w:bidi="bg-BG"/>
        </w:rPr>
        <w:t>LAWCHOICE</w:t>
      </w:r>
      <w:r w:rsidR="000C63CC">
        <w:rPr>
          <w:color w:val="000000"/>
          <w:sz w:val="28"/>
          <w:szCs w:val="28"/>
          <w:lang w:bidi="bg-BG"/>
        </w:rPr>
        <w:t>,</w:t>
      </w:r>
      <w:r w:rsidR="000C63CC" w:rsidRPr="000C63CC">
        <w:rPr>
          <w:sz w:val="28"/>
          <w:szCs w:val="28"/>
        </w:rPr>
        <w:t xml:space="preserve"> </w:t>
      </w:r>
      <w:r w:rsidR="00E72BAD" w:rsidRPr="00E72BAD">
        <w:rPr>
          <w:sz w:val="28"/>
          <w:szCs w:val="28"/>
        </w:rPr>
        <w:t>при</w:t>
      </w:r>
      <w:r w:rsidR="00E72BAD">
        <w:rPr>
          <w:sz w:val="28"/>
          <w:szCs w:val="28"/>
        </w:rPr>
        <w:t xml:space="preserve"> </w:t>
      </w:r>
      <w:r w:rsidR="00E72BAD" w:rsidRPr="00E72BAD">
        <w:rPr>
          <w:sz w:val="28"/>
          <w:szCs w:val="28"/>
        </w:rPr>
        <w:t>съобразяване</w:t>
      </w:r>
      <w:r w:rsidR="000C63CC" w:rsidRPr="000C63CC">
        <w:rPr>
          <w:sz w:val="28"/>
          <w:szCs w:val="28"/>
        </w:rPr>
        <w:t xml:space="preserve"> броя </w:t>
      </w:r>
      <w:r w:rsidR="00E72BAD">
        <w:rPr>
          <w:sz w:val="28"/>
          <w:szCs w:val="28"/>
        </w:rPr>
        <w:t xml:space="preserve">замествяния и датите </w:t>
      </w:r>
      <w:r w:rsidR="000C63CC" w:rsidRPr="000C63CC">
        <w:rPr>
          <w:sz w:val="28"/>
          <w:szCs w:val="28"/>
        </w:rPr>
        <w:t>на откритите заседания и разглежданите в тях дела, осъществени през годината</w:t>
      </w:r>
      <w:r w:rsidR="00E72BAD">
        <w:rPr>
          <w:sz w:val="28"/>
          <w:szCs w:val="28"/>
        </w:rPr>
        <w:t xml:space="preserve"> от всеки съдия в отделението</w:t>
      </w:r>
      <w:r w:rsidRPr="000C63CC">
        <w:rPr>
          <w:color w:val="000000"/>
          <w:sz w:val="28"/>
          <w:szCs w:val="28"/>
          <w:lang w:bidi="bg-BG"/>
        </w:rPr>
        <w:t>.</w:t>
      </w:r>
    </w:p>
    <w:p w:rsidR="00DF0B77" w:rsidRDefault="0006232B" w:rsidP="00DF0B77">
      <w:pPr>
        <w:ind w:right="-1" w:firstLine="567"/>
        <w:jc w:val="both"/>
        <w:rPr>
          <w:sz w:val="28"/>
          <w:szCs w:val="28"/>
          <w:lang w:val="bg-BG"/>
        </w:rPr>
      </w:pPr>
      <w:r w:rsidRPr="00EC134E">
        <w:rPr>
          <w:sz w:val="28"/>
          <w:szCs w:val="28"/>
        </w:rPr>
        <w:t xml:space="preserve">В случаите на състав без титуляр или отсъствие на съдия в Търговско отделение от ръководителя на Търговско отделение се изготвят разпореждания за одобряване на графици за заместване в закрити заседания, а за открити заседания разпределението става чрез </w:t>
      </w:r>
      <w:r w:rsidRPr="00EC134E">
        <w:rPr>
          <w:color w:val="000000"/>
          <w:sz w:val="28"/>
          <w:szCs w:val="28"/>
          <w:lang w:eastAsia="bg-BG" w:bidi="bg-BG"/>
        </w:rPr>
        <w:t>LAWCHOICE</w:t>
      </w:r>
      <w:r w:rsidRPr="00EC134E">
        <w:rPr>
          <w:sz w:val="28"/>
          <w:szCs w:val="28"/>
        </w:rPr>
        <w:t xml:space="preserve">, като се </w:t>
      </w:r>
      <w:r w:rsidRPr="00EC134E">
        <w:rPr>
          <w:sz w:val="28"/>
          <w:szCs w:val="28"/>
        </w:rPr>
        <w:lastRenderedPageBreak/>
        <w:t>съобразява продължителността на заместването в закрити заседания и броя на откритите заседания и разглежданите в тях д</w:t>
      </w:r>
      <w:r w:rsidR="00DF0B77">
        <w:rPr>
          <w:sz w:val="28"/>
          <w:szCs w:val="28"/>
        </w:rPr>
        <w:t>ела, осъществени през годината.</w:t>
      </w:r>
    </w:p>
    <w:p w:rsidR="00DF0B77" w:rsidRDefault="0006232B" w:rsidP="00DF0B77">
      <w:pPr>
        <w:ind w:right="-1" w:firstLine="567"/>
        <w:jc w:val="both"/>
        <w:rPr>
          <w:sz w:val="28"/>
          <w:szCs w:val="28"/>
          <w:lang w:val="bg-BG"/>
        </w:rPr>
      </w:pPr>
      <w:r w:rsidRPr="00EC134E">
        <w:rPr>
          <w:sz w:val="28"/>
          <w:szCs w:val="28"/>
        </w:rPr>
        <w:t>В случаите на състав без титуляр в Гражданско отделение – първоинстанционни състави заместването става по предварително изготвен график, като се следва поредност на съдиите при заместване и се съобразява броят замествания. Води се пълна отчетност за броя замествания, датите на заместване в открито съдебно заседани</w:t>
      </w:r>
      <w:r w:rsidR="00DF0B77">
        <w:rPr>
          <w:sz w:val="28"/>
          <w:szCs w:val="28"/>
        </w:rPr>
        <w:t>е на всеки съдия в отделението.</w:t>
      </w:r>
    </w:p>
    <w:p w:rsidR="00DF0B77" w:rsidRDefault="0006232B" w:rsidP="00DF0B77">
      <w:pPr>
        <w:ind w:right="-1" w:firstLine="567"/>
        <w:jc w:val="both"/>
        <w:rPr>
          <w:sz w:val="28"/>
          <w:szCs w:val="28"/>
          <w:lang w:val="bg-BG"/>
        </w:rPr>
      </w:pPr>
      <w:r w:rsidRPr="00EC134E">
        <w:rPr>
          <w:sz w:val="28"/>
          <w:szCs w:val="28"/>
        </w:rPr>
        <w:t>Отделно от това, във</w:t>
      </w:r>
      <w:r w:rsidRPr="00EC134E">
        <w:rPr>
          <w:iCs/>
          <w:sz w:val="28"/>
          <w:szCs w:val="28"/>
        </w:rPr>
        <w:t xml:space="preserve"> връзка с решение на Общото събрание на съдиите от Софийски градски съд от 07.10.2015 г. по т. 2 от дневния ред със заповед № 3655 от 26.10.2015 г. на председателя на съда е определена </w:t>
      </w:r>
      <w:r w:rsidRPr="00EC134E">
        <w:rPr>
          <w:sz w:val="28"/>
          <w:szCs w:val="28"/>
        </w:rPr>
        <w:t>работна група, в която са включени съдии от Гражданско отделение – първоинстанционни състави, Гражданско отделение – брачни състави, Гражданско отделение – въззивни състави и Търговско отделение на СГС, която следва да изработи правила за разпределяне и образуване на граждански и търговски дела и правила за заместване при отсъствие на съдия.</w:t>
      </w:r>
      <w:r w:rsidR="00943CF7" w:rsidRPr="00943CF7">
        <w:rPr>
          <w:sz w:val="28"/>
          <w:szCs w:val="28"/>
        </w:rPr>
        <w:t xml:space="preserve"> </w:t>
      </w:r>
      <w:r w:rsidR="00943CF7" w:rsidRPr="00EC134E">
        <w:rPr>
          <w:sz w:val="28"/>
          <w:szCs w:val="28"/>
        </w:rPr>
        <w:t>Горните правила са в процес на</w:t>
      </w:r>
      <w:r w:rsidR="00DF0B77">
        <w:rPr>
          <w:sz w:val="28"/>
          <w:szCs w:val="28"/>
        </w:rPr>
        <w:t xml:space="preserve"> изработване.</w:t>
      </w:r>
    </w:p>
    <w:p w:rsidR="00DF0B77" w:rsidRDefault="0006232B" w:rsidP="00DF0B77">
      <w:pPr>
        <w:ind w:right="-1" w:firstLine="567"/>
        <w:jc w:val="both"/>
        <w:rPr>
          <w:sz w:val="28"/>
          <w:szCs w:val="28"/>
          <w:lang w:val="bg-BG"/>
        </w:rPr>
      </w:pPr>
      <w:r w:rsidRPr="00EC134E">
        <w:rPr>
          <w:sz w:val="28"/>
          <w:szCs w:val="28"/>
        </w:rPr>
        <w:t>С оглед решение на Общото събрание, но по т. 3 от дневния ред, е издадена заповед № 3662 от 27.10</w:t>
      </w:r>
      <w:r w:rsidR="00027678">
        <w:rPr>
          <w:sz w:val="28"/>
          <w:szCs w:val="28"/>
        </w:rPr>
        <w:t>.2015 г. на председателя на СГС</w:t>
      </w:r>
      <w:r w:rsidRPr="00EC134E">
        <w:rPr>
          <w:sz w:val="28"/>
          <w:szCs w:val="28"/>
        </w:rPr>
        <w:t xml:space="preserve">, с която е определен съставът на работна група, която следва да изработи правила за образуване и разпределение на наказателни дела и правила за заместване при отсъствие на съдия от Наказателно отделение при СГС. Горните правила са </w:t>
      </w:r>
      <w:r w:rsidR="00943CF7">
        <w:rPr>
          <w:sz w:val="28"/>
          <w:szCs w:val="28"/>
          <w:lang w:val="bg-BG"/>
        </w:rPr>
        <w:t>изработени</w:t>
      </w:r>
      <w:r w:rsidR="003B222A">
        <w:rPr>
          <w:sz w:val="28"/>
          <w:szCs w:val="28"/>
          <w:lang w:val="bg-BG"/>
        </w:rPr>
        <w:t xml:space="preserve">, представени са на Общото събание на отделението и </w:t>
      </w:r>
      <w:r w:rsidR="00943CF7">
        <w:rPr>
          <w:sz w:val="28"/>
          <w:szCs w:val="28"/>
          <w:lang w:val="bg-BG"/>
        </w:rPr>
        <w:t xml:space="preserve">предстои </w:t>
      </w:r>
      <w:r w:rsidR="003B222A">
        <w:rPr>
          <w:sz w:val="28"/>
          <w:szCs w:val="28"/>
          <w:lang w:val="bg-BG"/>
        </w:rPr>
        <w:t>тяхното утвържда</w:t>
      </w:r>
      <w:r w:rsidRPr="00EC134E">
        <w:rPr>
          <w:sz w:val="28"/>
          <w:szCs w:val="28"/>
        </w:rPr>
        <w:t>в</w:t>
      </w:r>
      <w:r w:rsidR="003B222A">
        <w:rPr>
          <w:sz w:val="28"/>
          <w:szCs w:val="28"/>
          <w:lang w:val="bg-BG"/>
        </w:rPr>
        <w:t>ане от председателя на СГС.</w:t>
      </w:r>
    </w:p>
    <w:p w:rsidR="00DF0B77" w:rsidRDefault="0006232B" w:rsidP="00DF0B77">
      <w:pPr>
        <w:ind w:right="-1" w:firstLine="567"/>
        <w:jc w:val="both"/>
        <w:rPr>
          <w:sz w:val="28"/>
          <w:szCs w:val="28"/>
          <w:lang w:val="bg-BG"/>
        </w:rPr>
      </w:pPr>
      <w:r w:rsidRPr="00EC134E">
        <w:rPr>
          <w:sz w:val="28"/>
          <w:szCs w:val="28"/>
        </w:rPr>
        <w:t>До приемането на правила за разпределение на делата и за заместване със заповед № 137 от 14.01.2016 г. на председателя на СГС е определен регламент за случаите на ползване на платен годишен отпуск от съдия във вр</w:t>
      </w:r>
      <w:r w:rsidR="00DF0B77">
        <w:rPr>
          <w:sz w:val="28"/>
          <w:szCs w:val="28"/>
        </w:rPr>
        <w:t>емето извън съдебната ваканция.</w:t>
      </w:r>
    </w:p>
    <w:p w:rsidR="0006232B" w:rsidRPr="00EC134E" w:rsidRDefault="0006232B" w:rsidP="00DF0B77">
      <w:pPr>
        <w:ind w:right="-1" w:firstLine="567"/>
        <w:jc w:val="both"/>
        <w:rPr>
          <w:sz w:val="28"/>
          <w:szCs w:val="28"/>
        </w:rPr>
      </w:pPr>
      <w:r w:rsidRPr="00EC134E">
        <w:rPr>
          <w:sz w:val="28"/>
          <w:szCs w:val="28"/>
        </w:rPr>
        <w:t>Изготвят се графици за дежурства по чл. 536 ГПК в Търговско отделение и такива за разглеждане на молби за обезпечаване на бъдещи искове в Гражданско отделение – въззивни състави, както и графици на дежурства в Наказателно отделение. В случай на обективна невъзможност за изпълнение на графика неговото изменение се осъществява по разпореждане на съответния зам.-председател/ръководител на отделение и със съгласие на съответните съдии.</w:t>
      </w:r>
    </w:p>
    <w:p w:rsidR="0006232B" w:rsidRPr="00EC134E" w:rsidRDefault="0006232B" w:rsidP="00E1673A">
      <w:pPr>
        <w:ind w:right="-1" w:firstLine="567"/>
        <w:jc w:val="both"/>
        <w:rPr>
          <w:sz w:val="28"/>
          <w:szCs w:val="28"/>
        </w:rPr>
      </w:pPr>
      <w:r w:rsidRPr="00EC134E">
        <w:rPr>
          <w:sz w:val="28"/>
          <w:szCs w:val="28"/>
        </w:rPr>
        <w:t>С оглед регулиране натовареността на магистратите в съответните отделения и отчитане на реалното им натоварване в системата за случайно разпределение на дела от и.ф. председател на СГС Владимир Йорданов са издадени заповед № 1238 от 30.04.2015 г. и заповед № 1311 от 07.05.2015 г., с които са създадени правила за преразпределение на делата при отвод на съдия и при допусната грешка – съответно да се приспада бройката на делото, от което се е отвел в съответната група.</w:t>
      </w:r>
    </w:p>
    <w:p w:rsidR="00DF0B77" w:rsidRDefault="0006232B" w:rsidP="00DF0B77">
      <w:pPr>
        <w:ind w:right="-1" w:firstLine="567"/>
        <w:jc w:val="both"/>
        <w:rPr>
          <w:sz w:val="28"/>
          <w:szCs w:val="28"/>
          <w:lang w:val="bg-BG"/>
        </w:rPr>
      </w:pPr>
      <w:r w:rsidRPr="00EC134E">
        <w:rPr>
          <w:sz w:val="28"/>
          <w:szCs w:val="28"/>
        </w:rPr>
        <w:t xml:space="preserve">Със  заповед № 1222 от 29.04.2015 год. на и.ф. председател на СГС е </w:t>
      </w:r>
      <w:r w:rsidRPr="00EC134E">
        <w:rPr>
          <w:sz w:val="28"/>
          <w:szCs w:val="28"/>
        </w:rPr>
        <w:lastRenderedPageBreak/>
        <w:t>регламентирано изравняване на натовареността на съдиите в Гражданско отделение – въззивни състави, отнасяща се до случаите, при които е била констатирана необяснима разлика в броя на разпределените между съдиите дела, при възлагане на вакантен състав, който през определен период от време е бил спрян от разпределение и при създаване на нов съдебен състав. В Търговско отделение не е извършвано подобно изравняване на натоварването, както от временното, така и от настоящото ръководство на съда. Равномерността на разпределянето е осигурявана чрез систе</w:t>
      </w:r>
      <w:r w:rsidR="00DF0B77">
        <w:rPr>
          <w:sz w:val="28"/>
          <w:szCs w:val="28"/>
        </w:rPr>
        <w:t>мата за случайно разпределение.</w:t>
      </w:r>
    </w:p>
    <w:p w:rsidR="00DF0B77" w:rsidRDefault="0006232B" w:rsidP="00DF0B77">
      <w:pPr>
        <w:ind w:right="-1" w:firstLine="567"/>
        <w:jc w:val="both"/>
        <w:rPr>
          <w:sz w:val="28"/>
          <w:szCs w:val="28"/>
          <w:lang w:val="bg-BG"/>
        </w:rPr>
      </w:pPr>
      <w:r w:rsidRPr="00EC134E">
        <w:rPr>
          <w:sz w:val="28"/>
          <w:szCs w:val="28"/>
        </w:rPr>
        <w:t>В изпълнение на решение на Общото събрание на съдиите в Търговско отделение на СГС, проведено на 21.03.2015 г., и решение на работната група от съдии от Търговско отделение относно регулиране на натоварването чрез разпределение на дела с относително еднаква сложност е издадена заповед № 1262 от 04.05.201</w:t>
      </w:r>
      <w:r w:rsidR="00027678">
        <w:rPr>
          <w:sz w:val="28"/>
          <w:szCs w:val="28"/>
        </w:rPr>
        <w:t>5 г. на и.ф. председател на СГС</w:t>
      </w:r>
      <w:r w:rsidRPr="00EC134E">
        <w:rPr>
          <w:sz w:val="28"/>
          <w:szCs w:val="28"/>
        </w:rPr>
        <w:t>, с която са обособени  нови групи дела в Търговско отделение, а именно: търговски – застраховки; търговски – СМР, превоз, спедиция; търговски – ЗОП, фондове, концесии, търговска несъстоятелност – длъжник. След 07.07.2015 г. не е определян намален процент на натовареност на съдии от СГС.</w:t>
      </w:r>
    </w:p>
    <w:p w:rsidR="00DF0B77" w:rsidRDefault="0006232B" w:rsidP="00DF0B77">
      <w:pPr>
        <w:ind w:right="-1" w:firstLine="567"/>
        <w:jc w:val="both"/>
        <w:rPr>
          <w:sz w:val="28"/>
          <w:szCs w:val="28"/>
          <w:lang w:val="bg-BG"/>
        </w:rPr>
      </w:pPr>
      <w:r w:rsidRPr="00EC134E">
        <w:rPr>
          <w:sz w:val="28"/>
          <w:szCs w:val="28"/>
        </w:rPr>
        <w:t xml:space="preserve">В изпълнение на решение на Общо събрание на Гражданско отделение – първоинстанционни и брачни състави е издадено разпореждане № 1898 от 22.06.2015 г. </w:t>
      </w:r>
      <w:r w:rsidR="00027678">
        <w:rPr>
          <w:sz w:val="28"/>
          <w:szCs w:val="28"/>
        </w:rPr>
        <w:t>на и.ф. зам.-председател на СГС</w:t>
      </w:r>
      <w:r w:rsidRPr="00EC134E">
        <w:rPr>
          <w:sz w:val="28"/>
          <w:szCs w:val="28"/>
        </w:rPr>
        <w:t>, с което са обособени в системата за случайно разпределение на дела нови групи дела в Гражданско отделение, а именно: граждански първоинстанционни дела – вещни; граждански първоинстанционни дела – ЗОДОВ и екзекватура; граждански първоинстанционни дела - дела, свързани със застраховки; граждански първоинстанционни дела – облигации; граждански първоинстанционни дела – колективни искове, еврофондове, комисия „Кушлев“; граждански първоинстанционни дела – всички други установителни искове, както и осъдителни искове на банки срещу длъжник. С разпореждане № 2026 от 29.06.2015 г. на и.ф. зам.-председател на СГС</w:t>
      </w:r>
      <w:r w:rsidR="00027678">
        <w:rPr>
          <w:sz w:val="28"/>
          <w:szCs w:val="28"/>
          <w:lang w:val="bg-BG"/>
        </w:rPr>
        <w:t xml:space="preserve"> </w:t>
      </w:r>
      <w:r w:rsidRPr="00EC134E">
        <w:rPr>
          <w:sz w:val="28"/>
          <w:szCs w:val="28"/>
        </w:rPr>
        <w:t>в системата за случайно разпределение на дела са обособени нови групи дела в Гражданско отделение – брачни състави, а именно:първоинстанционни брачни дела – осиновявания, Хагска конвенция, запрещения, произход, разкриване на тайна на осиновяване и прекратяване на осиновяване, екзекватури; въззивни брачни дела – имуществени, Закон за домашно насилие, издръжки, Закон за защита на детето, охранителни производства, родителски права,</w:t>
      </w:r>
      <w:r w:rsidR="00DF0B77">
        <w:rPr>
          <w:sz w:val="28"/>
          <w:szCs w:val="28"/>
        </w:rPr>
        <w:t xml:space="preserve"> заместващо съгласие и развод.</w:t>
      </w:r>
    </w:p>
    <w:p w:rsidR="0006232B" w:rsidRPr="000C63CC" w:rsidRDefault="0006232B" w:rsidP="00DF0B77">
      <w:pPr>
        <w:ind w:right="-1" w:firstLine="567"/>
        <w:jc w:val="both"/>
        <w:rPr>
          <w:color w:val="000000"/>
          <w:sz w:val="28"/>
          <w:szCs w:val="28"/>
          <w:lang w:bidi="bg-BG"/>
        </w:rPr>
      </w:pPr>
      <w:r w:rsidRPr="00EC134E">
        <w:rPr>
          <w:color w:val="000000"/>
          <w:sz w:val="28"/>
          <w:szCs w:val="28"/>
          <w:lang w:bidi="bg-BG"/>
        </w:rPr>
        <w:t xml:space="preserve">На Общото събрание на съдиите в Гражданско отделение – въззивни състави, проведено на 18.03.2015 г., единодушно магистратите и младши съдиите приемат нови групи дела за разпределяне на въззивните граждански дела. </w:t>
      </w:r>
      <w:r w:rsidR="000C63CC">
        <w:rPr>
          <w:color w:val="000000"/>
          <w:sz w:val="28"/>
          <w:szCs w:val="28"/>
          <w:lang w:bidi="bg-BG"/>
        </w:rPr>
        <w:t>Със заповед №</w:t>
      </w:r>
      <w:r w:rsidR="00282B28">
        <w:rPr>
          <w:color w:val="000000"/>
          <w:sz w:val="28"/>
          <w:szCs w:val="28"/>
          <w:lang w:bidi="bg-BG"/>
        </w:rPr>
        <w:t xml:space="preserve"> 2043</w:t>
      </w:r>
      <w:r w:rsidR="000C63CC">
        <w:rPr>
          <w:color w:val="000000"/>
          <w:sz w:val="28"/>
          <w:szCs w:val="28"/>
          <w:lang w:bidi="bg-BG"/>
        </w:rPr>
        <w:t xml:space="preserve">/01.07.2015 г. </w:t>
      </w:r>
      <w:r w:rsidR="000C63CC" w:rsidRPr="000C63CC">
        <w:rPr>
          <w:sz w:val="28"/>
          <w:szCs w:val="28"/>
        </w:rPr>
        <w:t xml:space="preserve">и.ф. председател на СГС в системата за случайно разпределение на дела са обособени нови групи дела в </w:t>
      </w:r>
      <w:r w:rsidR="000C63CC" w:rsidRPr="000C63CC">
        <w:rPr>
          <w:sz w:val="28"/>
          <w:szCs w:val="28"/>
        </w:rPr>
        <w:lastRenderedPageBreak/>
        <w:t xml:space="preserve">Гражданско отделение – </w:t>
      </w:r>
      <w:r w:rsidR="000C63CC">
        <w:rPr>
          <w:sz w:val="28"/>
          <w:szCs w:val="28"/>
        </w:rPr>
        <w:t>въззивни състави</w:t>
      </w:r>
      <w:r w:rsidR="000C63CC" w:rsidRPr="000C63CC">
        <w:rPr>
          <w:sz w:val="28"/>
          <w:szCs w:val="28"/>
        </w:rPr>
        <w:t>,</w:t>
      </w:r>
      <w:r w:rsidR="000C63CC">
        <w:rPr>
          <w:sz w:val="28"/>
          <w:szCs w:val="28"/>
        </w:rPr>
        <w:t xml:space="preserve"> а именно:</w:t>
      </w:r>
      <w:r w:rsidR="00282B28">
        <w:rPr>
          <w:sz w:val="28"/>
          <w:szCs w:val="28"/>
        </w:rPr>
        <w:t xml:space="preserve"> „вещни вписване“, </w:t>
      </w:r>
      <w:r w:rsidR="00F265D8">
        <w:rPr>
          <w:sz w:val="28"/>
          <w:szCs w:val="28"/>
        </w:rPr>
        <w:t>„вещни невписване", „делби“, „търговски“, „застраховки“, „деликти“, „облигационни вписване“, „облигационни невписване“, „чл.344 КТ“, „други искове по КТ-обезщетения, имуществена отговорност, трудов стаж“, „чл.200 КТ“, „бързи производства“, „други закрити заседания – чл.247 ГПК, чл.250 ГПК, чл.251 ГПК“, „фактическа и правна сложност“</w:t>
      </w:r>
      <w:r w:rsidR="00D270B3">
        <w:rPr>
          <w:sz w:val="28"/>
          <w:szCs w:val="28"/>
        </w:rPr>
        <w:t xml:space="preserve"> и „други открити заседания“</w:t>
      </w:r>
      <w:r w:rsidR="00943CF7">
        <w:rPr>
          <w:sz w:val="28"/>
          <w:szCs w:val="28"/>
        </w:rPr>
        <w:t>. Чрез въвеждането на групите дела се осигурява равномерно разпределение на делата при отчитане на тяхната тежест между съдиите в отделението</w:t>
      </w:r>
      <w:r w:rsidR="00D270B3">
        <w:rPr>
          <w:sz w:val="28"/>
          <w:szCs w:val="28"/>
        </w:rPr>
        <w:t>.</w:t>
      </w:r>
      <w:r w:rsidR="000C63CC">
        <w:rPr>
          <w:sz w:val="28"/>
          <w:szCs w:val="28"/>
        </w:rPr>
        <w:t xml:space="preserve"> </w:t>
      </w:r>
    </w:p>
    <w:p w:rsidR="0006232B" w:rsidRPr="00EC134E" w:rsidRDefault="0006232B" w:rsidP="00E1673A">
      <w:pPr>
        <w:spacing w:before="120"/>
        <w:ind w:right="-1" w:firstLine="567"/>
        <w:jc w:val="both"/>
        <w:rPr>
          <w:sz w:val="28"/>
          <w:szCs w:val="28"/>
        </w:rPr>
      </w:pPr>
      <w:r w:rsidRPr="00EC134E">
        <w:rPr>
          <w:b/>
          <w:sz w:val="28"/>
          <w:szCs w:val="28"/>
        </w:rPr>
        <w:t>1.3.</w:t>
      </w:r>
      <w:r w:rsidRPr="00EC134E">
        <w:rPr>
          <w:sz w:val="28"/>
          <w:szCs w:val="28"/>
        </w:rPr>
        <w:t xml:space="preserve"> </w:t>
      </w:r>
      <w:r w:rsidRPr="00EC134E">
        <w:rPr>
          <w:b/>
          <w:sz w:val="28"/>
          <w:szCs w:val="28"/>
        </w:rPr>
        <w:t>Равномерното разпределение на младшите съдии във въззивните състави и съставите по разглеждане на частните жалби и жалбите срещу действия на съдебните изпълнители.</w:t>
      </w:r>
    </w:p>
    <w:p w:rsidR="009331B3" w:rsidRDefault="0006232B" w:rsidP="00E1673A">
      <w:pPr>
        <w:spacing w:before="120"/>
        <w:ind w:right="-1" w:firstLine="567"/>
        <w:jc w:val="both"/>
        <w:rPr>
          <w:sz w:val="28"/>
          <w:szCs w:val="28"/>
          <w:lang w:val="bg-BG"/>
        </w:rPr>
      </w:pPr>
      <w:r w:rsidRPr="00EC134E">
        <w:rPr>
          <w:sz w:val="28"/>
          <w:szCs w:val="28"/>
        </w:rPr>
        <w:t>Разпределението на младши съдиите във въззивните състави в Гражданско отделение и Наказателно отделение на СГС се осъществява чрез актове на председателя на съда, като е възприет принципът на ротация измежду отделните отделения, както и в самите отделения с оглед пълноценната им подготовка за бъдещото им назначение в СРС. На проведено Общо събрание на съдиите от Гражданско отделение – въззивни състави е взето решение натовареността на младши съдиите по въззивни граждански дела да бъде нама</w:t>
      </w:r>
      <w:r w:rsidR="00E1707C">
        <w:rPr>
          <w:sz w:val="28"/>
          <w:szCs w:val="28"/>
        </w:rPr>
        <w:t>лена на 80</w:t>
      </w:r>
      <w:r w:rsidRPr="00EC134E">
        <w:rPr>
          <w:sz w:val="28"/>
          <w:szCs w:val="28"/>
        </w:rPr>
        <w:t>%, а по частн</w:t>
      </w:r>
      <w:r w:rsidR="00E1707C">
        <w:rPr>
          <w:sz w:val="28"/>
          <w:szCs w:val="28"/>
        </w:rPr>
        <w:t>и граждански дела да остане 100</w:t>
      </w:r>
      <w:r w:rsidRPr="00EC134E">
        <w:rPr>
          <w:sz w:val="28"/>
          <w:szCs w:val="28"/>
        </w:rPr>
        <w:t>%. Същото е обективирано в издадената от и.ф. председател на СГС съдия Владимир Йорданов заповед № 795 от 30.03.2015 г.</w:t>
      </w:r>
    </w:p>
    <w:p w:rsidR="0006232B" w:rsidRPr="00EC134E" w:rsidRDefault="0006232B" w:rsidP="00E1673A">
      <w:pPr>
        <w:spacing w:before="120"/>
        <w:ind w:right="-1" w:firstLine="567"/>
        <w:jc w:val="both"/>
        <w:rPr>
          <w:sz w:val="28"/>
          <w:szCs w:val="28"/>
        </w:rPr>
      </w:pPr>
      <w:r w:rsidRPr="00EC134E">
        <w:rPr>
          <w:sz w:val="28"/>
          <w:szCs w:val="28"/>
        </w:rPr>
        <w:t xml:space="preserve">Новият момент с оглед натовареността на младши съдиите при участието им в разглеждането на наказателни дела идва с издадената от зам.-председателя на СГС съдия Евелина Папазян заповед № 4452 от 20.11.2015 г., с която е преустановена практиката на младшите съдии да не се разпределят конкретни дела при образуването им, а да им се възлага в открито съдебно заседание изготвяне на актове по дела, които първоначално са разпределени на старшите съдии. По този начин младши магистратите са включени в Централизираната система за разпределение на дела на случаен принцип, като докладчици по въззивни наказателни дела. </w:t>
      </w:r>
    </w:p>
    <w:p w:rsidR="0006232B" w:rsidRPr="00EC134E" w:rsidRDefault="0006232B" w:rsidP="00E1673A">
      <w:pPr>
        <w:spacing w:before="120"/>
        <w:ind w:right="-1" w:firstLine="567"/>
        <w:jc w:val="both"/>
        <w:rPr>
          <w:b/>
          <w:sz w:val="28"/>
          <w:szCs w:val="28"/>
        </w:rPr>
      </w:pPr>
      <w:r w:rsidRPr="00EC134E">
        <w:rPr>
          <w:b/>
          <w:sz w:val="28"/>
          <w:szCs w:val="28"/>
        </w:rPr>
        <w:t>1.4.</w:t>
      </w:r>
      <w:r w:rsidRPr="00EC134E">
        <w:rPr>
          <w:sz w:val="28"/>
          <w:szCs w:val="28"/>
        </w:rPr>
        <w:t xml:space="preserve"> </w:t>
      </w:r>
      <w:r w:rsidRPr="00EC134E">
        <w:rPr>
          <w:b/>
          <w:sz w:val="28"/>
          <w:szCs w:val="28"/>
        </w:rPr>
        <w:t>Разпределението на съдебните помощници по отделения.</w:t>
      </w:r>
    </w:p>
    <w:p w:rsidR="009331B3" w:rsidRDefault="0006232B" w:rsidP="00E1673A">
      <w:pPr>
        <w:spacing w:before="120"/>
        <w:ind w:right="-1" w:firstLine="567"/>
        <w:jc w:val="both"/>
        <w:rPr>
          <w:sz w:val="28"/>
          <w:szCs w:val="28"/>
          <w:lang w:val="bg-BG"/>
        </w:rPr>
      </w:pPr>
      <w:r w:rsidRPr="00EC134E">
        <w:rPr>
          <w:sz w:val="28"/>
          <w:szCs w:val="28"/>
        </w:rPr>
        <w:t xml:space="preserve">Настоящото ръководство на съда предприе необходимите мерки за по-ефективно разпределение на съдебните помощници между съдиите, включително и на тези от тях, които до месец март 2015 г. са били ангажирани с разпределението на делата, като със заповед № 2933 от 21.08.2015 г. на председателя на СГС дейностите, свързани с ръководството и разпределението на съдебните помощници </w:t>
      </w:r>
      <w:r w:rsidR="009331B3">
        <w:rPr>
          <w:sz w:val="28"/>
          <w:szCs w:val="28"/>
        </w:rPr>
        <w:t>е възложено на конкретен съдия.</w:t>
      </w:r>
    </w:p>
    <w:p w:rsidR="009331B3" w:rsidRDefault="0006232B" w:rsidP="00E1673A">
      <w:pPr>
        <w:spacing w:before="120"/>
        <w:ind w:right="-1" w:firstLine="567"/>
        <w:jc w:val="both"/>
        <w:rPr>
          <w:sz w:val="28"/>
          <w:szCs w:val="28"/>
          <w:lang w:val="bg-BG"/>
        </w:rPr>
      </w:pPr>
      <w:r w:rsidRPr="00EC134E">
        <w:rPr>
          <w:sz w:val="28"/>
          <w:szCs w:val="28"/>
        </w:rPr>
        <w:t xml:space="preserve">На проведеното на 07.10.2015 г. Общо събрание на магистратите от СГС по т. 7 от дневния ред е взето решение относно разпределението на </w:t>
      </w:r>
      <w:r w:rsidRPr="00EC134E">
        <w:rPr>
          <w:sz w:val="28"/>
          <w:szCs w:val="28"/>
        </w:rPr>
        <w:lastRenderedPageBreak/>
        <w:t>помощниците по отделения и начина на отчитането им пред съдиите. Предоставена е възможност на всички съдии изрично да заявят желаят или не да работят със съдебен помощник, като това искане е удостоверено от тях лично срещу подпис. Със заповед № 3683 от 28.10.2015 г. на председателя на СГС</w:t>
      </w:r>
      <w:r w:rsidR="00027678">
        <w:rPr>
          <w:sz w:val="28"/>
          <w:szCs w:val="28"/>
          <w:lang w:val="bg-BG"/>
        </w:rPr>
        <w:t xml:space="preserve"> </w:t>
      </w:r>
      <w:r w:rsidRPr="00EC134E">
        <w:rPr>
          <w:sz w:val="28"/>
          <w:szCs w:val="28"/>
        </w:rPr>
        <w:t>е определена норма на максимална месечна натовареност на съдебните помощници в различните отделения, така че да се осигури равномерност на натоварването им, респективно и на това на съдиите. С тази заповед се регламентира начинът на отчитане дейността на съдебните помощници, атестирането им от съдиите на всеки три месеца, както и обстоятелствата, при които не се доп</w:t>
      </w:r>
      <w:r w:rsidR="009331B3">
        <w:rPr>
          <w:sz w:val="28"/>
          <w:szCs w:val="28"/>
        </w:rPr>
        <w:t>уска смяна на съдебен помощник.</w:t>
      </w:r>
    </w:p>
    <w:p w:rsidR="009331B3" w:rsidRDefault="0006232B" w:rsidP="00E1673A">
      <w:pPr>
        <w:spacing w:before="120"/>
        <w:ind w:right="-1" w:firstLine="567"/>
        <w:jc w:val="both"/>
        <w:rPr>
          <w:sz w:val="28"/>
          <w:szCs w:val="28"/>
          <w:lang w:val="bg-BG"/>
        </w:rPr>
      </w:pPr>
      <w:r w:rsidRPr="00EC134E">
        <w:rPr>
          <w:sz w:val="28"/>
          <w:szCs w:val="28"/>
        </w:rPr>
        <w:t>Въз основа на заявеното от магистратите желание съдебните помощници са разпределени измежду съдиите в отделенията с разпореждане № 3745 от 29.1</w:t>
      </w:r>
      <w:r w:rsidR="00027678">
        <w:rPr>
          <w:sz w:val="28"/>
          <w:szCs w:val="28"/>
        </w:rPr>
        <w:t>0.2015 г. на техния ръководител</w:t>
      </w:r>
      <w:r w:rsidRPr="00EC134E">
        <w:rPr>
          <w:sz w:val="28"/>
          <w:szCs w:val="28"/>
        </w:rPr>
        <w:t>, като е отчетено и желанието на помощниците за работа по съответната материя – граждански</w:t>
      </w:r>
      <w:r w:rsidR="009331B3">
        <w:rPr>
          <w:sz w:val="28"/>
          <w:szCs w:val="28"/>
        </w:rPr>
        <w:t>, търговски и наказателни дела.</w:t>
      </w:r>
    </w:p>
    <w:p w:rsidR="009331B3" w:rsidRDefault="0006232B" w:rsidP="00E1673A">
      <w:pPr>
        <w:spacing w:before="120"/>
        <w:ind w:right="-1" w:firstLine="567"/>
        <w:jc w:val="both"/>
        <w:rPr>
          <w:sz w:val="28"/>
          <w:szCs w:val="28"/>
          <w:lang w:val="bg-BG"/>
        </w:rPr>
      </w:pPr>
      <w:r w:rsidRPr="00EC134E">
        <w:rPr>
          <w:sz w:val="28"/>
          <w:szCs w:val="28"/>
        </w:rPr>
        <w:t xml:space="preserve">С оглед проверка степента на подготвеност за изпълнение на възложената на съдебните помощници работа и необходимостта от обучение със заповед № 5017 от 17.12.2015 г. на председателя на СГС е проведен тест на съдебните помощници, чиито резултати са обективирани в протокол от 23.12.2015 г. </w:t>
      </w:r>
    </w:p>
    <w:p w:rsidR="0006232B" w:rsidRPr="002A5F3A" w:rsidRDefault="0006232B" w:rsidP="00E1673A">
      <w:pPr>
        <w:spacing w:before="120"/>
        <w:ind w:right="-1" w:firstLine="567"/>
        <w:jc w:val="both"/>
        <w:rPr>
          <w:sz w:val="28"/>
          <w:szCs w:val="28"/>
          <w:lang w:val="bg-BG"/>
        </w:rPr>
      </w:pPr>
      <w:r w:rsidRPr="00EC134E">
        <w:rPr>
          <w:sz w:val="28"/>
          <w:szCs w:val="28"/>
        </w:rPr>
        <w:t xml:space="preserve"> </w:t>
      </w:r>
    </w:p>
    <w:p w:rsidR="0006232B" w:rsidRPr="00EC134E" w:rsidRDefault="0006232B" w:rsidP="00E1673A">
      <w:pPr>
        <w:pStyle w:val="af4"/>
        <w:spacing w:before="120"/>
        <w:ind w:left="0" w:right="-1" w:firstLine="567"/>
        <w:jc w:val="both"/>
        <w:rPr>
          <w:b/>
          <w:sz w:val="28"/>
          <w:szCs w:val="28"/>
        </w:rPr>
      </w:pPr>
      <w:r w:rsidRPr="00EC134E">
        <w:rPr>
          <w:b/>
          <w:sz w:val="28"/>
          <w:szCs w:val="28"/>
        </w:rPr>
        <w:t>По т. 2 от препоръките: Да се провеждат Общи събрания в случаите, предвидени в закона и при необходимост, на които да се уеднаквява, както практиката на съда, така и да се разглеждат важни за работата на съда въпроси, включително и събрания с администрацията, ако трябва по колегии.</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С оглед необходимостта от разрешаване на текущи за работата на съда въпроси са проведени Общи събрания по отделения. </w:t>
      </w:r>
    </w:p>
    <w:p w:rsidR="009331B3"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На 27.01.2015 г., 20.03.2015 г., 29.04.2015 г., 18.06.2015 г., 18.09.2015 г. и на 17.12.2015 г. са проведени Общи събрания на съдиите от Наказателно отделение</w:t>
      </w:r>
      <w:r w:rsidR="00027678">
        <w:rPr>
          <w:rFonts w:ascii="Times New Roman" w:hAnsi="Times New Roman"/>
          <w:color w:val="000000"/>
          <w:sz w:val="28"/>
          <w:szCs w:val="28"/>
          <w:lang w:bidi="bg-BG"/>
        </w:rPr>
        <w:t>,</w:t>
      </w:r>
      <w:r w:rsidRPr="00EC134E">
        <w:rPr>
          <w:rFonts w:ascii="Times New Roman" w:hAnsi="Times New Roman"/>
          <w:color w:val="000000"/>
          <w:sz w:val="28"/>
          <w:szCs w:val="28"/>
          <w:lang w:bidi="bg-BG"/>
        </w:rPr>
        <w:t xml:space="preserve"> на които са обсъждани организационни въпроси във връзка с дейността на отделението, въпроси, свързани с правораздавателната дейност, както и такива по повод изготвени становища от определени със заповед съдии по тълкувателни дела пред ВКС.</w:t>
      </w:r>
    </w:p>
    <w:p w:rsidR="0006232B" w:rsidRPr="00EC134E"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Общи събрания на съдиите и на младши съдиите от Гражданско отделение – въззивни състави са проведени на 22.01.2015 г., 18.03.2015 г. и на 04.05.2015 г. Обсъдени са редица въпроси, свързани с изравняване натовареност</w:t>
      </w:r>
      <w:r w:rsidR="00E1707C">
        <w:rPr>
          <w:rFonts w:ascii="Times New Roman" w:hAnsi="Times New Roman"/>
          <w:color w:val="000000"/>
          <w:sz w:val="28"/>
          <w:szCs w:val="28"/>
          <w:lang w:bidi="bg-BG"/>
        </w:rPr>
        <w:t>та на съдиите, намаляване на 80</w:t>
      </w:r>
      <w:r w:rsidRPr="00EC134E">
        <w:rPr>
          <w:rFonts w:ascii="Times New Roman" w:hAnsi="Times New Roman"/>
          <w:color w:val="000000"/>
          <w:sz w:val="28"/>
          <w:szCs w:val="28"/>
          <w:lang w:bidi="bg-BG"/>
        </w:rPr>
        <w:t xml:space="preserve">% на натовареността на младши съдиите по въззивни дела, с начина на разпределението на делата и по-специално постъпващите искания за обезпечения на бъдещ иск. Макар </w:t>
      </w:r>
      <w:r w:rsidRPr="00EC134E">
        <w:rPr>
          <w:rFonts w:ascii="Times New Roman" w:hAnsi="Times New Roman"/>
          <w:color w:val="000000"/>
          <w:sz w:val="28"/>
          <w:szCs w:val="28"/>
          <w:lang w:bidi="bg-BG"/>
        </w:rPr>
        <w:lastRenderedPageBreak/>
        <w:t xml:space="preserve">Докладът на Временната комисия </w:t>
      </w:r>
      <w:r w:rsidRPr="00EC134E">
        <w:rPr>
          <w:rFonts w:ascii="Times New Roman" w:hAnsi="Times New Roman"/>
          <w:sz w:val="28"/>
          <w:szCs w:val="28"/>
        </w:rPr>
        <w:t>от членове на ВСС</w:t>
      </w:r>
      <w:r w:rsidRPr="00EC134E">
        <w:rPr>
          <w:rFonts w:ascii="Times New Roman" w:hAnsi="Times New Roman"/>
          <w:color w:val="000000"/>
          <w:sz w:val="28"/>
          <w:szCs w:val="28"/>
          <w:lang w:bidi="bg-BG"/>
        </w:rPr>
        <w:t xml:space="preserve"> да е публикуван във вътрешния сайт на съда, магистратите са информирани от и.ф. председател на СГС Владимир Йорданов за препоръките в него. След проведено обсъждане съдиите от Гражданско отделение – въззивни състави вземат решение да се излъчи комисия с участието на съдии от всички отделения, които разглеждат частни жалби, която да изготви правила и да даде предложение за въвеждане на индекси при разпределението на видовете частни дела. От и.ф. председател на СГС е поставен въпросът за упражняването на контрол от ръководството върху насрочването на заседанията, предвид това, че до голяма степен огромната висящност се дължи на намаления брой съдебни заседания.</w:t>
      </w:r>
    </w:p>
    <w:p w:rsidR="0006232B" w:rsidRPr="00EC134E"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На проведените на 22.01.2015 г., 21.03.2015 г. и на 30.04.2015 г. Общи събрания на съдиите от Търговско отделение са обсъждани въпросите относно формиране на групи дела, чрез които при извършването на компютърното разпределение на делата да се отчита сложността и спецификата им. Изготвено е предложение до Общото събрание на съдиите в СГС, което е свързано със случаите на инцидентно или трайно отсъствие на магистрат и необходимостта същият да бъде заместван, като е възприета идеята при заместване да се води отчетност в писмен вид за броя замествания на всеки съдия, датите на заместване, броя на разгледаните и решени дела. С оглед констатираните противоречия в практиката на магистратите от Търговско отделение на СГС по въпроси, свързани с търговската несъстоятелност и постановените по реда на чл. 536 ГПК определения, са взети решения, с които се уеднаквява практиката. След проведено разискване е взето решение за организирането на два отделни семинара, посветени на въпроси от материята „търговска несъстоятелност“. На Общото събрание на съдиите в Търговско отделение от 21.03.2015 г. е поставен въпросът, обект на обсъждане и от Общите събрания на съдиите от другите колегии, за излъчването на трима представители от отделение за участие в работна група, която да прецизира критерии и изготви правила за командироване на съдии в Софийски градски съд.</w:t>
      </w:r>
    </w:p>
    <w:p w:rsidR="0006232B" w:rsidRPr="00EC134E"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Текущи организационни въпроси, както и такива, свързани с изготвяне на правила за заместване при отсъствие на съдия-докладчик, определяне на индекси на групи дела според тяхната сложност и специфика, които да бъдат заложени преди извършване на компютърното разпределение в съответствие с приетата от ВСС Методика за случайно разпределение са обсъдени от магистратите от Гражданско отделение – първоинстанционни и брачни състави по време на организираното на 22.01.2015 г. Общо събрание на отделението. Дискутирана е високата натовареност на първоинстанционните граждански състави и необходимостта от разкриването на нови състави. На проведените Общи събрания на съдиите от Гражданско отделение – първоинстанционни и брачни състави на 17.03.2015 г., 21.04.2015 г. и 28.05.2015 г.</w:t>
      </w:r>
      <w:r w:rsidRPr="00EC134E">
        <w:rPr>
          <w:rFonts w:ascii="Times New Roman" w:hAnsi="Times New Roman"/>
          <w:b/>
          <w:color w:val="000000"/>
          <w:sz w:val="28"/>
          <w:szCs w:val="28"/>
          <w:lang w:bidi="bg-BG"/>
        </w:rPr>
        <w:t xml:space="preserve"> </w:t>
      </w:r>
      <w:r w:rsidRPr="00EC134E">
        <w:rPr>
          <w:rFonts w:ascii="Times New Roman" w:hAnsi="Times New Roman"/>
          <w:color w:val="000000"/>
          <w:sz w:val="28"/>
          <w:szCs w:val="28"/>
          <w:lang w:bidi="bg-BG"/>
        </w:rPr>
        <w:t xml:space="preserve">е взето решение, с което са определени представители на </w:t>
      </w:r>
      <w:r w:rsidRPr="00EC134E">
        <w:rPr>
          <w:rFonts w:ascii="Times New Roman" w:hAnsi="Times New Roman"/>
          <w:color w:val="000000"/>
          <w:sz w:val="28"/>
          <w:szCs w:val="28"/>
          <w:lang w:bidi="bg-BG"/>
        </w:rPr>
        <w:lastRenderedPageBreak/>
        <w:t xml:space="preserve">отделението за участие в работната група за изготвяне на правила за командироване на съдии в СГС. Обсъдена е необходимостта от по-гъвкаво разпределение на съдебните помощници предвид изразеното от голяма част от съдиите желание да ползват помощта им.  </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На проведеното на 24.03.2015 г. Годишно общо отчетно събрание на съдиите от СГС за 2014 г. е приет Общият доклад на съда за 2014 г. По време на същия форум, с оглед оптимизиране работата на съдебните състави в СГС и повишаване ефективността на правораздавателната дейност, е взето с единодушие важно решение, а именно: да бъде закрито административно отделение, като трите тричленни състава, които го формират, да преминат в състава на Гражданско отделение – въззивни състави.  </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Със заповед № 3382 от 28.09.2015 г. на председателя на СГС на 07.10.2015 г. е свикано Общо събрание на съдиите от СГС с дневен ред, в който са включени въпроси, свързани с избор на работни групи за изготвяне на правила за разпределяне и образуване на граждански, търговски и наказателни дела и на правила за заместване при отсъствие на съдия. </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Както вече подробно се спряхме по-горе в изложението ни, съобразно изпълнението на препоръка № 1, от Общото събрание на съдиите е взето решение за сформирането на работни групи за Гражданско и Търговско отделение и отделно за Наказателно отделение, които да направят предложение за начина на сформиране на нови състави и да изготвят правила за преместването на съдии от едно отделение в друго, както и такова за създаване на регистър на отводите във връзка с решение на ВСС по протокол № 42, т. 70.3 от заседание, проведено на 23.07.2015 г. Обсъдени са начинът на разпределение на съдебните помощници измежду съдиите по отделения и отчитането на дейността им – въпроси, на които се спряхме подробно по-горе. </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Общото събрание на магистратите в СГС взе решение за сформирането на две Комисии, които на всеки шест месеца да извършват проверка на дейността на съдиите от Гражданските отделения и от Наказателно отделение на СРС. Съставът на Комисиите, които на всеки шест месеца ще извършват проверка в Гражданските отделения и в Наказателно отделение на СРС, е определен със заповед № 4435 от 19.11.2015 г. и заповед № 3663 от 27.10.2015 г. на председателя на СГС Калоян Топалов. С други актове на председателя на съда № 20 от 05.01.2016 г. и № 22 от 05.01.2016 г. са конкретизирани задачите и срока, в който следва да се извърши проверката. </w:t>
      </w:r>
    </w:p>
    <w:p w:rsidR="0006232B" w:rsidRPr="00EC134E" w:rsidRDefault="0006232B" w:rsidP="00E1673A">
      <w:pPr>
        <w:pStyle w:val="af4"/>
        <w:spacing w:before="120"/>
        <w:ind w:left="0" w:right="-1" w:firstLine="567"/>
        <w:jc w:val="both"/>
        <w:rPr>
          <w:sz w:val="28"/>
          <w:szCs w:val="28"/>
        </w:rPr>
      </w:pPr>
      <w:r w:rsidRPr="00EC134E">
        <w:rPr>
          <w:sz w:val="28"/>
          <w:szCs w:val="28"/>
        </w:rPr>
        <w:t>В изпълнение на взетите от Общото събрание на съдиите в СГС решения със заповеди № № 3654 от 26.10.2015 г., 3808, 3809 и 3810 от 30.10.2015 г. на председателя на съда, 4455, 4457 от 23.11.2015 г. на зам.-председателя на СГС Евелина Папазян и № 4809 от 14.12.2015 г.</w:t>
      </w:r>
      <w:r w:rsidRPr="00EC134E">
        <w:rPr>
          <w:b/>
          <w:sz w:val="28"/>
          <w:szCs w:val="28"/>
        </w:rPr>
        <w:t xml:space="preserve"> </w:t>
      </w:r>
      <w:r w:rsidRPr="00EC134E">
        <w:rPr>
          <w:sz w:val="28"/>
          <w:szCs w:val="28"/>
        </w:rPr>
        <w:t xml:space="preserve">на председателя на СГС са определени комисии от съдии, които да изготвят становища във връзка с </w:t>
      </w:r>
      <w:r w:rsidRPr="00EC134E">
        <w:rPr>
          <w:sz w:val="28"/>
          <w:szCs w:val="28"/>
        </w:rPr>
        <w:lastRenderedPageBreak/>
        <w:t xml:space="preserve">образувани тълкувателни дела пред ВКС, които становища подлежат на обсъждане от съответните Общи събрания на съдиите по отделения. </w:t>
      </w:r>
    </w:p>
    <w:p w:rsidR="0006232B" w:rsidRPr="00EC134E" w:rsidRDefault="0006232B" w:rsidP="00E1673A">
      <w:pPr>
        <w:pStyle w:val="af4"/>
        <w:spacing w:before="120"/>
        <w:ind w:left="0" w:right="-1" w:firstLine="567"/>
        <w:jc w:val="both"/>
        <w:rPr>
          <w:sz w:val="28"/>
          <w:szCs w:val="28"/>
        </w:rPr>
      </w:pPr>
      <w:r w:rsidRPr="00EC134E">
        <w:rPr>
          <w:sz w:val="28"/>
          <w:szCs w:val="28"/>
        </w:rPr>
        <w:t>Отделно от това, във връзка с постъпили писма от зам.-председателя на ВКС относно образувани тълкувателни дела по описа на ОСНК на ВКС със заповед № 1628 от 03.06.2015 г. и заповед № 2405 от 23.07.2015 г. на и.ф. зам.-председател на СГС са определени съдии-докладчици от Наказателно отделение за изготвяне на становище. Становищата са обсъдени от Общото събрание на съдиите от отделението и са изпратени на ВКС.</w:t>
      </w:r>
    </w:p>
    <w:p w:rsidR="0006232B" w:rsidRDefault="0006232B" w:rsidP="00E1673A">
      <w:pPr>
        <w:spacing w:before="120"/>
        <w:ind w:right="-1" w:firstLine="567"/>
        <w:jc w:val="both"/>
        <w:rPr>
          <w:sz w:val="28"/>
          <w:szCs w:val="28"/>
          <w:lang w:val="bg-BG"/>
        </w:rPr>
      </w:pPr>
      <w:r w:rsidRPr="00EC134E">
        <w:rPr>
          <w:sz w:val="28"/>
          <w:szCs w:val="28"/>
        </w:rPr>
        <w:t>Проведени са събрания на ръководството на съда със секретарите и деловодителите с оглед противоречивата по отношение на Правилника за администрация в съдилищата практика за разпределението и изпълнението на функциите им в съда. В този смисъл е и издадената заповед № 3513 от 13.10.2015 г.</w:t>
      </w:r>
      <w:r w:rsidR="00252B23">
        <w:rPr>
          <w:sz w:val="28"/>
          <w:szCs w:val="28"/>
          <w:lang w:val="bg-BG"/>
        </w:rPr>
        <w:t xml:space="preserve"> </w:t>
      </w:r>
      <w:r w:rsidRPr="00EC134E">
        <w:rPr>
          <w:sz w:val="28"/>
          <w:szCs w:val="28"/>
        </w:rPr>
        <w:t>на председателя на съда, свързана с подготовката на съдебните заседания от съдебните секретари и изготвянето от същите на изпълнителни листове по арбитражни решения по предварително уточнен график за дежурства.</w:t>
      </w:r>
    </w:p>
    <w:p w:rsidR="009331B3" w:rsidRPr="009331B3" w:rsidRDefault="009331B3" w:rsidP="00E1673A">
      <w:pPr>
        <w:spacing w:before="120"/>
        <w:ind w:right="-1" w:firstLine="567"/>
        <w:jc w:val="both"/>
        <w:rPr>
          <w:sz w:val="28"/>
          <w:szCs w:val="28"/>
          <w:lang w:val="bg-BG"/>
        </w:rPr>
      </w:pPr>
    </w:p>
    <w:p w:rsidR="0006232B" w:rsidRPr="00EC134E" w:rsidRDefault="0006232B" w:rsidP="00E1673A">
      <w:pPr>
        <w:spacing w:before="120"/>
        <w:ind w:right="-1" w:firstLine="567"/>
        <w:jc w:val="both"/>
        <w:rPr>
          <w:b/>
          <w:sz w:val="28"/>
          <w:szCs w:val="28"/>
        </w:rPr>
      </w:pPr>
      <w:r w:rsidRPr="00EC134E">
        <w:rPr>
          <w:b/>
          <w:sz w:val="28"/>
          <w:szCs w:val="28"/>
        </w:rPr>
        <w:t>По т. 3 от препоръките: Относно командироването на съдии – да се преценява момента на командироването им, така че да се знае кого ще заместват или какви дела ще разглеждат, за да не се стига до положение, в което се избегне командироване на съдии, без да е ясно предварително каква работа ще им се възлага. Да се спазват правилата относно командироването и момента.</w:t>
      </w:r>
    </w:p>
    <w:p w:rsidR="0006232B" w:rsidRPr="00EC134E" w:rsidRDefault="0006232B" w:rsidP="00E1673A">
      <w:pPr>
        <w:pStyle w:val="af4"/>
        <w:spacing w:before="120"/>
        <w:ind w:left="0" w:right="-1" w:firstLine="567"/>
        <w:jc w:val="both"/>
        <w:rPr>
          <w:sz w:val="28"/>
          <w:szCs w:val="28"/>
        </w:rPr>
      </w:pPr>
      <w:r w:rsidRPr="00EC134E">
        <w:rPr>
          <w:sz w:val="28"/>
          <w:szCs w:val="28"/>
        </w:rPr>
        <w:t>В резултат на проведените Общи събрания на съдиите по отделения е сформирана работна група от съдии от всички отделения, която да изработи правила за командироване на магистрати в СГС. На проведената работна среща на 25.03.2015 г. работната група взима решение на следващите срещи за обсъждане критериите за командироване на съдии в СГС и механизма на тяхното прилагане да бъдат поканени  до трима съдии от СРС.</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На среща на работната група на 31.03.2015 г. са присъствали председателят и магистрати от СРС. С оглед сложността и спецификата на делата, разглеждани от най-големия окръжен съд в страната и след проведено обсъждане се приемат препоръчителни критерии за командироване, както следва: спечелили конкурс, който все още не е влязъл в сила, съдебен район на СГС, качество на работата и ефективен съдийски стаж. Критериите са подредени по степен на значимост, като при преценка критерия „качество на работата“ се взема предвид слововата оценка от последната атестация на съдията, наложени ли са дисциплинарни наказания /всички влезли в сила дисциплинарни наказания, включително и обръщане на внимание, заповедите, за чието налагане са влезли в сила, а наказанията не са заличени/, както и </w:t>
      </w:r>
      <w:r w:rsidRPr="00EC134E">
        <w:rPr>
          <w:sz w:val="28"/>
          <w:szCs w:val="28"/>
        </w:rPr>
        <w:lastRenderedPageBreak/>
        <w:t xml:space="preserve">мнението на съдиите от СГС /за наказателни съдии - от магистратите от Наказателно отделение на СГС, а за граждански съдии от съдиите от Гражданско отделение – първоинстанционни, въззивни и брачни състави и от Търговско отделение/. </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По време на управлението на и.ф. председател на СГС съдия Владимир Йорданов, въз основа на изготвените критерии, е взето предвид мнението на съдиите от Гражданско отделение – първоинстанционни, брачни и въззивни състави, от Търговско отделение и Наказателно отделение за съдии от Районния съд, заявили своето желание за командироване. </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Предварително съдиите от СГС бяха запознати с правилата за командироване, след което чрез вътрешната компютърна мрежа им бе предоставена информация в табличен вид за съдиите от СРС, които желаят да бъдат командировани, атестациите им, общия юридически и съдийски стаж, евентуално наложени дисциплинарни наказания, слововата оценка от атестацията и годината на атестацията. </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Комисия от съдии от СГС и СРС подготви бюлетини с информация за съдиите от СРС и списък на съдиите от СГС, които имат право да дадат мнение и три урни. В импровизирания избирателен процес, развил се на 07.05.2015 г. и 08.05.2015 г., тайно и анонимно всеки един градски съдия имаше свободата и възможността да даде мнението си за конкретни съдии от СРС, заявили се за командироване, които счита, че следва да бъдат командировани в СГС. Малко по-късно своето мнение и оценка за работата на съдиите от Наказателно отделение при СРС в писмен вид изложиха и наказателните съдии от СГС. Резултатите от проведеното гласуване са обобщени в класиране според броя на дадените положителни мнения. Вземайки предвид препоръчителните критерии и събраната информация, съгласувано с председателя на СРС, административният ръководител на СГС определя кои да бъдат командированите съдии. Въпреки препоръчителния характер на тези правила, те са спазвани, както от временното, така и от настоящото ръководство. </w:t>
      </w:r>
    </w:p>
    <w:p w:rsidR="0006232B" w:rsidRPr="00EC134E" w:rsidRDefault="0006232B" w:rsidP="00E1673A">
      <w:pPr>
        <w:pStyle w:val="af4"/>
        <w:spacing w:before="120"/>
        <w:ind w:left="0" w:right="-1" w:firstLine="567"/>
        <w:jc w:val="both"/>
        <w:rPr>
          <w:sz w:val="28"/>
          <w:szCs w:val="28"/>
        </w:rPr>
      </w:pPr>
      <w:r w:rsidRPr="00EC134E">
        <w:rPr>
          <w:sz w:val="28"/>
          <w:szCs w:val="28"/>
        </w:rPr>
        <w:t xml:space="preserve">Към настоящия момент в Софийски градски съд са командировани 21 съдии от СРС при съобразяване на изработените от работната група критерии за командироване. </w:t>
      </w:r>
    </w:p>
    <w:p w:rsidR="0006232B" w:rsidRPr="00EC134E" w:rsidRDefault="0006232B" w:rsidP="00E1673A">
      <w:pPr>
        <w:ind w:right="-1" w:firstLine="567"/>
        <w:jc w:val="both"/>
        <w:rPr>
          <w:sz w:val="28"/>
          <w:szCs w:val="28"/>
        </w:rPr>
      </w:pPr>
      <w:r w:rsidRPr="00EC134E">
        <w:rPr>
          <w:sz w:val="28"/>
          <w:szCs w:val="28"/>
        </w:rPr>
        <w:t xml:space="preserve">Командироването им е извършвано според необходимостта от попълване на конкретен съдебен състав поради липсата на титуляр на същия състав. Не са командировани съдии без конкретна нужда. Видно от разпореждане № 1629 от 03.06.2015 г.  на и.ф. зам.-председател на СГС Евгени Георгиев, заповеди № № 1016/15.04.2015 г. на и.ф. председател на СГС, 2120/06.07.2015 г. на и.ф. председател на СГС, 2314/20.07.2015 г. на председателя на СГС Калоян Топалов, 2393/21.07.2015 г. на председателя на СГС Калоян Топалов, 3228/14.09.2015 г. на председателя на СГС Калоян Топалов, 3413/01.10.2015 г. </w:t>
      </w:r>
      <w:r w:rsidRPr="00EC134E">
        <w:rPr>
          <w:sz w:val="28"/>
          <w:szCs w:val="28"/>
        </w:rPr>
        <w:lastRenderedPageBreak/>
        <w:t xml:space="preserve">на председателя на СГС Калоян Топалов, 3534/15.10.2015 г. на председателя на СГС, № 3521/14.10.2015 г. и 5102 от 22.12.2015 г. на председателя на СГС на командированите съдии е възложен съдебен състав. Към настоящия момент без титуляр са три съдебни състава в Наказателно отделение, един състав в Гражданско отделение – първоинстанционни състави, един състав в Гражданско отделение – брачни състави, а в три въззивни граждански състава и в един въззивен брачен състав липсва постоянен втори член-съдия. </w:t>
      </w:r>
    </w:p>
    <w:p w:rsidR="0006232B" w:rsidRDefault="0006232B" w:rsidP="00E1673A">
      <w:pPr>
        <w:ind w:right="-1" w:firstLine="567"/>
        <w:jc w:val="both"/>
        <w:rPr>
          <w:sz w:val="28"/>
          <w:szCs w:val="28"/>
          <w:lang w:val="bg-BG"/>
        </w:rPr>
      </w:pPr>
    </w:p>
    <w:p w:rsidR="009331B3" w:rsidRPr="009331B3" w:rsidRDefault="009331B3" w:rsidP="00E1673A">
      <w:pPr>
        <w:ind w:right="-1" w:firstLine="567"/>
        <w:jc w:val="both"/>
        <w:rPr>
          <w:sz w:val="28"/>
          <w:szCs w:val="28"/>
          <w:lang w:val="bg-BG"/>
        </w:rPr>
      </w:pPr>
    </w:p>
    <w:p w:rsidR="0006232B" w:rsidRPr="00EC134E" w:rsidRDefault="0006232B" w:rsidP="00E1673A">
      <w:pPr>
        <w:ind w:right="-1" w:firstLine="567"/>
        <w:jc w:val="both"/>
        <w:rPr>
          <w:b/>
          <w:sz w:val="28"/>
          <w:szCs w:val="28"/>
        </w:rPr>
      </w:pPr>
      <w:r w:rsidRPr="00EC134E">
        <w:rPr>
          <w:b/>
          <w:sz w:val="28"/>
          <w:szCs w:val="28"/>
        </w:rPr>
        <w:t>По т. 4 от препоръките: Ръководството на СГС да предприеме възможните мерки, включително и чрез преговори и с помощта на Министъра на правосъдието, да се осигурят необходимите зали за спокойно заседание на съдебните състави, с оглед и своевременното насрочване на делата.</w:t>
      </w:r>
    </w:p>
    <w:p w:rsidR="0006232B" w:rsidRPr="00EC134E" w:rsidRDefault="0006232B" w:rsidP="00E1673A">
      <w:pPr>
        <w:shd w:val="clear" w:color="auto" w:fill="FFFFFF"/>
        <w:spacing w:before="120"/>
        <w:ind w:right="-1" w:firstLine="567"/>
        <w:jc w:val="both"/>
        <w:rPr>
          <w:sz w:val="28"/>
          <w:szCs w:val="28"/>
        </w:rPr>
      </w:pPr>
      <w:r w:rsidRPr="00EC134E">
        <w:rPr>
          <w:iCs/>
          <w:color w:val="000000"/>
          <w:sz w:val="28"/>
          <w:szCs w:val="28"/>
          <w:lang w:eastAsia="bg-BG"/>
        </w:rPr>
        <w:t>Към</w:t>
      </w:r>
      <w:r w:rsidRPr="00EC134E">
        <w:rPr>
          <w:sz w:val="28"/>
          <w:szCs w:val="28"/>
        </w:rPr>
        <w:t xml:space="preserve"> настоящия момент в Софийски градски съд правораздават 35 първоинстанционни наказателни състава, 18 въззивни наказателни състава, 21 първоинстанционни граждански състава, 14 въззивни граждански състава, 6 първоинстанционни брачни състава, 2 въззивни брачни състава и 22 търговски състава. До края на 2015 г. насрочените от съставите открити съдебни заседания се провеждаха в 11 съдебни зали в сградата на Съдебната палата.</w:t>
      </w:r>
    </w:p>
    <w:p w:rsidR="0006232B" w:rsidRPr="00EC134E" w:rsidRDefault="0006232B" w:rsidP="00E1673A">
      <w:pPr>
        <w:shd w:val="clear" w:color="auto" w:fill="FFFFFF"/>
        <w:spacing w:before="120"/>
        <w:ind w:right="-1" w:firstLine="567"/>
        <w:jc w:val="both"/>
        <w:rPr>
          <w:sz w:val="28"/>
          <w:szCs w:val="28"/>
        </w:rPr>
      </w:pPr>
      <w:r w:rsidRPr="00EC134E">
        <w:rPr>
          <w:sz w:val="28"/>
          <w:szCs w:val="28"/>
        </w:rPr>
        <w:t>С оглед насрочването, разглеждането и приключването на делата в законоустановените срокове ръководството на съда предприе мерки за обезпечаването на съдебните състави от Софийски градски съд със съдебни зали за провеждане на открити съдебни заседания.</w:t>
      </w:r>
      <w:r w:rsidRPr="00EC134E">
        <w:rPr>
          <w:iCs/>
          <w:color w:val="000000"/>
          <w:sz w:val="28"/>
          <w:szCs w:val="28"/>
          <w:lang w:eastAsia="bg-BG"/>
        </w:rPr>
        <w:t xml:space="preserve"> </w:t>
      </w:r>
      <w:r w:rsidRPr="00EC134E">
        <w:rPr>
          <w:sz w:val="28"/>
          <w:szCs w:val="28"/>
        </w:rPr>
        <w:t>В резултат на проведени срещи и кореспонденция между ръководствата на ВКС и на СГС от началото на 2016 г. в определени дни от седмицата са ни предоставени за ползване допълнително 6 съдебни зали, график за ползването на които прилагаме. По този начин е осигурена възможност на част от съдебните състави в Гражданско отделение – въззивни състави, Търговско отделение и Гражданско отделение - брачни състави за допълнителен половин заседателен ден.</w:t>
      </w:r>
    </w:p>
    <w:p w:rsidR="0006232B" w:rsidRDefault="0006232B" w:rsidP="00E1673A">
      <w:pPr>
        <w:shd w:val="clear" w:color="auto" w:fill="FFFFFF"/>
        <w:spacing w:before="120"/>
        <w:ind w:right="-1" w:firstLine="567"/>
        <w:jc w:val="both"/>
        <w:rPr>
          <w:sz w:val="28"/>
          <w:szCs w:val="28"/>
          <w:lang w:val="ru-RU"/>
        </w:rPr>
      </w:pPr>
      <w:r w:rsidRPr="00EC134E">
        <w:rPr>
          <w:sz w:val="28"/>
          <w:szCs w:val="28"/>
        </w:rPr>
        <w:t xml:space="preserve">В </w:t>
      </w:r>
      <w:r w:rsidRPr="00EC134E">
        <w:rPr>
          <w:sz w:val="28"/>
          <w:szCs w:val="28"/>
          <w:lang w:val="ru-RU"/>
        </w:rPr>
        <w:t>дните от седмицата, в които не е отразено заседание на съдебен състав, залите ще бъдат ползвани от наказателни първоинстанционни и въззивни състави, които нямат точно определени заседателни дни.</w:t>
      </w:r>
    </w:p>
    <w:p w:rsidR="009331B3" w:rsidRPr="00EC134E" w:rsidRDefault="009331B3" w:rsidP="00E1673A">
      <w:pPr>
        <w:shd w:val="clear" w:color="auto" w:fill="FFFFFF"/>
        <w:spacing w:before="120"/>
        <w:ind w:right="-1" w:firstLine="567"/>
        <w:jc w:val="both"/>
        <w:rPr>
          <w:sz w:val="28"/>
          <w:szCs w:val="28"/>
          <w:lang w:val="ru-RU"/>
        </w:rPr>
      </w:pPr>
    </w:p>
    <w:p w:rsidR="0006232B" w:rsidRPr="00EC134E" w:rsidRDefault="0006232B" w:rsidP="00E1673A">
      <w:pPr>
        <w:shd w:val="clear" w:color="auto" w:fill="FFFFFF"/>
        <w:spacing w:before="120"/>
        <w:ind w:right="-1" w:firstLine="567"/>
        <w:jc w:val="both"/>
        <w:rPr>
          <w:b/>
          <w:sz w:val="28"/>
          <w:szCs w:val="28"/>
          <w:lang w:val="ru-RU"/>
        </w:rPr>
      </w:pPr>
      <w:r w:rsidRPr="00EC134E">
        <w:rPr>
          <w:b/>
          <w:sz w:val="28"/>
          <w:szCs w:val="28"/>
          <w:lang w:val="ru-RU"/>
        </w:rPr>
        <w:t>По т. 5 от препоръките: Административното ръководство да предприеме подходящи и ефективни мерки за разглеждане и решаване на делата от съдиите в разумен срок.</w:t>
      </w:r>
    </w:p>
    <w:p w:rsidR="009331B3" w:rsidRDefault="0006232B" w:rsidP="00E1673A">
      <w:pPr>
        <w:spacing w:before="120"/>
        <w:ind w:right="-1" w:firstLine="567"/>
        <w:jc w:val="both"/>
        <w:rPr>
          <w:color w:val="000000"/>
          <w:sz w:val="28"/>
          <w:szCs w:val="28"/>
          <w:lang w:val="bg-BG" w:eastAsia="bg-BG" w:bidi="bg-BG"/>
        </w:rPr>
      </w:pPr>
      <w:r w:rsidRPr="00EC134E">
        <w:rPr>
          <w:color w:val="000000"/>
          <w:sz w:val="28"/>
          <w:szCs w:val="28"/>
          <w:lang w:eastAsia="bg-BG" w:bidi="bg-BG"/>
        </w:rPr>
        <w:t xml:space="preserve">Встъпвайки в длъжност и изпълнявайки своите задължения по закон </w:t>
      </w:r>
      <w:r w:rsidRPr="00EC134E">
        <w:rPr>
          <w:color w:val="000000"/>
          <w:sz w:val="28"/>
          <w:szCs w:val="28"/>
          <w:lang w:eastAsia="bg-BG" w:bidi="bg-BG"/>
        </w:rPr>
        <w:lastRenderedPageBreak/>
        <w:t>временното ръководство на съда е констатирало следното:</w:t>
      </w:r>
    </w:p>
    <w:p w:rsidR="0006232B" w:rsidRPr="00EC134E" w:rsidRDefault="0006232B" w:rsidP="00E1673A">
      <w:pPr>
        <w:spacing w:before="120"/>
        <w:ind w:right="-1" w:firstLine="567"/>
        <w:jc w:val="both"/>
        <w:rPr>
          <w:sz w:val="28"/>
          <w:szCs w:val="28"/>
        </w:rPr>
      </w:pPr>
      <w:r w:rsidRPr="00EC134E">
        <w:rPr>
          <w:sz w:val="28"/>
          <w:szCs w:val="28"/>
        </w:rPr>
        <w:t xml:space="preserve">В нарушение на чл. 35, ал. 4 ПАС видът на делата и разпределянето им на принципа на случайния подбор е било осъществявано фактически от съдебни помощници. В изпълнение на посочената разпоредба всеки един от ръководителите на отделения започна да разпределя делата лично, тъй като отговорността е лична. По този начин се намалява и рискът от грешки при определяне на вида на делото и приложението на ПАС. </w:t>
      </w:r>
    </w:p>
    <w:p w:rsidR="0006232B" w:rsidRPr="00EC134E" w:rsidRDefault="0006232B" w:rsidP="00E1673A">
      <w:pPr>
        <w:spacing w:before="120"/>
        <w:ind w:right="-1" w:firstLine="567"/>
        <w:jc w:val="both"/>
        <w:rPr>
          <w:sz w:val="28"/>
          <w:szCs w:val="28"/>
        </w:rPr>
      </w:pPr>
      <w:r w:rsidRPr="00EC134E">
        <w:rPr>
          <w:sz w:val="28"/>
          <w:szCs w:val="28"/>
        </w:rPr>
        <w:t>Установено е, че по делата са се прилагат протоколи за разпределение на делата за деня, в които не се съдържа информация за използваната опция при разпределението, каква е натовареността на съдиите от отделението и броя на разпределените им до момента дела.</w:t>
      </w:r>
    </w:p>
    <w:p w:rsidR="0006232B" w:rsidRPr="00EC134E" w:rsidRDefault="0006232B" w:rsidP="00E1673A">
      <w:pPr>
        <w:spacing w:before="120"/>
        <w:ind w:right="-1" w:firstLine="567"/>
        <w:jc w:val="both"/>
        <w:rPr>
          <w:sz w:val="28"/>
          <w:szCs w:val="28"/>
        </w:rPr>
      </w:pPr>
      <w:r w:rsidRPr="00EC134E">
        <w:rPr>
          <w:sz w:val="28"/>
          <w:szCs w:val="28"/>
        </w:rPr>
        <w:t xml:space="preserve">Тази практика е преустановена, като вече се прилагат протоколи „за едно дело“, в които горепосочената информация фигурира. В тях се отразяват винаги и мотивите за разпределение на делото при използване на опция, различна от случайния подбор, когато това е необходимо, както и за преразпределение на делото /например при грешка, изключване на докладчик, отвод и пр./. </w:t>
      </w:r>
    </w:p>
    <w:p w:rsidR="0006232B" w:rsidRPr="00EC134E" w:rsidRDefault="0006232B" w:rsidP="00E1673A">
      <w:pPr>
        <w:spacing w:before="120"/>
        <w:ind w:right="-1" w:firstLine="567"/>
        <w:jc w:val="both"/>
        <w:rPr>
          <w:sz w:val="28"/>
          <w:szCs w:val="28"/>
        </w:rPr>
      </w:pPr>
      <w:r w:rsidRPr="00EC134E">
        <w:rPr>
          <w:sz w:val="28"/>
          <w:szCs w:val="28"/>
        </w:rPr>
        <w:t>Делата в Гражданско отделение – въззивни състави и Гражданско отделение – първоинстанционни състави са се разпределяли в една група дела, без да са се отчитали видът и тежестта им. В резултат на проведени  Общи събрания на съдиите от отделенията са създадени отделни групи дела в системата за случайно разпределение на делата. В Търговско отделение са въведени допълнителни групи за разпределение на дела.</w:t>
      </w:r>
    </w:p>
    <w:p w:rsidR="0006232B" w:rsidRPr="00EC134E" w:rsidRDefault="0006232B" w:rsidP="00E1673A">
      <w:pPr>
        <w:spacing w:before="120"/>
        <w:ind w:right="-1" w:firstLine="567"/>
        <w:jc w:val="both"/>
        <w:rPr>
          <w:sz w:val="28"/>
          <w:szCs w:val="28"/>
        </w:rPr>
      </w:pPr>
      <w:r w:rsidRPr="00EC134E">
        <w:rPr>
          <w:sz w:val="28"/>
          <w:szCs w:val="28"/>
        </w:rPr>
        <w:t>И към настоящия момент се упражнява периодичен контрол върху актуалността на данните в Централизираната система за разпределение на делата относно имената на съдиите и тяхната натовареност, за да се избягват грешки и забавяне на делата в случаите на откомандироване, командироване на съдии в горна инстанция, промяна в натовареността или възлагане на вакантен състав. С акт на председателя на съда или на негови заместници се спира от разпределение съответният магистрат, като се изготвя график за неговото заместване. В този смисъл са заповед № 4043 от 03.11.2015 г., заповед № 4604 от 04.12.2015 г., заповед № 4551 от 30.11.2015 г. и разпореждане № 4434 от 19.11.2015 г.</w:t>
      </w:r>
    </w:p>
    <w:p w:rsidR="0006232B" w:rsidRPr="00EC134E" w:rsidRDefault="0006232B" w:rsidP="00E1673A">
      <w:pPr>
        <w:spacing w:before="120"/>
        <w:ind w:right="-1" w:firstLine="567"/>
        <w:jc w:val="both"/>
        <w:rPr>
          <w:sz w:val="28"/>
          <w:szCs w:val="28"/>
        </w:rPr>
      </w:pPr>
      <w:r w:rsidRPr="00EC134E">
        <w:rPr>
          <w:sz w:val="28"/>
          <w:szCs w:val="28"/>
        </w:rPr>
        <w:t>Установено е, че в нарушение на чл. 395, ал. 2 ГПК по молбите за обезпечение на бъдещ иск не се образуват дела в деня на постъпването им, което съответно води до несъобразяване с предварително изготвения график за дежурства, а така и до нарушаване на принципа на случайния подбор. След 11.03.2015 год. със заповед № 580 от 10.03.2015 г. и заповед № 631 от 18.03.2015 г. на и.ф. председател на СГС е създадена организация по регистрирането и своевременното разпределение на тези молби.</w:t>
      </w:r>
    </w:p>
    <w:p w:rsidR="0006232B" w:rsidRPr="00EC134E" w:rsidRDefault="0006232B" w:rsidP="00E1673A">
      <w:pPr>
        <w:spacing w:before="120"/>
        <w:ind w:right="-1" w:firstLine="567"/>
        <w:jc w:val="both"/>
        <w:rPr>
          <w:color w:val="000000"/>
          <w:sz w:val="28"/>
          <w:szCs w:val="28"/>
          <w:lang w:eastAsia="bg-BG" w:bidi="bg-BG"/>
        </w:rPr>
      </w:pPr>
      <w:r w:rsidRPr="00EC134E">
        <w:rPr>
          <w:color w:val="000000"/>
          <w:sz w:val="28"/>
          <w:szCs w:val="28"/>
          <w:lang w:eastAsia="bg-BG" w:bidi="bg-BG"/>
        </w:rPr>
        <w:lastRenderedPageBreak/>
        <w:t xml:space="preserve">Изследвайки причините за високата висящност на съдебните състави и съобразявайки препоръките, залегнали в Доклада на Времената комисия от членове на ВСС за своевременно насрочване, разглеждане и решаване на делата в разумен срок </w:t>
      </w:r>
      <w:r w:rsidRPr="00EC134E">
        <w:rPr>
          <w:sz w:val="28"/>
          <w:szCs w:val="28"/>
        </w:rPr>
        <w:t>съгласно чл.7 ЗСВ и чл.13 ГПК</w:t>
      </w:r>
      <w:r w:rsidRPr="00EC134E">
        <w:rPr>
          <w:color w:val="000000"/>
          <w:sz w:val="28"/>
          <w:szCs w:val="28"/>
          <w:lang w:eastAsia="bg-BG" w:bidi="bg-BG"/>
        </w:rPr>
        <w:t>, вземайки под внимание и графиците за насрочените открити съдебни заседания на съставите, временното ръководство на СГС в лицето на съдия Владимир Йорданов е предприело мерки за допълнително насрочване на съдебни заседания в месеците юни и септември 2015 г. В този смисъл са и разпорежданията му с № 1349 от 13.05.2015 г., № 1351 от 13.05.2015 г., № 1371 от 13.05.2015 г. и № 1382 от 14.05.2015 г.</w:t>
      </w:r>
      <w:r w:rsidRPr="00EC134E">
        <w:rPr>
          <w:sz w:val="28"/>
          <w:szCs w:val="28"/>
        </w:rPr>
        <w:t xml:space="preserve"> </w:t>
      </w:r>
      <w:r w:rsidRPr="00EC134E">
        <w:rPr>
          <w:color w:val="000000"/>
          <w:sz w:val="28"/>
          <w:szCs w:val="28"/>
          <w:lang w:eastAsia="bg-BG" w:bidi="bg-BG"/>
        </w:rPr>
        <w:t>Предприети са и незабавни мерки, за да не се отлагат съдебни заседания при внезапно възникнала обективна пречка за съдията-докладчик.</w:t>
      </w:r>
    </w:p>
    <w:p w:rsidR="0006232B" w:rsidRPr="00EC134E" w:rsidRDefault="0006232B" w:rsidP="00E1673A">
      <w:pPr>
        <w:spacing w:before="120"/>
        <w:ind w:right="-1" w:firstLine="567"/>
        <w:jc w:val="both"/>
        <w:rPr>
          <w:color w:val="000000"/>
          <w:sz w:val="28"/>
          <w:szCs w:val="28"/>
          <w:lang w:eastAsia="bg-BG" w:bidi="bg-BG"/>
        </w:rPr>
      </w:pPr>
      <w:r w:rsidRPr="00EC134E">
        <w:rPr>
          <w:color w:val="000000"/>
          <w:sz w:val="28"/>
          <w:szCs w:val="28"/>
          <w:lang w:eastAsia="bg-BG" w:bidi="bg-BG"/>
        </w:rPr>
        <w:t>Отделно от това, във връзка с откомандироването на съдии от друг съдебен район и срочното изготвяне на съдебни актове от същите е създадена организация по транспортиране на обявените за решаване дела, съответно до Районен съд Димитровград, до Варненския окръжен съд и обратно за сметка на СГС.</w:t>
      </w:r>
    </w:p>
    <w:p w:rsidR="0006232B" w:rsidRPr="00EC134E" w:rsidRDefault="0006232B" w:rsidP="00E1673A">
      <w:pPr>
        <w:spacing w:before="120"/>
        <w:ind w:right="-1" w:firstLine="567"/>
        <w:jc w:val="both"/>
        <w:rPr>
          <w:b/>
          <w:color w:val="000000"/>
          <w:sz w:val="28"/>
          <w:szCs w:val="28"/>
          <w:lang w:eastAsia="bg-BG" w:bidi="bg-BG"/>
        </w:rPr>
      </w:pPr>
      <w:r w:rsidRPr="00EC134E">
        <w:rPr>
          <w:color w:val="000000"/>
          <w:sz w:val="28"/>
          <w:szCs w:val="28"/>
          <w:lang w:eastAsia="bg-BG" w:bidi="bg-BG"/>
        </w:rPr>
        <w:t>Осъществява се периодичен контрол за неизписани съдебни актове и своевременно насрочване на съдебни заседания чрез изискване на справки</w:t>
      </w:r>
      <w:r w:rsidRPr="00EC134E">
        <w:rPr>
          <w:sz w:val="28"/>
          <w:szCs w:val="28"/>
        </w:rPr>
        <w:t xml:space="preserve"> от служба „Статистика“ и служба „Деловодство“ от зам.-председателите и ръководители на съответните отделения. </w:t>
      </w:r>
      <w:r w:rsidRPr="00EC134E">
        <w:rPr>
          <w:color w:val="000000"/>
          <w:sz w:val="28"/>
          <w:szCs w:val="28"/>
          <w:lang w:eastAsia="bg-BG" w:bidi="bg-BG"/>
        </w:rPr>
        <w:t xml:space="preserve">На съдиите, допуснали просрочие в изготвянето на решения, се определят срокове за произнасяне/изготвяне на съдебните актове или на мотиви към тях. </w:t>
      </w:r>
    </w:p>
    <w:p w:rsidR="0006232B" w:rsidRPr="00EC134E" w:rsidRDefault="0006232B" w:rsidP="00E1673A">
      <w:pPr>
        <w:pStyle w:val="1"/>
        <w:shd w:val="clear" w:color="auto" w:fill="auto"/>
        <w:spacing w:before="120" w:line="240" w:lineRule="auto"/>
        <w:ind w:right="-1" w:firstLine="567"/>
        <w:rPr>
          <w:rFonts w:ascii="Times New Roman" w:hAnsi="Times New Roman"/>
          <w:sz w:val="28"/>
          <w:szCs w:val="28"/>
        </w:rPr>
      </w:pPr>
      <w:r w:rsidRPr="00EC134E">
        <w:rPr>
          <w:rFonts w:ascii="Times New Roman" w:hAnsi="Times New Roman"/>
          <w:sz w:val="28"/>
          <w:szCs w:val="28"/>
        </w:rPr>
        <w:t>Такива мерки са предприемани и във връзка с конкретни оплаквания от страни по дела, по които е констатирано забавяне – например: по повод молба с вх. № 146989 от 27.11.2015 г. на съдия Елка Пенчева й е указано незабавно да се произнесе по жалбата, съответно да изпълни процедурата по чл. 255 ГПК. Във връзка със становище на ИВСС с вх. № ИВСС -141 от 27.04.2015 г.</w:t>
      </w:r>
      <w:r w:rsidR="00252B23">
        <w:rPr>
          <w:rFonts w:ascii="Times New Roman" w:hAnsi="Times New Roman"/>
          <w:sz w:val="28"/>
          <w:szCs w:val="28"/>
        </w:rPr>
        <w:t>,</w:t>
      </w:r>
      <w:r w:rsidRPr="00EC134E">
        <w:rPr>
          <w:rFonts w:ascii="Times New Roman" w:hAnsi="Times New Roman"/>
          <w:sz w:val="28"/>
          <w:szCs w:val="28"/>
        </w:rPr>
        <w:t xml:space="preserve"> относно подаден сигнал от адв. Весела Дахтерова на същия съдия-докладчик е указано, че следва да постанови решение по търг. дело № 4961/2014 г. в 5-дневен срок. С писмо изх. № 1079 от 10.11.2015 г. председателят на СГС е определил двуседмичен срок на съдия Елка Пенчева да насрочи търг. дело № 6457/2014 г., а с оглед основателността на оплакването, обективирано в молба с вх. № 127760 от 22.10.2015 г. от Стефка Иванова – жалбоподател по ч. гр. дело № 20408/2014 г., незабавно да администрира молбата за бавност и да докладва частната жалба на състава за разглеждане. След като госпожа Анита Чемширова – юрисконсулт на „ОББ“ АД, с молба с вх. № 143654 от 20.11.2015 г. сезира административния ръководител на СГС за забавата при произнасянето по търг. дело № 9443/12 г., на председателя на VІ-19 е указано незабавно да се произнесе. С писмо с изх. № 1122 от 18.11.2015 г. на съдия Елка Пенчева са й  определени срокове, в които следва да се произнесе с </w:t>
      </w:r>
      <w:r w:rsidRPr="00EC134E">
        <w:rPr>
          <w:rFonts w:ascii="Times New Roman" w:hAnsi="Times New Roman"/>
          <w:sz w:val="28"/>
          <w:szCs w:val="28"/>
        </w:rPr>
        <w:lastRenderedPageBreak/>
        <w:t>определение за насрочване по дела, докладвани й през 2012 г., 2013 г. и 2014 г.</w:t>
      </w:r>
    </w:p>
    <w:p w:rsidR="0006232B" w:rsidRPr="00EC134E" w:rsidRDefault="0006232B" w:rsidP="00E1673A">
      <w:pPr>
        <w:pStyle w:val="1"/>
        <w:shd w:val="clear" w:color="auto" w:fill="auto"/>
        <w:spacing w:before="120" w:line="240" w:lineRule="auto"/>
        <w:ind w:right="-1" w:firstLine="567"/>
        <w:rPr>
          <w:rFonts w:ascii="Times New Roman" w:hAnsi="Times New Roman"/>
          <w:sz w:val="28"/>
          <w:szCs w:val="28"/>
        </w:rPr>
      </w:pPr>
      <w:r w:rsidRPr="00EC134E">
        <w:rPr>
          <w:rFonts w:ascii="Times New Roman" w:hAnsi="Times New Roman"/>
          <w:sz w:val="28"/>
          <w:szCs w:val="28"/>
        </w:rPr>
        <w:t>С оглед осигуряването на своевременно разглеждане на доклада на съдиите през съдебната ваканция е издадена заповед № 2248 от 14.07</w:t>
      </w:r>
      <w:r w:rsidR="00252B23">
        <w:rPr>
          <w:rFonts w:ascii="Times New Roman" w:hAnsi="Times New Roman"/>
          <w:sz w:val="28"/>
          <w:szCs w:val="28"/>
        </w:rPr>
        <w:t>.2015 г. на председателя на СГС,</w:t>
      </w:r>
      <w:r w:rsidRPr="00EC134E">
        <w:rPr>
          <w:rFonts w:ascii="Times New Roman" w:hAnsi="Times New Roman"/>
          <w:sz w:val="28"/>
          <w:szCs w:val="28"/>
        </w:rPr>
        <w:t xml:space="preserve"> ограничаваща ползването на отпуск от магистратите до три седмици без прекъсване, както и заповед № 2450 от 24.07</w:t>
      </w:r>
      <w:r w:rsidR="00CE4538">
        <w:rPr>
          <w:rFonts w:ascii="Times New Roman" w:hAnsi="Times New Roman"/>
          <w:sz w:val="28"/>
          <w:szCs w:val="28"/>
        </w:rPr>
        <w:t>.2015 г. на председателя на СГС</w:t>
      </w:r>
      <w:r w:rsidRPr="00EC134E">
        <w:rPr>
          <w:rFonts w:ascii="Times New Roman" w:hAnsi="Times New Roman"/>
          <w:sz w:val="28"/>
          <w:szCs w:val="28"/>
        </w:rPr>
        <w:t>, обезпечаваща произнасянето по всички молби и искания, които съгласно чл. 329 ЗСВ и процесуалните закони подлежат на разглеждане в определен кратък срок.</w:t>
      </w:r>
    </w:p>
    <w:p w:rsidR="0006232B" w:rsidRDefault="0006232B" w:rsidP="00E1673A">
      <w:pPr>
        <w:pStyle w:val="1"/>
        <w:shd w:val="clear" w:color="auto" w:fill="auto"/>
        <w:spacing w:before="120" w:line="240" w:lineRule="auto"/>
        <w:ind w:right="-1" w:firstLine="567"/>
        <w:rPr>
          <w:rFonts w:ascii="Times New Roman" w:hAnsi="Times New Roman"/>
          <w:sz w:val="28"/>
          <w:szCs w:val="28"/>
        </w:rPr>
      </w:pPr>
      <w:r w:rsidRPr="00EC134E">
        <w:rPr>
          <w:rFonts w:ascii="Times New Roman" w:hAnsi="Times New Roman"/>
          <w:sz w:val="28"/>
          <w:szCs w:val="28"/>
        </w:rPr>
        <w:t>По предложение на административния ръководител на СГС съдия Калоян Топалов за констатирано системно забавяне в изготвянето на съдебни актове за повече от три месеца са образувани дисциплинарни производства срещу съдия Елка Пенчева, съдия Калинка Илиева – Пандохова, съдия Рени Коджабашева, съдия Златка Чолева, съдия Олга Кадънкова, съдия Виолета Йовчева и съдия Мариян Марков. Други мерки са извън възможностите на административното ръководство, като следва да се  предприемат институционални мерки за регулиране на постъпленията на делата с оглед намаляването на постъпващите дела в съда чрез проме</w:t>
      </w:r>
      <w:r w:rsidR="009331B3">
        <w:rPr>
          <w:rFonts w:ascii="Times New Roman" w:hAnsi="Times New Roman"/>
          <w:sz w:val="28"/>
          <w:szCs w:val="28"/>
        </w:rPr>
        <w:t>ни в правилата за подсъдността.</w:t>
      </w:r>
    </w:p>
    <w:p w:rsidR="009331B3" w:rsidRPr="00D2381F" w:rsidRDefault="009331B3" w:rsidP="00E1673A">
      <w:pPr>
        <w:pStyle w:val="1"/>
        <w:shd w:val="clear" w:color="auto" w:fill="auto"/>
        <w:spacing w:before="120" w:line="240" w:lineRule="auto"/>
        <w:ind w:right="-1" w:firstLine="567"/>
        <w:rPr>
          <w:rFonts w:ascii="Times New Roman" w:hAnsi="Times New Roman"/>
          <w:sz w:val="28"/>
          <w:szCs w:val="28"/>
        </w:rPr>
      </w:pPr>
    </w:p>
    <w:p w:rsidR="009331B3" w:rsidRDefault="0006232B" w:rsidP="00E1673A">
      <w:pPr>
        <w:pStyle w:val="1"/>
        <w:shd w:val="clear" w:color="auto" w:fill="auto"/>
        <w:spacing w:before="120" w:line="240" w:lineRule="auto"/>
        <w:ind w:right="-1" w:firstLine="567"/>
        <w:rPr>
          <w:rFonts w:ascii="Times New Roman" w:hAnsi="Times New Roman"/>
          <w:b/>
          <w:color w:val="000000"/>
          <w:sz w:val="28"/>
          <w:szCs w:val="28"/>
          <w:lang w:bidi="bg-BG"/>
        </w:rPr>
      </w:pPr>
      <w:r w:rsidRPr="00EC134E">
        <w:rPr>
          <w:rFonts w:ascii="Times New Roman" w:hAnsi="Times New Roman"/>
          <w:b/>
          <w:color w:val="000000"/>
          <w:sz w:val="28"/>
          <w:szCs w:val="28"/>
          <w:lang w:bidi="bg-BG"/>
        </w:rPr>
        <w:t>По т. 6 от препоръките: Да се проверяват и анализират причините за отлагане на делата.</w:t>
      </w:r>
    </w:p>
    <w:p w:rsidR="0006232B" w:rsidRPr="00EC134E"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 xml:space="preserve">С цел намаляване високата висящност на съдебните състави, насрочването, разглеждането и приключването на делата в законоустановените срокове от временното ръководство на СГС са предприети мерки за уплътняване на насрочените вече от съдебните състави открити съдебни заседания и допълнителното насрочване на такива за месеците юни и септември 2015 г. </w:t>
      </w:r>
    </w:p>
    <w:p w:rsidR="0006232B" w:rsidRPr="00EC134E"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 xml:space="preserve">При анализа на причините за отлагане на делата се установи, че една от обективните предпоставки за това е липсата на материална база. В резултат на проведените между ръководство на СГС и ръководството на ВКС срещи и кореспонденции е осигурено допълнително ползването на 6 съдебни зали от съдебните състави на Градски съд. По този начин бе предоставена възможност на административния ръководител на СГС със заповед № 88 от 12.01.2016 г. да определи допълнителни заседателни дни за 2-ри брачен първоинстанционен състав, 3-ти брачен първоинстанционен състав, VІ-4 търговски състав, VІ-7 търговски състав, VІ-8 търговски състав, VІ-16 търговски състав, VІ-21 търговски състав, VІ-22 търговски състав. Със същия административен акт са определени и постоянни заседателни дни за ІV-Д въззивен състав. </w:t>
      </w:r>
    </w:p>
    <w:p w:rsidR="0006232B" w:rsidRPr="00EC134E"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lastRenderedPageBreak/>
        <w:t>Периодичният контрол се осъществява, както вече беше посочено, чрез представяне на справки от деловодителите на съответните състави и служба „Статистика“ за ненасрочените, спрените, отложените и обявените за решаване дела с ненаписани съдебни актове повече от три месеца. При констатирано неспазване на сроковете зам.-председателят на съда или ръководител на отделение уведомява съдията-докладчик за допуснатото просрочие и му указва срок, в който същият следва да изпълни служебните си задължения. Независимо че вътрешната преценка на съдията да не може да бъде ревизирана от председателя на съда и неговите заместници, ръководството на СГС е предприело всички възможни организационни мерки за повишаване ефективността на правораздаването.</w:t>
      </w:r>
    </w:p>
    <w:p w:rsidR="0006232B" w:rsidRPr="00EC134E" w:rsidRDefault="0006232B" w:rsidP="00E1673A">
      <w:pPr>
        <w:spacing w:before="120"/>
        <w:ind w:right="-1" w:firstLine="567"/>
        <w:jc w:val="both"/>
        <w:rPr>
          <w:b/>
          <w:color w:val="000000"/>
          <w:sz w:val="28"/>
          <w:szCs w:val="28"/>
          <w:lang w:eastAsia="bg-BG" w:bidi="bg-BG"/>
        </w:rPr>
      </w:pPr>
      <w:r w:rsidRPr="00EC134E">
        <w:rPr>
          <w:color w:val="000000"/>
          <w:sz w:val="28"/>
          <w:szCs w:val="28"/>
          <w:lang w:eastAsia="bg-BG" w:bidi="bg-BG"/>
        </w:rPr>
        <w:t>Осъществява се периодичен контрол за неизписани съдебни актове и своевременно насрочване на съдебни заседания чрез изискване на справки</w:t>
      </w:r>
      <w:r w:rsidRPr="00EC134E">
        <w:rPr>
          <w:sz w:val="28"/>
          <w:szCs w:val="28"/>
        </w:rPr>
        <w:t xml:space="preserve"> от служба „Статистика“ и служба „Деловодство“ от зам.-председателите и ръководители на съответните отделения. </w:t>
      </w:r>
      <w:r w:rsidRPr="00EC134E">
        <w:rPr>
          <w:color w:val="000000"/>
          <w:sz w:val="28"/>
          <w:szCs w:val="28"/>
          <w:lang w:eastAsia="bg-BG" w:bidi="bg-BG"/>
        </w:rPr>
        <w:t xml:space="preserve">На съдиите, допуснали просрочие в изготвянето на решения, се определят срокове за произнасяне/изготвяне на съдебните актове или на мотиви към тях. </w:t>
      </w:r>
    </w:p>
    <w:p w:rsidR="0006232B" w:rsidRPr="00EC134E"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 xml:space="preserve">В резултат на извършената реорганизация в работата на служба „Съдебни заседатели, вещи лица и стажант-юристи“ са предприети действия за осигуряването на резервни съдебни заседатели и свеждането до минимум на възможността за отлагане на наказателните дела, по които не е даден ход на делото поради отсъствие на съдебен заседател. </w:t>
      </w:r>
    </w:p>
    <w:p w:rsidR="0006232B" w:rsidRPr="00EC134E"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 xml:space="preserve">С разпореждане № 1316 от 08.05.2015 г. на и.ф. ръководител на Наказателно отделение </w:t>
      </w:r>
      <w:r w:rsidRPr="00EC134E">
        <w:rPr>
          <w:rFonts w:ascii="Times New Roman" w:hAnsi="Times New Roman"/>
          <w:sz w:val="28"/>
          <w:szCs w:val="28"/>
        </w:rPr>
        <w:t xml:space="preserve">/което прилагаме/ </w:t>
      </w:r>
      <w:r w:rsidRPr="00EC134E">
        <w:rPr>
          <w:rFonts w:ascii="Times New Roman" w:hAnsi="Times New Roman"/>
          <w:color w:val="000000"/>
          <w:sz w:val="28"/>
          <w:szCs w:val="28"/>
          <w:lang w:bidi="bg-BG"/>
        </w:rPr>
        <w:t>е разпоредено всички спрени дела да се докладват на съответния съдия-докладчик, с оглед евентуално наличие на основания за възобновяване.  Изискани са справки от съдиите-докладчици по спрени дела относно основанията, наложили спиране на делото и предприетите действия в тази насока. Указано е на съдиите-докладчици по спрени наказателни дела ежемесечно да извършват проверка по същите, с оглед евентуално отпадане на причините за спирането им, респективно предприемане на необходимите действия, свързани с обстоятелствата, наложили спиране на делото.</w:t>
      </w:r>
    </w:p>
    <w:p w:rsidR="0006232B" w:rsidRPr="00EC134E" w:rsidRDefault="0006232B" w:rsidP="00E1673A">
      <w:pPr>
        <w:pStyle w:val="1"/>
        <w:shd w:val="clear" w:color="auto" w:fill="auto"/>
        <w:spacing w:before="120" w:after="128" w:line="240" w:lineRule="auto"/>
        <w:ind w:right="-1" w:firstLine="567"/>
        <w:rPr>
          <w:rFonts w:ascii="Times New Roman" w:hAnsi="Times New Roman"/>
          <w:sz w:val="28"/>
          <w:szCs w:val="28"/>
        </w:rPr>
      </w:pPr>
      <w:r w:rsidRPr="00EC134E">
        <w:rPr>
          <w:rFonts w:ascii="Times New Roman" w:hAnsi="Times New Roman"/>
          <w:color w:val="000000"/>
          <w:sz w:val="28"/>
          <w:szCs w:val="28"/>
          <w:lang w:bidi="bg-BG"/>
        </w:rPr>
        <w:t>Със заповеди №№ 4425, 4426, 4427, 4428, 4429 и 4430 от 19.11.2015 г. на зам.-председателя на СГС</w:t>
      </w:r>
      <w:r w:rsidRPr="00EC134E">
        <w:rPr>
          <w:rFonts w:ascii="Times New Roman" w:hAnsi="Times New Roman"/>
          <w:sz w:val="28"/>
          <w:szCs w:val="28"/>
        </w:rPr>
        <w:t xml:space="preserve"> </w:t>
      </w:r>
      <w:r w:rsidRPr="00EC134E">
        <w:rPr>
          <w:rFonts w:ascii="Times New Roman" w:hAnsi="Times New Roman"/>
          <w:color w:val="000000"/>
          <w:sz w:val="28"/>
          <w:szCs w:val="28"/>
          <w:lang w:bidi="bg-BG"/>
        </w:rPr>
        <w:t xml:space="preserve"> са изискани повторно справки от съдиите-докладчици по спрените наказателни и ненасрочени дела относно основанията за спиране и предприетите действия за отпадане на тези основания.</w:t>
      </w:r>
    </w:p>
    <w:p w:rsidR="0006232B" w:rsidRDefault="0006232B" w:rsidP="00E1673A">
      <w:pPr>
        <w:pStyle w:val="1"/>
        <w:shd w:val="clear" w:color="auto" w:fill="auto"/>
        <w:spacing w:before="120" w:line="240" w:lineRule="auto"/>
        <w:ind w:right="-1" w:firstLine="567"/>
        <w:rPr>
          <w:rFonts w:ascii="Times New Roman" w:hAnsi="Times New Roman"/>
          <w:color w:val="000000"/>
          <w:sz w:val="28"/>
          <w:szCs w:val="28"/>
          <w:lang w:bidi="bg-BG"/>
        </w:rPr>
      </w:pPr>
      <w:r w:rsidRPr="00EC134E">
        <w:rPr>
          <w:rFonts w:ascii="Times New Roman" w:hAnsi="Times New Roman"/>
          <w:color w:val="000000"/>
          <w:sz w:val="28"/>
          <w:szCs w:val="28"/>
          <w:lang w:bidi="bg-BG"/>
        </w:rPr>
        <w:t>След извършена проверка на наказателни дела, образувани преди 2012 г., със заповед № 4450/20.11.2015 г. на зам.-председателя на СГС</w:t>
      </w:r>
      <w:r w:rsidRPr="00EC134E">
        <w:rPr>
          <w:rFonts w:ascii="Times New Roman" w:hAnsi="Times New Roman"/>
          <w:sz w:val="28"/>
          <w:szCs w:val="28"/>
        </w:rPr>
        <w:t xml:space="preserve"> </w:t>
      </w:r>
      <w:r w:rsidRPr="00EC134E">
        <w:rPr>
          <w:rFonts w:ascii="Times New Roman" w:hAnsi="Times New Roman"/>
          <w:color w:val="000000"/>
          <w:sz w:val="28"/>
          <w:szCs w:val="28"/>
          <w:lang w:bidi="bg-BG"/>
        </w:rPr>
        <w:t xml:space="preserve">е указано на съдиите-докладчици по тези дела да предприемат необходимите </w:t>
      </w:r>
      <w:r w:rsidRPr="00EC134E">
        <w:rPr>
          <w:rFonts w:ascii="Times New Roman" w:hAnsi="Times New Roman"/>
          <w:color w:val="000000"/>
          <w:sz w:val="28"/>
          <w:szCs w:val="28"/>
          <w:lang w:bidi="bg-BG"/>
        </w:rPr>
        <w:lastRenderedPageBreak/>
        <w:t>организационни мерки за приключването им, като използват дисциплиниращи средства за страните, вещите лица и свидетелите, както и по отношение съдебните заседатели. Разпоредено е приоритетно разглеждане на делата, образувани преди 2012 г., като в тази връзка е и заповед № 4451/20.11.2015 г. на зам.-председателя на СГС, с която на ръководител служба „Уредник зали“ е възложено да предприеме необходимите действия за приоритетно обезпечаване със съдебни зали провеждането на открити съдебни заседания не само по обществено значими дела, но и по конкретно посочени дела, образувани преди 2012 г.</w:t>
      </w:r>
    </w:p>
    <w:p w:rsidR="009331B3" w:rsidRPr="00EC134E" w:rsidRDefault="009331B3" w:rsidP="00E1673A">
      <w:pPr>
        <w:pStyle w:val="1"/>
        <w:shd w:val="clear" w:color="auto" w:fill="auto"/>
        <w:spacing w:before="120" w:line="240" w:lineRule="auto"/>
        <w:ind w:right="-1" w:firstLine="567"/>
        <w:rPr>
          <w:rFonts w:ascii="Times New Roman" w:hAnsi="Times New Roman"/>
          <w:color w:val="000000"/>
          <w:sz w:val="28"/>
          <w:szCs w:val="28"/>
          <w:lang w:bidi="bg-BG"/>
        </w:rPr>
      </w:pPr>
    </w:p>
    <w:p w:rsidR="0006232B" w:rsidRPr="00EC134E" w:rsidRDefault="0006232B" w:rsidP="00E1673A">
      <w:pPr>
        <w:pStyle w:val="1"/>
        <w:shd w:val="clear" w:color="auto" w:fill="auto"/>
        <w:spacing w:before="120" w:line="240" w:lineRule="auto"/>
        <w:ind w:right="-1" w:firstLine="567"/>
        <w:rPr>
          <w:rFonts w:ascii="Times New Roman" w:hAnsi="Times New Roman"/>
          <w:b/>
          <w:color w:val="000000"/>
          <w:sz w:val="28"/>
          <w:szCs w:val="28"/>
          <w:lang w:bidi="bg-BG"/>
        </w:rPr>
      </w:pPr>
      <w:r w:rsidRPr="00EC134E">
        <w:rPr>
          <w:rFonts w:ascii="Times New Roman" w:hAnsi="Times New Roman"/>
          <w:b/>
          <w:color w:val="000000"/>
          <w:sz w:val="28"/>
          <w:szCs w:val="28"/>
          <w:lang w:bidi="bg-BG"/>
        </w:rPr>
        <w:t xml:space="preserve">По т. 7 от препоръките: Да се анализира работата на съдебните заседатели, като провери принципът на разпределение на съдебните заседатели по състави и участието им по делата. Да се анализират причините за отсъствието на съдебните заседатели, довели до отлагане на дела и да се предприемат необходимите мерки за отстраняването им. </w:t>
      </w:r>
    </w:p>
    <w:p w:rsidR="0006232B" w:rsidRPr="00EC134E" w:rsidRDefault="0006232B" w:rsidP="00E1673A">
      <w:pPr>
        <w:spacing w:before="120"/>
        <w:ind w:right="-1" w:firstLine="567"/>
        <w:jc w:val="both"/>
        <w:rPr>
          <w:sz w:val="28"/>
          <w:szCs w:val="28"/>
        </w:rPr>
      </w:pPr>
      <w:r w:rsidRPr="00EC134E">
        <w:rPr>
          <w:sz w:val="28"/>
          <w:szCs w:val="28"/>
        </w:rPr>
        <w:t xml:space="preserve">Във връзка с констатираните от Временната комисия от членове на ВСС недобри практики в работата на служба „Съдебни заседатели, стажант-юристи и вещи лица“ при СГС, свързани с нарушаване принципа на случайното разпределение на съдебните заседатели по някои наказателни дела, със своя заповед № 1233 от 30.04.2015 г. временно изпълняващият длъжността председател на СГС възлага на Комисия от съдии и системен администратор да извърши проверка на дейността на тази служба, свързана с определянето на съдебните заседатели по наказателни дела, и проверка на делата, отложени поради отсъствие на съдебен заседател. Определеният срок за изготвяне на становище за резултатите от проверката е 30.05.2015 г. Членовете на Комисията проучват дали разпределението на съдебните заседатели по състави е извършвано въз основа принципа на случайно разпределение, има ли случаи, в които това е правено ръчно, каква е била обичайната практика при определянето на заместващ съдебен заседател в ситуация на внезапно отсъствие на негов колега, както и депозирани ли са писмени молби от отсъстващите с посочване на причините за отсъствието им. В обема от задачи, поставени на Комисията, е и тази да установи дали е налице съществена разлика в броя на делата, разпределени за участие на съдебните заседатели и дали са постъпвали писмени оплаквания от съдии от Наказателно отделение срещу съдебни заседатели. </w:t>
      </w:r>
    </w:p>
    <w:p w:rsidR="0006232B" w:rsidRPr="00EC134E" w:rsidRDefault="0006232B" w:rsidP="00E1673A">
      <w:pPr>
        <w:spacing w:before="120"/>
        <w:ind w:right="-1" w:firstLine="567"/>
        <w:jc w:val="both"/>
        <w:rPr>
          <w:sz w:val="28"/>
          <w:szCs w:val="28"/>
        </w:rPr>
      </w:pPr>
      <w:r w:rsidRPr="00EC134E">
        <w:rPr>
          <w:sz w:val="28"/>
          <w:szCs w:val="28"/>
        </w:rPr>
        <w:t xml:space="preserve">Преди да бъде изготвен докладът на Комисията със заповед № 1435 от 19.05.2015 г. съдия Владимир Йорданов възлага на главен специалист Катя Гърнева да изпълнява функциите на „съдебен архивар“, като осъществяваните от същата до момента трудови дейности по отношение на съдебните заседатели и съдебните кандидати са възложени на друг съдебен служител. След извършен подбор при преценка нивото на компетентност, лоялност, </w:t>
      </w:r>
      <w:r w:rsidRPr="00EC134E">
        <w:rPr>
          <w:sz w:val="28"/>
          <w:szCs w:val="28"/>
        </w:rPr>
        <w:lastRenderedPageBreak/>
        <w:t>конфиденциалност и образователен ценз на съдебните служители изпълняваните до момента от Катя Гърнева трудови функции са възложени на Ренета Георгиева. Последната е завършила висше образование и е дългогодишен служител на съда. С приемно-предавателен протокол Катя Гърнева е предала под опис на Ренета Георгиева всички документи, свързани с дейността на служба „Съдебни заседатели, вещи лица и стажант-юристи“, и я е запознала с особеностите на работата. Считано от 29.09.2015 г. на главен специалист Катя Гърнева е прекратено трудовото правоотношение, на основание чл. 325, ал. 1, т. 1 КТ.</w:t>
      </w:r>
    </w:p>
    <w:p w:rsidR="0006232B" w:rsidRPr="00EC134E" w:rsidRDefault="0006232B" w:rsidP="00E1673A">
      <w:pPr>
        <w:spacing w:before="120"/>
        <w:ind w:right="-1" w:firstLine="567"/>
        <w:jc w:val="both"/>
        <w:rPr>
          <w:sz w:val="28"/>
          <w:szCs w:val="28"/>
        </w:rPr>
      </w:pPr>
      <w:r w:rsidRPr="00EC134E">
        <w:rPr>
          <w:sz w:val="28"/>
          <w:szCs w:val="28"/>
        </w:rPr>
        <w:t>Работната комисия за проверка дейността на служба „Съдебни заседатели, вещи лица и стажант-юристи“, свързана с разпределението на съдебни заседатели по наказателни дела на принципа на случайния избор,  е изследвала дейността на службата в периода от 01.01.2010 г. – 15.05.2015 г. Провела е разговори със служителите Катя Гърнева и Мариана Иванова. Извършила е справка по състави за разпределението и натовареността на съдебните заседатели. Запознала се е с наличните писмени документи, изготвени от съдиите от Наказателно отделение.</w:t>
      </w:r>
    </w:p>
    <w:p w:rsidR="0006232B" w:rsidRPr="00EC134E" w:rsidRDefault="0006232B" w:rsidP="00E1673A">
      <w:pPr>
        <w:spacing w:before="120"/>
        <w:ind w:right="-1" w:firstLine="567"/>
        <w:jc w:val="both"/>
        <w:rPr>
          <w:sz w:val="28"/>
          <w:szCs w:val="28"/>
        </w:rPr>
      </w:pPr>
      <w:r w:rsidRPr="00EC134E">
        <w:rPr>
          <w:sz w:val="28"/>
          <w:szCs w:val="28"/>
        </w:rPr>
        <w:t xml:space="preserve">Констатирано е, че въведената през 2010 г. система за автоматично разпределение на съдебни заседатели не изключва предварително отделни съдебни заседатели, така, както например могат да бъдат изключвани определени съдии от разглеждане на наказателно дело, тъй като са се произнасяли по чл. 64 или чл. 65 НПК. Именно това обстоятелство е налагало по редица дела да се извършва повторно разпределение на съдебни заседатели, като в определени случаи преразпределението е извършвано ръчно. В доклада на Комисията подробно са описани делата и причините, поради които се е наложило да се премине към ръчно разпределение от служител на службата, и критерият, по който са избирани съответните съдебни заседатели, в случаите, в които е отразен такъв. Обобщени са причините, поради които най-често се е налагало след автоматичното разпределение на съдебни заседатели да бъде извършено ръчно преразпределение, а именно: по делото е даден ход на делото; отказ от явяване на съдебен заседател в съдебно заседание; заболяване или смърт на съдебен заседател; повдигане на обвинение; не отговаря на посочения телефон за контакт; прави скандал за хонорар; в отпуск; в болнични; участва със същия състав в същия ден по други дела/дело; даденият съдебен заседател има малко дела или е участвал по това дело, като по същото не е даден ход. </w:t>
      </w:r>
    </w:p>
    <w:p w:rsidR="0006232B" w:rsidRPr="00EC134E" w:rsidRDefault="0006232B" w:rsidP="00E1673A">
      <w:pPr>
        <w:spacing w:before="120"/>
        <w:ind w:right="-1" w:firstLine="567"/>
        <w:jc w:val="both"/>
        <w:rPr>
          <w:sz w:val="28"/>
          <w:szCs w:val="28"/>
        </w:rPr>
      </w:pPr>
      <w:r w:rsidRPr="00EC134E">
        <w:rPr>
          <w:sz w:val="28"/>
          <w:szCs w:val="28"/>
        </w:rPr>
        <w:t xml:space="preserve">Рекапитулацията за броя наказателни дела, по които след автоматично разпределение на съдебни заседатели е направено и ръчно преразпределение показва следното: за 2005 г. ръчно е преразпределено 1 дело; за 2007 г. – 2 дела; за 2008 г. – 4 дела; за 2009 г. – 3 дела; за 2010 г. – 30 дела; за 2011 г. – 232 дела; за 2012 г. – 234 дела; за 2013 г. – 280 дела; за 2014 г. – 253 дела и от </w:t>
      </w:r>
      <w:r w:rsidRPr="00EC134E">
        <w:rPr>
          <w:sz w:val="28"/>
          <w:szCs w:val="28"/>
        </w:rPr>
        <w:lastRenderedPageBreak/>
        <w:t>началото на 2015 г. до 28.04.2015 г. – 39 дела.</w:t>
      </w:r>
    </w:p>
    <w:p w:rsidR="0006232B" w:rsidRPr="00EC134E" w:rsidRDefault="0006232B" w:rsidP="00E1673A">
      <w:pPr>
        <w:spacing w:before="120"/>
        <w:ind w:right="-1" w:firstLine="567"/>
        <w:jc w:val="both"/>
        <w:rPr>
          <w:sz w:val="28"/>
          <w:szCs w:val="28"/>
        </w:rPr>
      </w:pPr>
      <w:r w:rsidRPr="00EC134E">
        <w:rPr>
          <w:sz w:val="28"/>
          <w:szCs w:val="28"/>
        </w:rPr>
        <w:t>Членовете на Комисията отбелязват, че практиката на съда е такава, че когато не е даден ход на делото, се извършва ново разпределение на съдебните заседатели на случаен принцип. В доклада са отчетени допуснатите от отговорните за работата със съдебните заседатели служители пропуски като липса на точно и детайлно описание в деловодната система на причините, поради които един автоматично или ръчно избран съдебен заседател е заменен с друг; злоупотребата с фразата „поради уважителни причини“ при отразяването в деловодната система на причината, поради която съдебно заседание е отложено заради отсъствие на съдебен заседател. Констатирана е и друга слабост в организацията на работата със съдебните заседатели, а именно: в случаите, когато наказателно дело се отлага „поради уважителни причини“ за съдебния заседател /съобразно отразяването в деловодната система/, от същия не са изисквани документи, удостоверяващи наличието на такива. При неизпълнение на това задължение от страна на съдебния заседател, същият не е бил задължен да предостави писмени обяснения, както и не е информиран председателят на СГС с оглед санкцията на чл. 71 и чл. 74 ЗСВ.</w:t>
      </w:r>
    </w:p>
    <w:p w:rsidR="0006232B" w:rsidRPr="00EC134E" w:rsidRDefault="0006232B" w:rsidP="00E1673A">
      <w:pPr>
        <w:spacing w:before="120"/>
        <w:ind w:right="-1" w:firstLine="567"/>
        <w:jc w:val="both"/>
        <w:rPr>
          <w:sz w:val="28"/>
          <w:szCs w:val="28"/>
          <w:lang w:val="bg-BG"/>
        </w:rPr>
      </w:pPr>
      <w:r w:rsidRPr="00EC134E">
        <w:rPr>
          <w:sz w:val="28"/>
          <w:szCs w:val="28"/>
        </w:rPr>
        <w:t>За да бъде сведена до минимум необходимостта от преразпределение на съдебни заседатели и възможността за ръчното им преразпределение, Комисията намира, че независимо че по дадено наказателно дело не е даден ход, веднъж разпределени от автоматичната система, съдебните заседатели следва да продължат участието си по делото. По този начин те биха имали възможността да се запознаят по-задълбочено с предмета на делото и събраните доказателства и да са предварително наясно с датата на следващото съдебно заседание, което би предотвратило отлагането му поради отсъствие на съдебни заседатели. В случаите, когато  съдебен заседател не може да се яви по делото по уважителни причини /продължително заболяване или отсъствие от страната за по-дълъг период от време/, а не е даден ход на делото, би могло да се стигне до нов избор на съдебен заседател, но тези случаи ще бъдат по-скоро изключение. Комисията заключава, че възприемането на такъв подход при формиране на съдебните състави не би донесъл негативи. Същият не противоречи на нормата на чл. 72, ал. 1 ЗСВ. Това становище на Комисията е обсъдено на Общо събрание на съдиите от Наказателно отделение, което бе отхвърлено.</w:t>
      </w:r>
    </w:p>
    <w:p w:rsidR="0006232B" w:rsidRPr="00EC134E" w:rsidRDefault="0006232B" w:rsidP="00E1673A">
      <w:pPr>
        <w:spacing w:before="120"/>
        <w:ind w:right="-1" w:firstLine="567"/>
        <w:jc w:val="both"/>
        <w:rPr>
          <w:sz w:val="28"/>
          <w:szCs w:val="28"/>
        </w:rPr>
      </w:pPr>
      <w:r w:rsidRPr="00EC134E">
        <w:rPr>
          <w:sz w:val="28"/>
          <w:szCs w:val="28"/>
        </w:rPr>
        <w:t xml:space="preserve">Също така членовете на Комисията приемат, че няма необходимост от изготвяне на нови правила за организацията на работа и правила на поведение на съдебните заседатели при СГС. Приетите вече такива от Общото събрание на съдебните заседатели, публикувани на сайта на съда, са стабилна основа за работата на съдебните заседатели.Една от препоръките на работната комисия е свързана с липсата на санкция от председателя на съда по смисъла на чл. 71 </w:t>
      </w:r>
      <w:r w:rsidRPr="00EC134E">
        <w:rPr>
          <w:sz w:val="28"/>
          <w:szCs w:val="28"/>
        </w:rPr>
        <w:lastRenderedPageBreak/>
        <w:t>и чл. 74 ЗСВ в случаите на неизпълнение на служебните задължения от страна на съдебните заседатели. За преодоляването на този пропуск съдебните служители в служба „Съдебни заседатели, вещи лица и стажант-юристи“, както и председателите на наказателните състави следва своевременно да информират административния ръководител на съда за отлагането на дела поради отсъствие на съдебен заседател, без да са посочени уважителни причини за това. Констатирано е, че за проверявания период от 2010 г. до 2015 г. са изготвени общо 3 докладни записки от съдии с оплаквания срещу съдебни заседатели, съответно: за  2012 г. – 1, за 2013 г. – 1 и за 2015 г. също една докладна записка.</w:t>
      </w:r>
    </w:p>
    <w:p w:rsidR="0006232B" w:rsidRPr="00EC134E" w:rsidRDefault="0006232B" w:rsidP="00E1673A">
      <w:pPr>
        <w:shd w:val="clear" w:color="auto" w:fill="FFFFFF"/>
        <w:spacing w:before="120"/>
        <w:ind w:right="-1" w:firstLine="567"/>
        <w:jc w:val="both"/>
        <w:rPr>
          <w:sz w:val="28"/>
          <w:szCs w:val="28"/>
        </w:rPr>
      </w:pPr>
      <w:r w:rsidRPr="00EC134E">
        <w:rPr>
          <w:sz w:val="28"/>
          <w:szCs w:val="28"/>
        </w:rPr>
        <w:t>След запознаване с отразените в доклада пропуски в работата на служба „Съдебни заседатели, вещи лица и стажант-юристи“ с оглед разпределението на съдебните заседатели и дадените от Комисията препоръки административното ръководство на СГС предприе действия за подобряване ефективността на работа в службата и дисциплиниращи мерки по отношение на съдебните заседатели, по чиято вина /отсъствия без уважителни причини/ се отлагат съдебни заседания. Ежедневен контрол върху дейността на служителите се упражнява от зам.-председателя и ръководител на Наказателно отделение. Съдебният служител Ренета Георгиева, чиято приоритетна дейност е свързана с разпределението на съдебните заседатели, има задължението да сезира ръководителя на Наказателно отделение за случаите, в които съдебни заседатели не могат да бъдат открити на посочените телефонни номера или отказват да се явят за участие в съдебно заседание след като са били определени от автоматичната система. На отговорните за разпределението на съдебните заседатели служители, както и на председателите на съдебни състави в Наказателно отделение на СГС е указано своевременно да информират ръководството на съда в случай на отлагане на дела поради безпричинно отсъствие на съдебен заседател.</w:t>
      </w:r>
    </w:p>
    <w:p w:rsidR="0006232B" w:rsidRPr="00EC134E" w:rsidRDefault="0006232B" w:rsidP="00E1673A">
      <w:pPr>
        <w:shd w:val="clear" w:color="auto" w:fill="FFFFFF"/>
        <w:spacing w:before="120"/>
        <w:ind w:right="-1" w:firstLine="567"/>
        <w:jc w:val="both"/>
        <w:rPr>
          <w:sz w:val="28"/>
          <w:szCs w:val="28"/>
        </w:rPr>
      </w:pPr>
      <w:r w:rsidRPr="00EC134E">
        <w:rPr>
          <w:sz w:val="28"/>
          <w:szCs w:val="28"/>
        </w:rPr>
        <w:t xml:space="preserve">В този смисъл е и разпореждане № 2457 от 23.07.2015 г. на председателя на СГС за налагане на глоба на двама съдебни заседатели поради напускане на съдебната зала без уважителна причина и непристойно, грубо поведение. В конкретния случай административният ръководител на съда е сезиран писмено от председателя на 10-ти наказателен състав. Изискани са писмени обяснения от съдебните заседатели. </w:t>
      </w:r>
    </w:p>
    <w:p w:rsidR="0006232B" w:rsidRDefault="0006232B" w:rsidP="00E1673A">
      <w:pPr>
        <w:shd w:val="clear" w:color="auto" w:fill="FFFFFF"/>
        <w:spacing w:before="120"/>
        <w:ind w:right="-1" w:firstLine="567"/>
        <w:jc w:val="both"/>
        <w:rPr>
          <w:sz w:val="28"/>
          <w:szCs w:val="28"/>
          <w:lang w:val="bg-BG"/>
        </w:rPr>
      </w:pPr>
      <w:r w:rsidRPr="00EC134E">
        <w:rPr>
          <w:sz w:val="28"/>
          <w:szCs w:val="28"/>
        </w:rPr>
        <w:t xml:space="preserve">Във връзка с докладна записка № ДЗ-258 от 23.10.2015 г. от съдебен секретар в СГС, докладна записка № ДЗ-259 от 26.10.2015 г. от съдебен деловодител и такава с № ДЗ-265 от 29.10.2015 г. от зам.-председател на Софийски градски съд и депозираните писмени обяснения от съдебни заседатели, поради незачитане на морално-етичните норми председателят на СГС е упражнил правомощията си по чл. 74, ал. 1 ЗСВ и е изпратил искане до и.ф. председател на САС за изключването им като съдебни заседатели при </w:t>
      </w:r>
      <w:r w:rsidRPr="00EC134E">
        <w:rPr>
          <w:sz w:val="28"/>
          <w:szCs w:val="28"/>
        </w:rPr>
        <w:lastRenderedPageBreak/>
        <w:t>СГС.</w:t>
      </w:r>
    </w:p>
    <w:p w:rsidR="009331B3" w:rsidRPr="009331B3" w:rsidRDefault="009331B3" w:rsidP="00E1673A">
      <w:pPr>
        <w:shd w:val="clear" w:color="auto" w:fill="FFFFFF"/>
        <w:spacing w:before="120"/>
        <w:ind w:right="-1" w:firstLine="567"/>
        <w:jc w:val="both"/>
        <w:rPr>
          <w:sz w:val="28"/>
          <w:szCs w:val="28"/>
          <w:lang w:val="bg-BG"/>
        </w:rPr>
      </w:pPr>
    </w:p>
    <w:p w:rsidR="0006232B" w:rsidRPr="00EC134E" w:rsidRDefault="0006232B" w:rsidP="00E1673A">
      <w:pPr>
        <w:shd w:val="clear" w:color="auto" w:fill="FFFFFF"/>
        <w:spacing w:before="120"/>
        <w:ind w:right="-1" w:firstLine="567"/>
        <w:jc w:val="both"/>
        <w:rPr>
          <w:b/>
          <w:sz w:val="28"/>
          <w:szCs w:val="28"/>
        </w:rPr>
      </w:pPr>
      <w:r w:rsidRPr="00EC134E">
        <w:rPr>
          <w:b/>
          <w:sz w:val="28"/>
          <w:szCs w:val="28"/>
        </w:rPr>
        <w:t xml:space="preserve">По т. 8 от препоръките: Да се извършва нова проверка на списъка на вещите лица и да се провери дали включените в списъка вещи лица отговарят на формалните изисквания на закона.   </w:t>
      </w:r>
    </w:p>
    <w:p w:rsidR="0006232B" w:rsidRPr="00EC134E" w:rsidRDefault="0006232B" w:rsidP="00E1673A">
      <w:pPr>
        <w:shd w:val="clear" w:color="auto" w:fill="FFFFFF"/>
        <w:spacing w:before="120"/>
        <w:ind w:right="-1" w:firstLine="567"/>
        <w:jc w:val="both"/>
        <w:rPr>
          <w:b/>
          <w:sz w:val="28"/>
          <w:szCs w:val="28"/>
        </w:rPr>
      </w:pPr>
      <w:r w:rsidRPr="00EC134E">
        <w:rPr>
          <w:sz w:val="28"/>
          <w:szCs w:val="28"/>
        </w:rPr>
        <w:t>Със заповед №</w:t>
      </w:r>
      <w:r w:rsidRPr="00EC134E">
        <w:rPr>
          <w:b/>
          <w:sz w:val="28"/>
          <w:szCs w:val="28"/>
        </w:rPr>
        <w:t xml:space="preserve"> </w:t>
      </w:r>
      <w:r w:rsidRPr="00EC134E">
        <w:rPr>
          <w:sz w:val="28"/>
          <w:szCs w:val="28"/>
        </w:rPr>
        <w:t>1902 от 22.06.2015 г. на временно изпълняващия функциите председател на СГС е възложено на трима съдебни помощници да извършат проверка дали кандидатите, които с протокол от 26.02.2015 г. са били предложени от СГС за включване в списъка на вещите лица, са представили необходимите документи и отговарят на изискванията на Наредба № 1/16.01.2008 г. за вписването, квалификацията и възнаграждението на вещите лица, действала към онзи момент.</w:t>
      </w:r>
      <w:r w:rsidRPr="00EC134E">
        <w:rPr>
          <w:b/>
          <w:sz w:val="28"/>
          <w:szCs w:val="28"/>
        </w:rPr>
        <w:t xml:space="preserve"> </w:t>
      </w:r>
      <w:r w:rsidRPr="00EC134E">
        <w:rPr>
          <w:sz w:val="28"/>
          <w:szCs w:val="28"/>
        </w:rPr>
        <w:t xml:space="preserve">В случай че има експерти, които не отговарят на изискванията на Наредбата, да бъде извършена проверка на документите им от Комисия в състав от двама съдии. Комисията е проверила документите на 43 вещи лица, за които има съмнение, че не отговарят на изискванията за вписване в Списъка на вещите лица. Констатирано е, че 18 вещи лица /поименно посочени в доклада на Комисията/ не отговарят на изискванията на Наредбата, като в приложения към доклада списък е посочено какви са несъответствията. За повечето от осемнайсетте вещи лица не е установен необходимият трудов стаж по специалността. Други не са представили изискуемите документи за завършено образование, които да удостоверяват наличието на специални научни знания за съответната експертиза. Решение по Доклада все още няма, тъй като Комисията по чл. 13, ал. 1 от сега действащата Наредба № 2 от 29.06.2015 г., в чиито правомощия е утвърждаването на списъците на специалистите за всеки съдебен район на окръжен и административен съд, не се е събирала. </w:t>
      </w:r>
    </w:p>
    <w:p w:rsidR="0006232B" w:rsidRPr="00EC134E" w:rsidRDefault="0006232B" w:rsidP="00E1673A">
      <w:pPr>
        <w:shd w:val="clear" w:color="auto" w:fill="FFFFFF"/>
        <w:spacing w:before="120"/>
        <w:ind w:right="-1" w:firstLine="567"/>
        <w:jc w:val="both"/>
        <w:rPr>
          <w:sz w:val="28"/>
          <w:szCs w:val="28"/>
        </w:rPr>
      </w:pPr>
      <w:r w:rsidRPr="00EC134E">
        <w:rPr>
          <w:sz w:val="28"/>
          <w:szCs w:val="28"/>
        </w:rPr>
        <w:t xml:space="preserve">С оглед актуализиране </w:t>
      </w:r>
      <w:r w:rsidRPr="00EC134E">
        <w:rPr>
          <w:sz w:val="28"/>
          <w:szCs w:val="28"/>
        </w:rPr>
        <w:tab/>
        <w:t>списъка на вещите лица и подадените заявления за прием на експерти в периода от 01.01.2015 г. до 30.09.2015 г., съобразно разпоредбата на чл. 14, ал. 1, ал. 2 и ал. 3 от Наредба № 2 от 29.06.2015 г. за вписването, квалификацията и възнагражденията на вещите лица, с акт № 3688 от 29.10.2015 г. на председателя на СГС е актуализиран съставът на Комисията, която следва да извърши проверка на редовността на документите. Съобразявайки изискванията на чл.7, чл. 11 и чл. 12 от Наредбата, Комисията е направила подбор на специалистите по документи, но до настоящия момент списъкът на вещите лица при СГС не е утвърден.</w:t>
      </w:r>
    </w:p>
    <w:p w:rsidR="0006232B" w:rsidRDefault="0006232B" w:rsidP="00E1673A">
      <w:pPr>
        <w:shd w:val="clear" w:color="auto" w:fill="FFFFFF"/>
        <w:spacing w:before="120"/>
        <w:ind w:right="-1" w:firstLine="567"/>
        <w:jc w:val="both"/>
        <w:rPr>
          <w:sz w:val="28"/>
          <w:szCs w:val="28"/>
          <w:lang w:val="bg-BG"/>
        </w:rPr>
      </w:pPr>
      <w:r w:rsidRPr="00EC134E">
        <w:rPr>
          <w:sz w:val="28"/>
          <w:szCs w:val="28"/>
        </w:rPr>
        <w:t xml:space="preserve">Във връзка със стартиралата административна реформа в СГС и извършена проверка доколко включените в списъка вещи лица отговарят на формалните изисквания на закона е установено, че бившият „началник отдел „Информационни технологии и обслужване“ Ташко Алексиев Ташев не притежава висше техническо образование с компютърна насоченост по </w:t>
      </w:r>
      <w:r w:rsidRPr="00EC134E">
        <w:rPr>
          <w:sz w:val="28"/>
          <w:szCs w:val="28"/>
        </w:rPr>
        <w:lastRenderedPageBreak/>
        <w:t>специалностите „Информатика и информационни технологии”, „Компютърни науки“ „Информатика и компютърни науки“, „Компютърни системи и технологии“, „Софтуерно инженерство“, „Информационни системи“, „Информационни технологии“, „Комуникационна техника и компютърни мрежи“, „Комуникационна техника и технологии“ и „Компютърни технологии“, но въпреки това е вписан в Списъка на специалистите, утвърдени за вещи лица за съдебния район на СГС за 2015 г., обн. в ДВ бр. 43/2015 г., в раздел 5.4. „Съдебна компютърно-техническа експертиза“. С писмо с изх. № 48 от 06.01.2016 г. административният ръководител на СГС е уведомил председателите на ВКС, ВАС, САС, Апелативен специализиран наказателен съд, Специализиран наказателен съд, Софийски окръжен съд, Административен съд – София град и СРС за станалото му известно по служебен път обстоятелство, както и за това, че, въпреки че Ташко Ташев притежава диплом за завършено висше техническо образование от ВМЕИ по специалността „Технология на машиностроенето“, същият няма нито един ден трудов стаж по специалността.</w:t>
      </w:r>
    </w:p>
    <w:p w:rsidR="009331B3" w:rsidRPr="009331B3" w:rsidRDefault="009331B3" w:rsidP="00E1673A">
      <w:pPr>
        <w:shd w:val="clear" w:color="auto" w:fill="FFFFFF"/>
        <w:spacing w:before="120"/>
        <w:ind w:right="-1" w:firstLine="567"/>
        <w:jc w:val="both"/>
        <w:rPr>
          <w:sz w:val="28"/>
          <w:szCs w:val="28"/>
          <w:lang w:val="bg-BG"/>
        </w:rPr>
      </w:pPr>
    </w:p>
    <w:p w:rsidR="0006232B" w:rsidRPr="00EC134E" w:rsidRDefault="0006232B" w:rsidP="00E1673A">
      <w:pPr>
        <w:shd w:val="clear" w:color="auto" w:fill="FFFFFF"/>
        <w:spacing w:before="120"/>
        <w:ind w:right="-1" w:firstLine="567"/>
        <w:jc w:val="both"/>
        <w:rPr>
          <w:b/>
          <w:sz w:val="28"/>
          <w:szCs w:val="28"/>
        </w:rPr>
      </w:pPr>
      <w:r w:rsidRPr="00EC134E">
        <w:rPr>
          <w:b/>
          <w:sz w:val="28"/>
          <w:szCs w:val="28"/>
        </w:rPr>
        <w:t>По т. 9 от препоръките: Да се извърши проверка на сигурността на компютърната система, специално за СГС, като се установи кои лица имат достъп до паролата на сървъра и дали този достъп е регламентиран. Да се предприемат ефективни мерки за защита на сървъра на СГС.</w:t>
      </w:r>
    </w:p>
    <w:p w:rsidR="0006232B" w:rsidRPr="00EC134E" w:rsidRDefault="0006232B" w:rsidP="00E1673A">
      <w:pPr>
        <w:spacing w:before="120"/>
        <w:ind w:right="-1" w:firstLine="567"/>
        <w:jc w:val="both"/>
        <w:rPr>
          <w:sz w:val="28"/>
          <w:szCs w:val="28"/>
        </w:rPr>
      </w:pPr>
      <w:r w:rsidRPr="00EC134E">
        <w:rPr>
          <w:sz w:val="28"/>
          <w:szCs w:val="28"/>
        </w:rPr>
        <w:t xml:space="preserve">При работата си предишното ръководство на СГС е допуснало софтуерът да бъде използван по начин, който е довел до неравномерно натоварване на докладчиците. Това лесно се вижда чрез анализ на висящността в началото и в края на даден отчетен период и броя решени и прекратени дела. Основен пропуск е бил липсата на ясна и еднаква за всички политика при определяне на процентната натовареност и броя „кухи дела“, които са основният механизъм за постигане на изравняване. </w:t>
      </w:r>
    </w:p>
    <w:p w:rsidR="0006232B" w:rsidRPr="00EC134E" w:rsidRDefault="0006232B" w:rsidP="00E1673A">
      <w:pPr>
        <w:spacing w:before="120"/>
        <w:ind w:right="-1" w:firstLine="567"/>
        <w:jc w:val="both"/>
        <w:rPr>
          <w:sz w:val="28"/>
          <w:szCs w:val="28"/>
        </w:rPr>
      </w:pPr>
      <w:r w:rsidRPr="00EC134E">
        <w:rPr>
          <w:sz w:val="28"/>
          <w:szCs w:val="28"/>
        </w:rPr>
        <w:t xml:space="preserve">След анализ на видовете дела, които се разглеждат от Гражданско отделение – първоинстанционни и брачни състави и Гражданско отделение – въззивни състави, за всяко отделение бяха обособени нови групи материи, различни по тежест помежду си и с равни по тежест дела във всяка група. В Гражданско отделение – въззивни състави бяха извършени преизчисления на вече разпределените от януари 2014 г. до април 2015 г. дела според новите групи. С използване на математически похвати бяха определени формули, чрез които беше изчислен броят „кухи дела“ за корекция на докладчиците, при които най-отчетливо се наблюдаваха отклонения в натовареността. В Гражданско отделение – първоинстанционни и брачни състави постъпилите на всеки съдебен състав в периода януари – юни 2015 г. дела бяха нанесени като съответни бройки в новосъздадените групи дела за всеки състав. По този начин системата за случайно разпределение на делата, отчитайки всеки състав </w:t>
      </w:r>
      <w:r w:rsidRPr="00EC134E">
        <w:rPr>
          <w:sz w:val="28"/>
          <w:szCs w:val="28"/>
        </w:rPr>
        <w:lastRenderedPageBreak/>
        <w:t>какъв брой дела е получил в отделната група, по естествен начин изравни броят на делата по групи, получени от съответния състав. С тези корекции в рамките на няколко месеца софтуерът за случайно разпределение на делата изравни натоварването на съдиите по сложност и брой на делата, съобразно новите групи дела.</w:t>
      </w:r>
    </w:p>
    <w:p w:rsidR="0006232B" w:rsidRPr="00EC134E" w:rsidRDefault="0006232B" w:rsidP="00E1673A">
      <w:pPr>
        <w:spacing w:before="120"/>
        <w:ind w:right="-1" w:firstLine="567"/>
        <w:jc w:val="both"/>
        <w:rPr>
          <w:sz w:val="28"/>
          <w:szCs w:val="28"/>
        </w:rPr>
      </w:pPr>
      <w:r w:rsidRPr="00EC134E">
        <w:rPr>
          <w:sz w:val="28"/>
          <w:szCs w:val="28"/>
        </w:rPr>
        <w:t>Сигурността на програмата бе обезпечена чрез ограничаване физическия и мрежов достъп до компютрите, на които се разпределят делата и техните файлове от неоторизирани или злонамерени потребители, като така бе ограничена възможността за манипулирането й. Прехвърлянето й на сървър с ограничен достъп и софтуер за мониторинг върху папката се оказа нелесна задача поради различното поведение на програмата изпълнена върху нови операционни системи, но предвид напредналия етап на развитие на проекта на ВСС за нов софтуер за случайно разпределение, по-нататъшни усилия във връзка със стария се обезсмислят.</w:t>
      </w:r>
    </w:p>
    <w:p w:rsidR="0006232B" w:rsidRPr="00EC134E" w:rsidRDefault="0006232B" w:rsidP="00E1673A">
      <w:pPr>
        <w:spacing w:before="120"/>
        <w:ind w:right="-1" w:firstLine="567"/>
        <w:jc w:val="both"/>
        <w:rPr>
          <w:sz w:val="28"/>
          <w:szCs w:val="28"/>
        </w:rPr>
      </w:pPr>
      <w:r w:rsidRPr="00EC134E">
        <w:rPr>
          <w:sz w:val="28"/>
          <w:szCs w:val="28"/>
        </w:rPr>
        <w:t>С отпуснати от ВСС средства бе закупено техническо оборудване от „ВАН Компютри“ ООД</w:t>
      </w:r>
      <w:r w:rsidRPr="00EC134E">
        <w:rPr>
          <w:b/>
          <w:sz w:val="28"/>
          <w:szCs w:val="28"/>
        </w:rPr>
        <w:t>,</w:t>
      </w:r>
      <w:r w:rsidRPr="00EC134E">
        <w:rPr>
          <w:sz w:val="28"/>
          <w:szCs w:val="28"/>
        </w:rPr>
        <w:t xml:space="preserve"> което да осигури защита на мрежата на съда. Към настоящия момент продължава работата по неговото конфигуриране за постигане на максимално ефективни резултати по отношение политиките за сигурност. Достъпът до интернет се осъществява чрез новозакупеното оборудване. Възможността за достъп до вътрешната мрежа на съда от фирмата - доставчик на интернет е спряна, а контролът вече се осъществява само от ИТ отдела.</w:t>
      </w:r>
    </w:p>
    <w:p w:rsidR="0006232B" w:rsidRPr="00EC134E" w:rsidRDefault="0006232B" w:rsidP="00E1673A">
      <w:pPr>
        <w:spacing w:before="120"/>
        <w:ind w:right="-1" w:firstLine="567"/>
        <w:jc w:val="both"/>
        <w:rPr>
          <w:sz w:val="28"/>
          <w:szCs w:val="28"/>
        </w:rPr>
      </w:pPr>
      <w:r w:rsidRPr="00EC134E">
        <w:rPr>
          <w:sz w:val="28"/>
          <w:szCs w:val="28"/>
        </w:rPr>
        <w:t>Проверката установи, че между СГС и „Информационно обслужване“ АД е сключен договор за поддръжка на домейн контролер, което дава постоянен и неограничен достъп на дружеството до всички информационни ресурси на съда. Във връзка с инсталирането и функционирането на нов домейн контролер, поддържан от системните администратори на съда, е прекратен договорът от 06.04.2009 г. с „Информационно обслужване“ АД за абонаментно поддържане на обслужването и администрирането на домейн контролер под управлението на Windows 2003 Server.</w:t>
      </w:r>
    </w:p>
    <w:p w:rsidR="0006232B" w:rsidRPr="00EC134E" w:rsidRDefault="0006232B" w:rsidP="00E1673A">
      <w:pPr>
        <w:spacing w:before="120"/>
        <w:ind w:right="-1" w:firstLine="567"/>
        <w:jc w:val="both"/>
        <w:rPr>
          <w:sz w:val="28"/>
          <w:szCs w:val="28"/>
        </w:rPr>
      </w:pPr>
      <w:r w:rsidRPr="00EC134E">
        <w:rPr>
          <w:sz w:val="28"/>
          <w:szCs w:val="28"/>
        </w:rPr>
        <w:t xml:space="preserve">Освен това бяха установени и два договора за абонаментна поддръжка на компютърните системи на съда с „Интелиджънт фууд системс“ ЕООД и с „Интелиджънт софтуер системс“ ЕООД. При проверката по втория договор бяха изискани обяснения от изпълнителя и от началник отдел „Информационни технологии и обслужване“ в СГС. Не бяха установени дейности по този договор, които да са имали съществено значение за съда и които да не могат да бъдат извършени от системните администратори на СГС, а в същото време този договор предполага достъп на фирмата до информационните ресурси на съда. Поради тези съображения договорът с „Интелиджънт софтуер системс“ ЕООД бе прекратен от временното ръководство на съда. За да се гарантира напълно, че външно лице не може да </w:t>
      </w:r>
      <w:r w:rsidRPr="00EC134E">
        <w:rPr>
          <w:sz w:val="28"/>
          <w:szCs w:val="28"/>
        </w:rPr>
        <w:lastRenderedPageBreak/>
        <w:t>„рови“ в компютрите на съда чрез „зомбирани машини“, всички сървъри и персонални компютри в съда бяха преинсталирани със съвременен софтуер, предлагащ актуализации за сигурност. В този смисъл е и заповед № 2307 от 17.07.2015 г. на председателя на СГС.</w:t>
      </w:r>
    </w:p>
    <w:p w:rsidR="0006232B" w:rsidRPr="00EC134E" w:rsidRDefault="0006232B" w:rsidP="00E1673A">
      <w:pPr>
        <w:spacing w:before="120"/>
        <w:ind w:right="-1" w:firstLine="567"/>
        <w:jc w:val="both"/>
        <w:rPr>
          <w:sz w:val="28"/>
          <w:szCs w:val="28"/>
        </w:rPr>
      </w:pPr>
      <w:r w:rsidRPr="00EC134E">
        <w:rPr>
          <w:sz w:val="28"/>
          <w:szCs w:val="28"/>
        </w:rPr>
        <w:t xml:space="preserve">По този начин предоставяните на други фирми постоянни администраторски достъпи до всички ресурси на съда са спрени, а когато се налага допускане на отдалечена помощ, това се осъществява под непрекъснатото наблюдение на ИТ специалист от съда. </w:t>
      </w:r>
    </w:p>
    <w:p w:rsidR="0006232B" w:rsidRPr="00EC134E" w:rsidRDefault="0006232B" w:rsidP="00E1673A">
      <w:pPr>
        <w:spacing w:before="120"/>
        <w:ind w:right="-1" w:firstLine="567"/>
        <w:jc w:val="both"/>
        <w:rPr>
          <w:sz w:val="28"/>
          <w:szCs w:val="28"/>
        </w:rPr>
      </w:pPr>
      <w:r w:rsidRPr="00EC134E">
        <w:rPr>
          <w:sz w:val="28"/>
          <w:szCs w:val="28"/>
        </w:rPr>
        <w:t>За последните два месеца преди преинсталирането, поради липса на актуализации и липса на елементарна защита на споделените ресурси бяха регистрирани три вирусни атаки, които унищожиха над 30 000 файла. На практика може да се каже, че информационната система на СГС бе изградена наново и с различна от старата система идеология, като натрупаната през годините ненужна и паразитна информация бе заличена. По различна технология вече се извършва и архивирането на важни електронни данни, като целта му е пълна автоматизация, драстично намаляване на необходимото дисково пространство и пълна надеждност при аварийни ситуации.</w:t>
      </w:r>
    </w:p>
    <w:p w:rsidR="0006232B" w:rsidRDefault="0006232B" w:rsidP="00E1673A">
      <w:pPr>
        <w:spacing w:before="120"/>
        <w:ind w:right="-1" w:firstLine="567"/>
        <w:jc w:val="both"/>
        <w:rPr>
          <w:sz w:val="28"/>
          <w:szCs w:val="28"/>
          <w:lang w:val="bg-BG"/>
        </w:rPr>
      </w:pPr>
      <w:r w:rsidRPr="00EC134E">
        <w:rPr>
          <w:sz w:val="28"/>
          <w:szCs w:val="28"/>
        </w:rPr>
        <w:t>ИТ отделът бе преструктуриран като беше увеличена и щатната му численост. Това бе от голяма полза по време на преинсталирането на близо петстотинте компютъра в съда и позволи тази изключително тежка задача да се осъществи без намесата или помощта на външни изпълнители и то само за две календарни седмици. В този период също така бяха почистени от прах всички компютри на съда – дейност, която не е извършвана повече от 10 години. Реаранжирано бе сървърното помещение и бе пусната в употреба наличната от повече от две години, но неизползвана до този момент, нова компютърна и периферна техника. Сървърите бяха подсигурени с резервни захранвания, а виртуалната среда натоварена адекватно според потребностите на съда.</w:t>
      </w:r>
    </w:p>
    <w:p w:rsidR="009331B3" w:rsidRPr="009331B3" w:rsidRDefault="009331B3" w:rsidP="00E1673A">
      <w:pPr>
        <w:spacing w:before="120"/>
        <w:ind w:right="-1" w:firstLine="567"/>
        <w:jc w:val="both"/>
        <w:rPr>
          <w:sz w:val="28"/>
          <w:szCs w:val="28"/>
          <w:lang w:val="bg-BG"/>
        </w:rPr>
      </w:pPr>
    </w:p>
    <w:p w:rsidR="0006232B" w:rsidRPr="00EC134E" w:rsidRDefault="0006232B" w:rsidP="00E1673A">
      <w:pPr>
        <w:shd w:val="clear" w:color="auto" w:fill="FFFFFF"/>
        <w:spacing w:before="120"/>
        <w:ind w:right="-1" w:firstLine="567"/>
        <w:jc w:val="both"/>
        <w:rPr>
          <w:b/>
          <w:sz w:val="28"/>
          <w:szCs w:val="28"/>
        </w:rPr>
      </w:pPr>
      <w:r w:rsidRPr="00EC134E">
        <w:rPr>
          <w:b/>
          <w:sz w:val="28"/>
          <w:szCs w:val="28"/>
        </w:rPr>
        <w:t>По т. 10 от препоръките: Проверка и контрол върху деловодната система на СГС и достъпа до деловодната система. Да се прегледа цялостно работата на отдел „Информационни технологии и обслужване“.</w:t>
      </w:r>
    </w:p>
    <w:p w:rsidR="0006232B" w:rsidRPr="00EC134E" w:rsidRDefault="0006232B" w:rsidP="00E1673A">
      <w:pPr>
        <w:spacing w:before="120"/>
        <w:ind w:right="-1" w:firstLine="567"/>
        <w:jc w:val="both"/>
        <w:rPr>
          <w:sz w:val="28"/>
          <w:szCs w:val="28"/>
        </w:rPr>
      </w:pPr>
      <w:r w:rsidRPr="00EC134E">
        <w:rPr>
          <w:sz w:val="28"/>
          <w:szCs w:val="28"/>
        </w:rPr>
        <w:t>Установено бе, че с „Информационно обслужване“ АД – клон Варна са сключени два договора за поддръжка на деловодната система, като вторият се отнася за един неин модул. Поради това вторият договор бе прекратен като дублиращ се и икономически нерентабилен за съда.</w:t>
      </w:r>
    </w:p>
    <w:p w:rsidR="0006232B" w:rsidRPr="00EC134E" w:rsidRDefault="0006232B" w:rsidP="00E1673A">
      <w:pPr>
        <w:spacing w:before="120"/>
        <w:ind w:right="-1" w:firstLine="567"/>
        <w:jc w:val="both"/>
        <w:rPr>
          <w:sz w:val="28"/>
          <w:szCs w:val="28"/>
        </w:rPr>
      </w:pPr>
      <w:r w:rsidRPr="00EC134E">
        <w:rPr>
          <w:sz w:val="28"/>
          <w:szCs w:val="28"/>
        </w:rPr>
        <w:t xml:space="preserve">Цел на ръководството е да облекчи интернет потребителите, които използват страницата „Справки по дела“, която към момента изисква предварителна регистрация и затруднява гражданите. Освен премахване на регистрацията за справки, полезно би било да се добави съдържанието на </w:t>
      </w:r>
      <w:r w:rsidRPr="00EC134E">
        <w:rPr>
          <w:sz w:val="28"/>
          <w:szCs w:val="28"/>
        </w:rPr>
        <w:lastRenderedPageBreak/>
        <w:t>крайните актове и протоколите от съдебни заседания. Препоръчително е сайтът да се „отвори“ към обикновените граждани чрез въвеждането на нови рубрики, насочени към техните интереси и потребности като „Анкети“ или „Предложения“. За тези промени ще е необходимо и съответното финансиране.</w:t>
      </w:r>
    </w:p>
    <w:p w:rsidR="0006232B" w:rsidRPr="00EC134E" w:rsidRDefault="0006232B" w:rsidP="00E1673A">
      <w:pPr>
        <w:spacing w:before="120"/>
        <w:ind w:right="-1" w:firstLine="567"/>
        <w:jc w:val="both"/>
        <w:rPr>
          <w:sz w:val="28"/>
          <w:szCs w:val="28"/>
        </w:rPr>
      </w:pPr>
      <w:r w:rsidRPr="00EC134E">
        <w:rPr>
          <w:sz w:val="28"/>
          <w:szCs w:val="28"/>
        </w:rPr>
        <w:t xml:space="preserve">Проведени са няколко работни срещи между ръководството и системните администратори на СГС от една страна и представители на „Информационно обслужване“ АД – от друга. По инициатива на СГС са финализирани договорености с оглед изменения на софтуера „Делфи – ТР“, модул „Проверка и резервация наименование на политическа партия“, като системата автоматично генерира срок за запазване на наименование, съобразно Вътрешните правила за издаване на удостоверение за уникалност на име на политическа партия. Актуализацията на софтуера вече позволява в удостоверенията, освен дата на издаване, да се визуализира и дата, от която тече срокът за запазване/подновяване на наименованието на политическата партия. </w:t>
      </w:r>
    </w:p>
    <w:p w:rsidR="0006232B" w:rsidRPr="00EC134E" w:rsidRDefault="0006232B" w:rsidP="00E1673A">
      <w:pPr>
        <w:spacing w:before="120"/>
        <w:ind w:right="-1" w:firstLine="567"/>
        <w:jc w:val="both"/>
        <w:rPr>
          <w:sz w:val="28"/>
          <w:szCs w:val="28"/>
        </w:rPr>
      </w:pPr>
      <w:r w:rsidRPr="00EC134E">
        <w:rPr>
          <w:sz w:val="28"/>
          <w:szCs w:val="28"/>
        </w:rPr>
        <w:t>Във връзка с въведената от 01.10.2015 г. Централизирана система за разпределение на делата от „Информационно обслужване“ АД е реализирана доработка на софтуерния продукт „Делфи – ТР“, обслужващ регистърните производства в съдилищата. По този начин всички заявления, независимо от техния предмет, се въвеждат в модул „Регистратура“ с входящ номер и дата, получени от Общата регистратура на СГС. Заявленията за първоначална регистрация се въвеждат с номер на дело и съдия-докладчик, определени чрез Централизираната система за разпределение на делата. Запазени са възможностите на програмния продукт „Делфи – ТР“, свързани с поддържане на информацията за движението на делото, включително постъпващите по същото последващи заявления за промени, движението и резултата по тях.</w:t>
      </w:r>
    </w:p>
    <w:p w:rsidR="0006232B" w:rsidRPr="00EC134E" w:rsidRDefault="0006232B" w:rsidP="00E1673A">
      <w:pPr>
        <w:spacing w:before="120"/>
        <w:ind w:right="-1" w:firstLine="567"/>
        <w:jc w:val="both"/>
        <w:rPr>
          <w:sz w:val="28"/>
          <w:szCs w:val="28"/>
        </w:rPr>
      </w:pPr>
      <w:r w:rsidRPr="00EC134E">
        <w:rPr>
          <w:sz w:val="28"/>
          <w:szCs w:val="28"/>
        </w:rPr>
        <w:t xml:space="preserve">Постигнати са договорености, в резултат на които е разширен функционалният обхват на САС „Съдебно деловодство“ във връзка с улесняване регистрирането в базата данни на основна информация за постановен от съдия съдебен акт и е въведен по-опростен режим на присъединяване на акта на съответния файл, който съдържа цифрово копие на документа. От началото на декември месец 2015 г. с цел осъществяване на контрол върху работата на магистратите от страна на административните ръководители на съда и на отделенията деловодната система позволява да се генерира справка за регистрираните от съдиите съдебни актове. С внедреното визуализиране на „опашка“ от съдебни актове за обезличаване новата версия на САС „Съдебно деловодство“ дава възможност за улесняване и повишаване ефективността на работата на съдебните служители, които изпълняват действията по заличаване на личните данни в текстовете на съдебните актове, подлежащи на публикуване в Централния уеб базиран интерфейс за </w:t>
      </w:r>
      <w:r w:rsidRPr="00EC134E">
        <w:rPr>
          <w:sz w:val="28"/>
          <w:szCs w:val="28"/>
        </w:rPr>
        <w:lastRenderedPageBreak/>
        <w:t>публикуване на съдебните актове /ЦУБИПСА/. Предстои поетапното внедряване на функционалности за съдебна практика и актуализиране на системата САС „Съдебно деловодство“ с оглед предоставянето на възможност справки по дела да се осъществяват от гражданите без да е необходима регистрация в интернет портала на СГС, както и да се генерира справка за дела, при които е осъществена размяна на книжа.</w:t>
      </w:r>
    </w:p>
    <w:p w:rsidR="0006232B" w:rsidRPr="00EC134E" w:rsidRDefault="0006232B" w:rsidP="00E1673A">
      <w:pPr>
        <w:spacing w:before="120"/>
        <w:ind w:right="-1" w:firstLine="567"/>
        <w:jc w:val="both"/>
        <w:rPr>
          <w:sz w:val="28"/>
          <w:szCs w:val="28"/>
        </w:rPr>
      </w:pPr>
      <w:r w:rsidRPr="00EC134E">
        <w:rPr>
          <w:sz w:val="28"/>
          <w:szCs w:val="28"/>
        </w:rPr>
        <w:t>Съобразявайки препоръките в Доклада на Временната комисия от членове на ВСС, след извършена оценка на дейността на отдел „Информационни технологии и обслужване“, преценка компетентността и лоялността на служителите в него и отчитайки обстоятелството, че ИТ секторът е най-бързо развиващият се сектор, със заповед № 1224 от 29.04.2015 г. на временно изпълняващия длъжността председател на СГС са изменени длъжностните характеристики за длъжността „началник отдел“, „системен администратор – І степен“ и „системен администратор – ІІ степен“. За първите две длъжности е въведено изискване за висше техническо образование с компютърна насоченост, с образователна степен „магистър” по специалността „Информатика и информационни технологии” или нейните разновидности като: „Компютърни науки“; „Информатика и компютърни науки“; „Компютърни системи и технологии“; „Софтуерно инженерство“; „Информационни системи“; „Информационни технологии“; „Комуникационна техника и компютърни мрежи“; „Комуникационна техника и технологии“; „Компютърни технологии“, а за длъжността „системен администратор – ІІ степен“ се изисква висше техническо образование с компютърна насоченост, с образователна степен „бакалавър” по изброените по-горе специалности. Поради липса на необходимия образователен ценз за заемане на длъжността „началник отдел „Информационни технологии и обслужване“ е прекратено трудовото правоотношение със съдебния служител Ташко Алексиев Ташев.</w:t>
      </w:r>
    </w:p>
    <w:p w:rsidR="009331B3" w:rsidRPr="009331B3" w:rsidRDefault="0006232B" w:rsidP="00501E89">
      <w:pPr>
        <w:spacing w:before="120"/>
        <w:ind w:right="-1" w:firstLine="567"/>
        <w:jc w:val="both"/>
        <w:rPr>
          <w:sz w:val="28"/>
          <w:szCs w:val="28"/>
          <w:lang w:val="bg-BG"/>
        </w:rPr>
      </w:pPr>
      <w:r w:rsidRPr="00EC134E">
        <w:rPr>
          <w:sz w:val="28"/>
          <w:szCs w:val="28"/>
        </w:rPr>
        <w:t>Отделно от това, по предложение на председателя на СГС и с решение на Висшия съдебен съвет № 61 от 09.12.2015 г. е трансформирана 1 щатна бройка за длъжността „статистик“ в бройка за длъжността „сист</w:t>
      </w:r>
      <w:r w:rsidR="009331B3">
        <w:rPr>
          <w:sz w:val="28"/>
          <w:szCs w:val="28"/>
        </w:rPr>
        <w:t>емен администратор – І степен“.</w:t>
      </w:r>
    </w:p>
    <w:p w:rsidR="00501E89" w:rsidRDefault="00501E89" w:rsidP="00E1673A">
      <w:pPr>
        <w:spacing w:before="120"/>
        <w:ind w:right="-1" w:firstLine="567"/>
        <w:jc w:val="both"/>
        <w:rPr>
          <w:b/>
          <w:sz w:val="28"/>
          <w:szCs w:val="28"/>
          <w:lang w:val="bg-BG"/>
        </w:rPr>
      </w:pPr>
    </w:p>
    <w:p w:rsidR="0006232B" w:rsidRPr="00EC134E" w:rsidRDefault="0006232B" w:rsidP="00E1673A">
      <w:pPr>
        <w:spacing w:before="120"/>
        <w:ind w:right="-1" w:firstLine="567"/>
        <w:jc w:val="both"/>
        <w:rPr>
          <w:b/>
          <w:sz w:val="28"/>
          <w:szCs w:val="28"/>
        </w:rPr>
      </w:pPr>
      <w:r w:rsidRPr="00EC134E">
        <w:rPr>
          <w:b/>
          <w:sz w:val="28"/>
          <w:szCs w:val="28"/>
        </w:rPr>
        <w:t>По т. 11 от препоръките: Да се извърши цялостен преглед върху компетентността и лоялността на администрацията на СГС.</w:t>
      </w:r>
    </w:p>
    <w:p w:rsidR="0006232B" w:rsidRPr="00EC134E" w:rsidRDefault="0006232B" w:rsidP="00E1673A">
      <w:pPr>
        <w:spacing w:before="120"/>
        <w:ind w:right="-1" w:firstLine="567"/>
        <w:jc w:val="both"/>
        <w:rPr>
          <w:sz w:val="28"/>
          <w:szCs w:val="28"/>
        </w:rPr>
      </w:pPr>
      <w:r w:rsidRPr="00EC134E">
        <w:rPr>
          <w:sz w:val="28"/>
          <w:szCs w:val="28"/>
        </w:rPr>
        <w:t xml:space="preserve">След извършен анализ на дейността на съдебните служители съобразно критерии: качество и бързина на изпълнение на функционалните задължения, образователен ценз, ниво на подготовка, лоялност към институцията, конфиденциалност, креативност и възможност за надграждане, ръководството на съда възприема извода, че повишаването ефективността на правораздаване </w:t>
      </w:r>
      <w:r w:rsidRPr="00EC134E">
        <w:rPr>
          <w:sz w:val="28"/>
          <w:szCs w:val="28"/>
        </w:rPr>
        <w:lastRenderedPageBreak/>
        <w:t>и провеждането на реална, а не формална кадрова реформа в администрацията са единствената алтернатива за промяна на облика на най-големия окръжен съд в страната и в обществената нагласа по отношение степента на доверие в правораздавателните органи.</w:t>
      </w:r>
    </w:p>
    <w:p w:rsidR="0006232B" w:rsidRPr="00EC134E" w:rsidRDefault="0006232B" w:rsidP="00E1673A">
      <w:pPr>
        <w:spacing w:before="120"/>
        <w:ind w:right="-1" w:firstLine="567"/>
        <w:jc w:val="both"/>
        <w:rPr>
          <w:sz w:val="28"/>
          <w:szCs w:val="28"/>
        </w:rPr>
      </w:pPr>
      <w:r w:rsidRPr="00EC134E">
        <w:rPr>
          <w:sz w:val="28"/>
          <w:szCs w:val="28"/>
        </w:rPr>
        <w:t>В този смисъл е и предприетата от временното и настоящото ръководство на СГС реорганизация в администрацията, а именно:</w:t>
      </w:r>
    </w:p>
    <w:p w:rsidR="0006232B" w:rsidRPr="00EC134E" w:rsidRDefault="0006232B" w:rsidP="00E1673A">
      <w:pPr>
        <w:spacing w:before="120"/>
        <w:ind w:right="-1" w:firstLine="567"/>
        <w:jc w:val="both"/>
        <w:rPr>
          <w:sz w:val="28"/>
          <w:szCs w:val="28"/>
        </w:rPr>
      </w:pPr>
      <w:r w:rsidRPr="00EC134E">
        <w:rPr>
          <w:sz w:val="28"/>
          <w:szCs w:val="28"/>
        </w:rPr>
        <w:t>Както вече посочихме по-горе, на главен специалист Катя Гърнева – служител в служба „Съдебни заседатели, вещи лица и стажант-юристи“ са й възложени функциите на съдебен архивар, като на нейно място с отговорността за разпределение на съдебните заседатели чрез автоматичната система за избор на случаен принцип е натоварена Ренета Георгиева – дългогодишен съдебен деловодител в деловодството на Гражданско отделение – въззивни състави, с висше образование.</w:t>
      </w:r>
    </w:p>
    <w:p w:rsidR="0006232B" w:rsidRPr="00EC134E" w:rsidRDefault="0006232B" w:rsidP="00E1673A">
      <w:pPr>
        <w:spacing w:before="120"/>
        <w:ind w:right="-1" w:firstLine="567"/>
        <w:jc w:val="both"/>
        <w:rPr>
          <w:sz w:val="28"/>
          <w:szCs w:val="28"/>
        </w:rPr>
      </w:pPr>
      <w:r w:rsidRPr="00EC134E">
        <w:rPr>
          <w:sz w:val="28"/>
          <w:szCs w:val="28"/>
        </w:rPr>
        <w:t>Във връзка с констатираните в доклада на Временната комисия нарушения в работата на ИТ отдела на съда, а именно: „въпреки че в СГС работи екип и има отдел от ИТ-специалисти, има сключени два договора с външна фирма за абонаментна поддръжка на компютърните системи на съда“; макар използването на новата версия на програмата за разпределение на делата на случаен принцип да е започнало в началото на месец юли 2014 г., първият записан протокол за разпределение на дел</w:t>
      </w:r>
      <w:r w:rsidR="000C19AD">
        <w:rPr>
          <w:sz w:val="28"/>
          <w:szCs w:val="28"/>
        </w:rPr>
        <w:t>ата, който е пристигнал във ВСС</w:t>
      </w:r>
      <w:r w:rsidRPr="00EC134E">
        <w:rPr>
          <w:sz w:val="28"/>
          <w:szCs w:val="28"/>
        </w:rPr>
        <w:t xml:space="preserve"> е с дата 04.07.2014 г.; управителят на външната фирма, която е следвало да подпомага разрешаването на софтуерни и хардуерни проблеми „всъщност по-добре от ИТ-специалистите в съда познава програмата за разпределение на делата“ и дадената препоръка „ръководството на СГС да обърне сериозно внимание на компютърните специалисти, които работят в този съд“ е издадена заповед № 1224 от 29.04.2015 г. на и.ф. председател на СГС, с която са изменени длъжностните характеристики за длъжността „началник отдел „Информационни технологии и обслужване“, „системен администратор – І степен“ и „системен администратор – ІІ степен“.</w:t>
      </w:r>
    </w:p>
    <w:p w:rsidR="0006232B" w:rsidRPr="00EC134E" w:rsidRDefault="0006232B" w:rsidP="00E1673A">
      <w:pPr>
        <w:spacing w:before="120"/>
        <w:ind w:right="-1" w:firstLine="567"/>
        <w:jc w:val="both"/>
        <w:rPr>
          <w:sz w:val="28"/>
          <w:szCs w:val="28"/>
        </w:rPr>
      </w:pPr>
      <w:r w:rsidRPr="00EC134E">
        <w:rPr>
          <w:sz w:val="28"/>
          <w:szCs w:val="28"/>
        </w:rPr>
        <w:t>Поради изменение на изискванията за заемане на длъжността „началник отдел „Информационни технологии и обслужване“ и на основание чл. 328, ал. 1, т. 6 КТ, считано от 03.07.2015 г., с предизвестие изх. № 615 от 02.07.2015 г. е прекратено трудовото правоотношение с Ташко Ташев. Към екипа на системните администратори са привлечени компютърните специалисти Кристиян Михайлов и Борислав Петров от Административен съд – София град. От встъпването в длъжност на временно изпълняващия длъжността председател на СГС Владимир Йорданов до настоящия момент дейността на ИТ отдела в съда е подпомагана от Анчо Димитров -  главен експерт във ВКС.</w:t>
      </w:r>
    </w:p>
    <w:p w:rsidR="0006232B" w:rsidRPr="00EC134E" w:rsidRDefault="0006232B" w:rsidP="00E1673A">
      <w:pPr>
        <w:spacing w:before="120"/>
        <w:ind w:right="-1" w:firstLine="567"/>
        <w:jc w:val="both"/>
        <w:rPr>
          <w:sz w:val="28"/>
          <w:szCs w:val="28"/>
        </w:rPr>
      </w:pPr>
      <w:r w:rsidRPr="00EC134E">
        <w:rPr>
          <w:sz w:val="28"/>
          <w:szCs w:val="28"/>
        </w:rPr>
        <w:t xml:space="preserve">Със заповед № 3594 от 19.10.2015 г. на председателя на СГС служба „Съдебни секретари“ е с нов ръководител – Снежана Цоловска, с висше </w:t>
      </w:r>
      <w:r w:rsidRPr="00EC134E">
        <w:rPr>
          <w:sz w:val="28"/>
          <w:szCs w:val="28"/>
        </w:rPr>
        <w:lastRenderedPageBreak/>
        <w:t xml:space="preserve">образование. Бившият ръководител на службата вече </w:t>
      </w:r>
      <w:r w:rsidRPr="00EC134E">
        <w:rPr>
          <w:sz w:val="28"/>
          <w:szCs w:val="28"/>
          <w:lang w:val="bg-BG"/>
        </w:rPr>
        <w:t xml:space="preserve"> </w:t>
      </w:r>
      <w:r w:rsidRPr="00EC134E">
        <w:rPr>
          <w:sz w:val="28"/>
          <w:szCs w:val="28"/>
        </w:rPr>
        <w:t>работи като съдебен секретар в Търговско отделение на СГС.</w:t>
      </w:r>
    </w:p>
    <w:p w:rsidR="0006232B" w:rsidRPr="00EC134E" w:rsidRDefault="0006232B" w:rsidP="00E1673A">
      <w:pPr>
        <w:spacing w:before="120"/>
        <w:ind w:right="-1" w:firstLine="567"/>
        <w:jc w:val="both"/>
        <w:rPr>
          <w:sz w:val="28"/>
          <w:szCs w:val="28"/>
        </w:rPr>
      </w:pPr>
      <w:r w:rsidRPr="00EC134E">
        <w:rPr>
          <w:sz w:val="28"/>
          <w:szCs w:val="28"/>
        </w:rPr>
        <w:t>Служба „Обща регистратура“ вече има нов ръководител. Съгласно заповед № 3645 от 23.10.2015 г. на председателя на СГС изпълняваните от старши специалист Наталия Георгиева функции са възложени на Мария Фотева – съдебен деловодител, с висше образование. Бившият ръководител на „Обща регистратура“ работи като деловодител в служба „Съдебни заседатели, вещи лица и стажант-юристи“.</w:t>
      </w:r>
    </w:p>
    <w:p w:rsidR="0006232B" w:rsidRPr="00EC134E" w:rsidRDefault="0006232B" w:rsidP="00E1673A">
      <w:pPr>
        <w:spacing w:before="120"/>
        <w:ind w:right="-1" w:firstLine="567"/>
        <w:jc w:val="both"/>
        <w:rPr>
          <w:sz w:val="28"/>
          <w:szCs w:val="28"/>
        </w:rPr>
      </w:pPr>
      <w:r w:rsidRPr="00EC134E">
        <w:rPr>
          <w:sz w:val="28"/>
          <w:szCs w:val="28"/>
        </w:rPr>
        <w:t xml:space="preserve">Със заповед № 3665 от 28.10.2015 г. на председателя на съда на съдебен деловодител Валерия Джагарова, която има висше образование, са й възложени функциите на ръководител „Деловодство – Наказателно отделение“. Бившата вече завеждащ служба изпълнява функциите на деловодител </w:t>
      </w:r>
      <w:r w:rsidRPr="00EC134E">
        <w:rPr>
          <w:color w:val="000000"/>
          <w:sz w:val="28"/>
          <w:szCs w:val="28"/>
          <w:lang w:eastAsia="bg-BG" w:bidi="bg-BG"/>
        </w:rPr>
        <w:t>в деловодството на Наказателно отделение.</w:t>
      </w:r>
    </w:p>
    <w:p w:rsidR="0006232B" w:rsidRPr="00EC134E" w:rsidRDefault="0006232B" w:rsidP="00E1673A">
      <w:pPr>
        <w:spacing w:before="120"/>
        <w:ind w:right="-1" w:firstLine="567"/>
        <w:jc w:val="both"/>
        <w:rPr>
          <w:sz w:val="28"/>
          <w:szCs w:val="28"/>
        </w:rPr>
      </w:pPr>
      <w:r w:rsidRPr="00EC134E">
        <w:rPr>
          <w:sz w:val="28"/>
          <w:szCs w:val="28"/>
        </w:rPr>
        <w:t>Реорганизация е осъществена и в деловодството на „Гражданско отделение – частни жалби и обезпечения“ и в това на „Гражданско отделение – брачни състави“, като работата на ръководителя на службите старши специалист Румяна Георгиева е поета от Даниела Илиева, съгласно заповед № 3604 от 21.10.2015 г. Последната е завършила висше образование. Досегашният завеждащ на тези служби в момента изпълнява функциите на съдебен деловодител в деловодството на Гражданско отделение – въззивни състави.</w:t>
      </w:r>
    </w:p>
    <w:p w:rsidR="0006232B" w:rsidRPr="00EC134E" w:rsidRDefault="0006232B" w:rsidP="00E1673A">
      <w:pPr>
        <w:spacing w:before="120"/>
        <w:ind w:right="-1" w:firstLine="567"/>
        <w:jc w:val="both"/>
        <w:rPr>
          <w:sz w:val="28"/>
          <w:szCs w:val="28"/>
        </w:rPr>
      </w:pPr>
      <w:r w:rsidRPr="00EC134E">
        <w:rPr>
          <w:sz w:val="28"/>
          <w:szCs w:val="28"/>
        </w:rPr>
        <w:t>Със заповед № 3575 от 16.10.2015 г. на председателя на СГС на мястото на ръководителя на „Деловодство – Търговско отделение“ старши специалист Диана Топчийска е назначена Теодора Гугова - дългогодишен съдебен деловодител в Гражданско отделение – въззивни състави. Бившият завеждащ служба вече работи като деловодител в Гражданско отделение – първоинстанционни състави.</w:t>
      </w:r>
    </w:p>
    <w:p w:rsidR="0006232B" w:rsidRPr="00EC134E" w:rsidRDefault="0006232B" w:rsidP="00E1673A">
      <w:pPr>
        <w:spacing w:before="120"/>
        <w:ind w:right="-1" w:firstLine="567"/>
        <w:jc w:val="both"/>
        <w:rPr>
          <w:iCs/>
          <w:color w:val="000000"/>
          <w:sz w:val="28"/>
          <w:szCs w:val="28"/>
          <w:lang w:eastAsia="bg-BG"/>
        </w:rPr>
      </w:pPr>
      <w:r w:rsidRPr="00EC134E">
        <w:rPr>
          <w:sz w:val="28"/>
          <w:szCs w:val="28"/>
        </w:rPr>
        <w:t xml:space="preserve">Предвид пенсионирането на завеждащия „Регистратура за класифицирана информация“ и </w:t>
      </w:r>
      <w:r w:rsidRPr="00EC134E">
        <w:rPr>
          <w:iCs/>
          <w:color w:val="000000"/>
          <w:sz w:val="28"/>
          <w:szCs w:val="28"/>
          <w:lang w:eastAsia="bg-BG"/>
        </w:rPr>
        <w:t xml:space="preserve">във връзка с чл. 60 и чл. 62 от Правилника за прилагане на Закона за защита на класифицираната информация със заповед № 3570 от 16.10.2015 г. на председателя на СГС на нейно място е определена Василка Караманова – дългогодишен деловодител в съда. </w:t>
      </w:r>
    </w:p>
    <w:p w:rsidR="0006232B" w:rsidRPr="00EC134E" w:rsidRDefault="0006232B" w:rsidP="00E1673A">
      <w:pPr>
        <w:spacing w:before="120"/>
        <w:ind w:right="-1" w:firstLine="567"/>
        <w:jc w:val="both"/>
        <w:rPr>
          <w:sz w:val="28"/>
          <w:szCs w:val="28"/>
        </w:rPr>
      </w:pPr>
      <w:r w:rsidRPr="00EC134E">
        <w:rPr>
          <w:sz w:val="28"/>
          <w:szCs w:val="28"/>
        </w:rPr>
        <w:t xml:space="preserve">С оглед препоръките, дадени от ВСС с решение по протокол № 32 от проведено на 29.07.2015 г. заседание, е извършена  реорганизация в работата на служба „Защита на класифицираната информация“. На основание чл. 328, ал. 1 , т. 10а КТ е </w:t>
      </w:r>
      <w:r w:rsidRPr="00EC134E">
        <w:rPr>
          <w:iCs/>
          <w:color w:val="000000"/>
          <w:sz w:val="28"/>
          <w:szCs w:val="28"/>
          <w:lang w:eastAsia="bg-BG"/>
        </w:rPr>
        <w:t>прекратено трудовото правоотношение на служителя по сигурността на информацията, тъй като същият е бил назначен в СГС като пенсионер. На негово място е назначен нов служител, отговарящ на изискванията за изпълнение на тази длъжност.</w:t>
      </w:r>
    </w:p>
    <w:p w:rsidR="0006232B" w:rsidRPr="00EC134E" w:rsidRDefault="0006232B" w:rsidP="00E1673A">
      <w:pPr>
        <w:spacing w:before="120"/>
        <w:ind w:right="-1" w:firstLine="567"/>
        <w:jc w:val="both"/>
        <w:rPr>
          <w:sz w:val="28"/>
          <w:szCs w:val="28"/>
        </w:rPr>
      </w:pPr>
      <w:r w:rsidRPr="00EC134E">
        <w:rPr>
          <w:sz w:val="28"/>
          <w:szCs w:val="28"/>
        </w:rPr>
        <w:t xml:space="preserve">В служба „Администрация на председателя“ са привлечени нови </w:t>
      </w:r>
      <w:r w:rsidRPr="00EC134E">
        <w:rPr>
          <w:sz w:val="28"/>
          <w:szCs w:val="28"/>
        </w:rPr>
        <w:lastRenderedPageBreak/>
        <w:t>служители – съдебен деловодител Емилия Халембакова с висше образование, и Мариела Миланова – съдебен секретар с висше образование.</w:t>
      </w:r>
    </w:p>
    <w:p w:rsidR="0006232B" w:rsidRPr="00EC134E" w:rsidRDefault="0006232B" w:rsidP="00E1673A">
      <w:pPr>
        <w:spacing w:before="120"/>
        <w:ind w:right="-1" w:firstLine="567"/>
        <w:jc w:val="both"/>
        <w:rPr>
          <w:sz w:val="28"/>
          <w:szCs w:val="28"/>
        </w:rPr>
      </w:pPr>
      <w:r w:rsidRPr="00EC134E">
        <w:rPr>
          <w:sz w:val="28"/>
          <w:szCs w:val="28"/>
        </w:rPr>
        <w:t>След получена ниска оценка от</w:t>
      </w:r>
      <w:r w:rsidRPr="00EC134E">
        <w:rPr>
          <w:b/>
          <w:sz w:val="28"/>
          <w:szCs w:val="28"/>
        </w:rPr>
        <w:t xml:space="preserve"> </w:t>
      </w:r>
      <w:r w:rsidRPr="00EC134E">
        <w:rPr>
          <w:sz w:val="28"/>
          <w:szCs w:val="28"/>
        </w:rPr>
        <w:t>атестационната комисия</w:t>
      </w:r>
      <w:r w:rsidRPr="00EC134E">
        <w:rPr>
          <w:b/>
          <w:sz w:val="28"/>
          <w:szCs w:val="28"/>
        </w:rPr>
        <w:t xml:space="preserve"> </w:t>
      </w:r>
      <w:r w:rsidRPr="00EC134E">
        <w:rPr>
          <w:sz w:val="28"/>
          <w:szCs w:val="28"/>
        </w:rPr>
        <w:t xml:space="preserve">и предвид констатациите в Доклада на Временната комисия за „липса на контрол от страна на основния ръководител на съдебната администрация, а именно Бадев“, както и препоръката „спешно административното ръководство  да се заеме с подреждане на администрацията на съда, проверка на нейната годност да изпълнява възложените функции, образователния ценз, както и да се извърши атестиране на съдебните служители обективно и безпристрастно“ съдебният администратор е отправил предложение до председателя на съда от 16.12.2015 г. за прекратяване на трудовото му правоотношение на основание чл. 325, ал. 1, т. 1 КТ, считано от 01.02.2016 г. С уведомление от 17.12.2015 г. съдебният администратор е информиран, че предложението му е прието. </w:t>
      </w:r>
    </w:p>
    <w:p w:rsidR="0006232B" w:rsidRPr="00EC134E" w:rsidRDefault="0006232B" w:rsidP="00E1673A">
      <w:pPr>
        <w:spacing w:before="120"/>
        <w:ind w:right="-1" w:firstLine="567"/>
        <w:jc w:val="both"/>
        <w:rPr>
          <w:sz w:val="28"/>
          <w:szCs w:val="28"/>
        </w:rPr>
      </w:pPr>
      <w:r w:rsidRPr="00EC134E">
        <w:rPr>
          <w:sz w:val="28"/>
          <w:szCs w:val="28"/>
        </w:rPr>
        <w:t>На основание заповед № 4091 от 05.11.2015 г. е проведено периодично атестиране на съдебните служители, като за първи път от много години насам на магистратите е предоставена възможност, попълвайки формуляр за оценка, да изразят мнението си за секретарите и деловодителите, с които работят. Оценката им е взета под внимание при атестирането на съдебните служители от новосформираните атестационни комисии, в които участват и съдии, а не само съдебни служители, както досега. Работата на ръководителите служба и служителите от „Администрация на председателя“ е оценявана от всички зам.-председатели на съда и ръководители на отделения.</w:t>
      </w:r>
    </w:p>
    <w:p w:rsidR="0006232B" w:rsidRPr="00EC134E" w:rsidRDefault="0006232B" w:rsidP="00E1673A">
      <w:pPr>
        <w:spacing w:before="120"/>
        <w:ind w:right="-1" w:firstLine="567"/>
        <w:jc w:val="both"/>
        <w:rPr>
          <w:sz w:val="28"/>
          <w:szCs w:val="28"/>
        </w:rPr>
      </w:pPr>
      <w:r w:rsidRPr="00EC134E">
        <w:rPr>
          <w:sz w:val="28"/>
          <w:szCs w:val="28"/>
        </w:rPr>
        <w:t xml:space="preserve">С цел атестиране на съдебните помощници атестационната комисия прие решение да установи относимите към предвидените в чл. 160, ал. 1 ПАС факти чрез: 1/ тестова проверка на правните знания и уменията за работа с нормативни актове; 2/ проверка на изготвените от помощника проекти на съдебни актове; 3/ отчитане на личните възприятия на съдиите, подпомагани от помощника и 4/ отчитане на непосредствените впечатления на членовете на атестационната комисия от работата на служителя. С оглед преценка на юридическите познания, боравенето с действащата нормативна уредба и тълкувателни решения в областта на гражданското, търговското и наказателното право на 18.12.2015 г. за съдебните помощници в СГС е проведен тест. Предвид взетото от атестационната комисия решение оценката от теста е била основополагаща при атестирането на съдебните помощници. </w:t>
      </w:r>
    </w:p>
    <w:p w:rsidR="0006232B" w:rsidRPr="00EC134E" w:rsidRDefault="0006232B" w:rsidP="00E1673A">
      <w:pPr>
        <w:spacing w:before="120"/>
        <w:ind w:right="-1" w:firstLine="567"/>
        <w:jc w:val="both"/>
        <w:rPr>
          <w:sz w:val="28"/>
          <w:szCs w:val="28"/>
        </w:rPr>
      </w:pPr>
      <w:r w:rsidRPr="00EC134E">
        <w:rPr>
          <w:sz w:val="28"/>
          <w:szCs w:val="28"/>
        </w:rPr>
        <w:t>Публично известно е, че поради незадоволителното си представяне на теста, на основание чл. 328, ал. 1, т. 5 КТ е прекратено трудовото правоотношение със съдебните помощници Радослав Вичев, Йордан Колев, Величка Костадинова, Албена Йонидова и Мария Рачкова. По взаимно съгласие, на основание чл. 325, ал. 1</w:t>
      </w:r>
      <w:r w:rsidR="009331B3">
        <w:rPr>
          <w:sz w:val="28"/>
          <w:szCs w:val="28"/>
          <w:lang w:val="bg-BG"/>
        </w:rPr>
        <w:t>,</w:t>
      </w:r>
      <w:r w:rsidRPr="00EC134E">
        <w:rPr>
          <w:sz w:val="28"/>
          <w:szCs w:val="28"/>
        </w:rPr>
        <w:t xml:space="preserve"> т. 1 КТ е прекратено трудовото правоотношение със съдебните помощници Еленко Еленков, Антони Върбев, Диляна Стоянова, Чавдар Николов, Мариана Палазова, Надежда Панкова и </w:t>
      </w:r>
      <w:r w:rsidRPr="00EC134E">
        <w:rPr>
          <w:sz w:val="28"/>
          <w:szCs w:val="28"/>
        </w:rPr>
        <w:lastRenderedPageBreak/>
        <w:t xml:space="preserve">Кирил Колев. </w:t>
      </w:r>
    </w:p>
    <w:p w:rsidR="0006232B" w:rsidRPr="00EC134E" w:rsidRDefault="0006232B" w:rsidP="00E1673A">
      <w:pPr>
        <w:spacing w:before="120"/>
        <w:ind w:right="-1" w:firstLine="567"/>
        <w:jc w:val="both"/>
        <w:rPr>
          <w:sz w:val="28"/>
          <w:szCs w:val="28"/>
        </w:rPr>
      </w:pPr>
      <w:r w:rsidRPr="00EC134E">
        <w:rPr>
          <w:sz w:val="28"/>
          <w:szCs w:val="28"/>
        </w:rPr>
        <w:t>Отделно от това, по отношение на служители, които не изпълняват качествено и в срок задълженията си съобразно длъжностната им характеристика, системно нарушават трудовата дисциплина и с поведението си уронват престижа на съдебната институция, от ръководството на съда са предприети дисциплинарни мерки, като е възприета следната практика:</w:t>
      </w:r>
    </w:p>
    <w:p w:rsidR="0006232B" w:rsidRPr="00EC134E" w:rsidRDefault="0006232B" w:rsidP="00E1673A">
      <w:pPr>
        <w:spacing w:before="120"/>
        <w:ind w:right="-1" w:firstLine="567"/>
        <w:jc w:val="both"/>
        <w:rPr>
          <w:sz w:val="28"/>
          <w:szCs w:val="28"/>
        </w:rPr>
      </w:pPr>
      <w:r w:rsidRPr="00EC134E">
        <w:rPr>
          <w:sz w:val="28"/>
          <w:szCs w:val="28"/>
        </w:rPr>
        <w:t xml:space="preserve">Постъпващите жалби и сигнали на граждани, юридически лица или представители на институции, докладни записки от магистрати и съдебни служители срещу служители на СГС се проверяват внимателно от административния ръководител и неговите заместници. Изискват се обяснения от съответните служители и при преценка за основателност на оплакванията се предприемат необходимите дисциплинарни мерки. </w:t>
      </w:r>
    </w:p>
    <w:p w:rsidR="0006232B" w:rsidRPr="00EC134E" w:rsidRDefault="0006232B" w:rsidP="00E1673A">
      <w:pPr>
        <w:spacing w:before="120"/>
        <w:ind w:right="-1" w:firstLine="567"/>
        <w:jc w:val="both"/>
        <w:rPr>
          <w:sz w:val="28"/>
          <w:szCs w:val="28"/>
        </w:rPr>
      </w:pPr>
      <w:r w:rsidRPr="00EC134E">
        <w:rPr>
          <w:sz w:val="28"/>
          <w:szCs w:val="28"/>
        </w:rPr>
        <w:t xml:space="preserve">Така например – по повод подадена жалба с вх. № 95233 от 27.07.2015 г. от процесуален представител на страна по търг. дело № 4225/2015 г. по описа на СГС, ТО, VІ-7 състав, със заповед № 2801 от 14.08.2015 г. на председателя на СГС на призовкар Деница Маркова е наложено дисциплинарно наказание „уволнение“ за това, че без да е извършила лично на 03.07.2015 г. връчване на съобщение по търг. дело № 4225/2015 г., изпратено на 01.07.2015 г. до страна по делото чрез процесуалния й представител, е удостоверила обратното на съобщението, което е върнала по делото. </w:t>
      </w:r>
    </w:p>
    <w:p w:rsidR="0006232B" w:rsidRPr="00EC134E" w:rsidRDefault="0006232B" w:rsidP="00E1673A">
      <w:pPr>
        <w:spacing w:before="120"/>
        <w:ind w:right="-1" w:firstLine="567"/>
        <w:jc w:val="both"/>
        <w:rPr>
          <w:sz w:val="28"/>
          <w:szCs w:val="28"/>
        </w:rPr>
      </w:pPr>
      <w:r w:rsidRPr="00EC134E">
        <w:rPr>
          <w:sz w:val="28"/>
          <w:szCs w:val="28"/>
        </w:rPr>
        <w:t>Във връзка с жалба с вх. № 1774 от 07.01.2016 г. от процесуален представител на страна, поради доказано връчване на призовки, но не от служител на съда, а от съпруга на призовкар Валентина Ненчева, в нарушение на чл. 42, ал. 1 ГПК, вр. с чл. 71 ПАС, считано от 14.01.2016 г. е прекратено трудовото правоотношение със същата.</w:t>
      </w:r>
    </w:p>
    <w:p w:rsidR="0006232B" w:rsidRPr="00EC134E" w:rsidRDefault="0006232B" w:rsidP="00E1673A">
      <w:pPr>
        <w:spacing w:before="120"/>
        <w:ind w:right="-1" w:firstLine="567"/>
        <w:jc w:val="both"/>
        <w:rPr>
          <w:sz w:val="28"/>
          <w:szCs w:val="28"/>
        </w:rPr>
      </w:pPr>
      <w:r w:rsidRPr="00EC134E">
        <w:rPr>
          <w:sz w:val="28"/>
          <w:szCs w:val="28"/>
        </w:rPr>
        <w:t>Със заповед № 2463 от 28.07.2015 г. на председателя на СГС на съдебен деловодител Ирина Серданова е наложено дисциплинарно наказание „забележка“ за това, че в периода 30.10.2012 г. – края на 2014 г. не е докладвала ВНОХД № 2504/2002 г. по описа на СГС; за това, че не е отбелязала в съответната електронна папка или на хартиен носител конкретната дата в края на 2014 г.,  на която делото е докладвано на зам.- председателя на Наказателно отделение на СГС, поради което същата не може да се установи, както и за това, че не е изпълнила разпореждане по делото от края на 2014 г. до 23.03.2015 г.</w:t>
      </w:r>
    </w:p>
    <w:p w:rsidR="009331B3" w:rsidRPr="00501E89" w:rsidRDefault="0006232B" w:rsidP="00501E89">
      <w:pPr>
        <w:spacing w:before="120"/>
        <w:ind w:right="-1" w:firstLine="567"/>
        <w:jc w:val="both"/>
        <w:rPr>
          <w:sz w:val="28"/>
          <w:szCs w:val="28"/>
          <w:lang w:val="bg-BG"/>
        </w:rPr>
      </w:pPr>
      <w:r w:rsidRPr="00EC134E">
        <w:rPr>
          <w:sz w:val="28"/>
          <w:szCs w:val="28"/>
        </w:rPr>
        <w:t>Със заповед на председателя на СГС № 2473 от 29.07.2015 г., на основание чл. 186, вр. чл. 187, т. 1, предл. 4, чл. 187, т. 2, вр. чл. 188, т. 3, вр. чл. 190, ал. 1, т. 3 и чл. 330, ал. 1, т. 6 КТ, е уволнен дисциплинарно съдебен деловодител Николай Алексиев за това, че в периода от 29.05.2015 г. – 28.07.2015 г. системно е нарушавал трудовата дисциплина, като се е явявал на работа в със</w:t>
      </w:r>
      <w:r w:rsidR="00501E89">
        <w:rPr>
          <w:sz w:val="28"/>
          <w:szCs w:val="28"/>
        </w:rPr>
        <w:t>тояние след употреба на алкохол</w:t>
      </w:r>
      <w:r w:rsidR="00501E89">
        <w:rPr>
          <w:sz w:val="28"/>
          <w:szCs w:val="28"/>
          <w:lang w:val="bg-BG"/>
        </w:rPr>
        <w:t>.</w:t>
      </w:r>
    </w:p>
    <w:p w:rsidR="00501E89" w:rsidRDefault="00501E89" w:rsidP="00E1673A">
      <w:pPr>
        <w:spacing w:before="120"/>
        <w:ind w:right="-1" w:firstLine="567"/>
        <w:jc w:val="both"/>
        <w:rPr>
          <w:b/>
          <w:sz w:val="28"/>
          <w:szCs w:val="28"/>
          <w:lang w:val="bg-BG"/>
        </w:rPr>
      </w:pPr>
    </w:p>
    <w:p w:rsidR="0006232B" w:rsidRPr="00EC134E" w:rsidRDefault="0006232B" w:rsidP="00E1673A">
      <w:pPr>
        <w:spacing w:before="120"/>
        <w:ind w:right="-1" w:firstLine="567"/>
        <w:jc w:val="both"/>
        <w:rPr>
          <w:b/>
          <w:sz w:val="28"/>
          <w:szCs w:val="28"/>
        </w:rPr>
      </w:pPr>
      <w:r w:rsidRPr="00EC134E">
        <w:rPr>
          <w:b/>
          <w:sz w:val="28"/>
          <w:szCs w:val="28"/>
        </w:rPr>
        <w:t>По т. 12 от препоръките: Да се спазва установеният ред в СГС за контакт с външни лица.</w:t>
      </w:r>
    </w:p>
    <w:p w:rsidR="0006232B" w:rsidRPr="00EC134E" w:rsidRDefault="0006232B" w:rsidP="00E1673A">
      <w:pPr>
        <w:spacing w:before="120"/>
        <w:ind w:right="-1" w:firstLine="567"/>
        <w:jc w:val="both"/>
        <w:rPr>
          <w:sz w:val="28"/>
          <w:szCs w:val="28"/>
        </w:rPr>
      </w:pPr>
      <w:r w:rsidRPr="00EC134E">
        <w:rPr>
          <w:sz w:val="28"/>
          <w:szCs w:val="28"/>
        </w:rPr>
        <w:t>Макар Софийски градски съд да е само ползвател на помещенията, намиращи се на ет. 1 от сградата на Съдебната палата, където са разположени кабинетите на съдиите, ръководството на съда стори необходимото и възможното с оглед своите правомощия, за да осигури съответния пропускателен режим и да игнорира всякакви опити за нерегламентиран достъп до кабинетите. Вратите на коридорите, водещи към съдийските кабинети, се заключват и преминаването през тях се осъществява с поименен чип, с който е снабден всеки един служител и магистрат от СГС. С оглед ежедневната експлоатация на вратите механизмът им на заключване често се поврежда, но съдебните служители и съдиите своевременно сигнализират отговорните за поддръжката им лица от ВКС.</w:t>
      </w:r>
    </w:p>
    <w:p w:rsidR="0006232B" w:rsidRPr="00EC134E" w:rsidRDefault="0006232B" w:rsidP="00E1673A">
      <w:pPr>
        <w:spacing w:before="120"/>
        <w:ind w:right="-1" w:firstLine="567"/>
        <w:jc w:val="both"/>
        <w:rPr>
          <w:sz w:val="28"/>
          <w:szCs w:val="28"/>
        </w:rPr>
      </w:pPr>
      <w:r w:rsidRPr="00EC134E">
        <w:rPr>
          <w:sz w:val="28"/>
          <w:szCs w:val="28"/>
        </w:rPr>
        <w:t xml:space="preserve">Вратата при стълбището откъм служебния вход на ул. „Алабин“ също се заключва и достъпът до коридора на ет. 1 се осъществява чрез ключ, с който разполагат само работещите в съда. В рамките на работното време има портиер, който посреща желаещите да направят справка за движението по подадена към администрацията на председателя молба или жалба, както и тези, които настояват за среща с административния ръководител или негови заместници. </w:t>
      </w:r>
    </w:p>
    <w:p w:rsidR="0006232B" w:rsidRPr="00EC134E" w:rsidRDefault="0006232B" w:rsidP="00E1673A">
      <w:pPr>
        <w:spacing w:before="120"/>
        <w:ind w:right="-1" w:firstLine="567"/>
        <w:jc w:val="both"/>
        <w:rPr>
          <w:sz w:val="28"/>
          <w:szCs w:val="28"/>
        </w:rPr>
      </w:pPr>
      <w:r w:rsidRPr="00EC134E">
        <w:rPr>
          <w:sz w:val="28"/>
          <w:szCs w:val="28"/>
        </w:rPr>
        <w:t>В специална книга при портиера се вписват имената на посетителите, в редките случаи, когато има такива, и данни за това при кого отиват. Преди да им бъде предоставен достъп до съответния кабинет на магистрат от портиера се осъществява контакт по телефона и при позволение посетителите се допускат до коридора със съдийски кабинети. Преустановена е порочната практика на нерегламентиран достъп на външни лица, възприета по време на управлението на Владимира Янева.</w:t>
      </w:r>
    </w:p>
    <w:p w:rsidR="0006232B" w:rsidRPr="00EC134E" w:rsidRDefault="0006232B" w:rsidP="00E1673A">
      <w:pPr>
        <w:spacing w:before="120"/>
        <w:ind w:right="-1" w:firstLine="567"/>
        <w:jc w:val="both"/>
        <w:rPr>
          <w:sz w:val="28"/>
          <w:szCs w:val="28"/>
        </w:rPr>
      </w:pPr>
      <w:r w:rsidRPr="00EC134E">
        <w:rPr>
          <w:sz w:val="28"/>
          <w:szCs w:val="28"/>
        </w:rPr>
        <w:t xml:space="preserve">При необходимост служители на служба „Администрация на председателя“ излизат извън портала при портиера, за да се срещнат със съответния жалбоподател и да му предоставят исканата информация. </w:t>
      </w:r>
    </w:p>
    <w:p w:rsidR="009331B3" w:rsidRPr="009331B3" w:rsidRDefault="0006232B" w:rsidP="00501E89">
      <w:pPr>
        <w:spacing w:before="120"/>
        <w:ind w:right="-1" w:firstLine="567"/>
        <w:jc w:val="both"/>
        <w:rPr>
          <w:sz w:val="28"/>
          <w:szCs w:val="28"/>
          <w:lang w:val="bg-BG"/>
        </w:rPr>
      </w:pPr>
      <w:r w:rsidRPr="00EC134E">
        <w:rPr>
          <w:sz w:val="28"/>
          <w:szCs w:val="28"/>
        </w:rPr>
        <w:t>Работни срещи между представители на различни институции, органи на съдебната власт и ръководството на СГС се осъществят след предварително уговорен ден и час, като графикът за срещите се следи от секретаря на председателя на съда.</w:t>
      </w:r>
    </w:p>
    <w:p w:rsidR="00501E89" w:rsidRDefault="00501E89" w:rsidP="00E1673A">
      <w:pPr>
        <w:spacing w:before="120"/>
        <w:ind w:right="-1" w:firstLine="567"/>
        <w:jc w:val="both"/>
        <w:rPr>
          <w:b/>
          <w:sz w:val="28"/>
          <w:szCs w:val="28"/>
          <w:lang w:val="bg-BG"/>
        </w:rPr>
      </w:pPr>
    </w:p>
    <w:p w:rsidR="0006232B" w:rsidRPr="00EC134E" w:rsidRDefault="0006232B" w:rsidP="00E1673A">
      <w:pPr>
        <w:spacing w:before="120"/>
        <w:ind w:right="-1" w:firstLine="567"/>
        <w:jc w:val="both"/>
        <w:rPr>
          <w:b/>
          <w:sz w:val="28"/>
          <w:szCs w:val="28"/>
        </w:rPr>
      </w:pPr>
      <w:r w:rsidRPr="00EC134E">
        <w:rPr>
          <w:b/>
          <w:sz w:val="28"/>
          <w:szCs w:val="28"/>
        </w:rPr>
        <w:t xml:space="preserve">По т. 13 от препоръките: Сериозен и неформален подход при всички назначения. Да се засили контролът при назначенията и атестацията на администрацията и незаетите щатове. Да се прегледа необходимостта от </w:t>
      </w:r>
      <w:r w:rsidRPr="00EC134E">
        <w:rPr>
          <w:b/>
          <w:sz w:val="28"/>
          <w:szCs w:val="28"/>
        </w:rPr>
        <w:lastRenderedPageBreak/>
        <w:t xml:space="preserve">административен секретар в най-големия съд на територията на страната. </w:t>
      </w:r>
    </w:p>
    <w:p w:rsidR="0006232B" w:rsidRPr="00EC134E" w:rsidRDefault="0006232B" w:rsidP="00E1673A">
      <w:pPr>
        <w:spacing w:before="120"/>
        <w:ind w:right="-1" w:firstLine="567"/>
        <w:jc w:val="both"/>
        <w:rPr>
          <w:sz w:val="28"/>
          <w:szCs w:val="28"/>
        </w:rPr>
      </w:pPr>
      <w:r w:rsidRPr="00EC134E">
        <w:rPr>
          <w:sz w:val="28"/>
          <w:szCs w:val="28"/>
        </w:rPr>
        <w:t>Една от задачите, които си поставя ръководството на СГС, е след анализ на дейността на всяка една структура в съда, преглед на човешкия и финансов ресурс, с който разполага към момента, и оценка на нивото на компетентност на администрацията, да бъде осъществено преструктуриране и създаден добър микроклимат. Вече са направени първите стъпки в тази посока. Макар в изложението по препоръка № 11 да се спряхме детайлно на проявения сериозен подход при атестирането на съдебните служители, отново ще подчертаем, че за първи път на съдиите бе дадена възможност да оценят работата на секретаря и деловодителя, с които работят. Оценката им е взета под внимание при атестирането на служителите. В новосформираните атестационни комисии участват съдебният администратор, административният секретар и съдии. Ръководителите на звена в общата и специализирана администрация и сектор „Администрация на председателя“, както и служителите, заемащи самостоятелни длъжности, са атестирани от комисия в състав: всички зам.-председатели на съда, ръководителите на отделения и съдебния администратор.</w:t>
      </w:r>
    </w:p>
    <w:p w:rsidR="0006232B" w:rsidRPr="00EC134E" w:rsidRDefault="0006232B" w:rsidP="00E1673A">
      <w:pPr>
        <w:spacing w:before="120"/>
        <w:ind w:right="-1" w:firstLine="567"/>
        <w:jc w:val="both"/>
        <w:rPr>
          <w:sz w:val="28"/>
          <w:szCs w:val="28"/>
        </w:rPr>
      </w:pPr>
      <w:r w:rsidRPr="00EC134E">
        <w:rPr>
          <w:sz w:val="28"/>
          <w:szCs w:val="28"/>
        </w:rPr>
        <w:t>Както вече подробно се спряхме по-горе, сменени са ръководителите на Обща регистратура, деловодство – Търговско отделение, деловодство – Наказателно отделение, деловодство – Гражданско отделение – частни жалби и обезпечения, деловодство – Гражданско отделение – брачни състави.</w:t>
      </w:r>
    </w:p>
    <w:p w:rsidR="0006232B" w:rsidRPr="00EC134E" w:rsidRDefault="0006232B" w:rsidP="00E1673A">
      <w:pPr>
        <w:spacing w:before="120"/>
        <w:ind w:right="-1" w:firstLine="567"/>
        <w:jc w:val="both"/>
        <w:rPr>
          <w:sz w:val="28"/>
          <w:szCs w:val="28"/>
        </w:rPr>
      </w:pPr>
      <w:r w:rsidRPr="00EC134E">
        <w:rPr>
          <w:sz w:val="28"/>
          <w:szCs w:val="28"/>
        </w:rPr>
        <w:t xml:space="preserve">Поради придобито право на пенсия за осигурителен стаж и възраст по чл. 68, ал. 1 и ал. 2 от Кодекса за социално осигуряване, на основание чл. 328, ал. 1, т. 10 КТ е прекратено трудовото правоотношение с четирима съдебни деловодители, трима съдебни секретари, двама съдебни служители на длъжност „старши специалист“, един служител по сигурността на информацията и шестима съдебни служители, изпълняващи функциите на „призовкар“. </w:t>
      </w:r>
    </w:p>
    <w:p w:rsidR="0006232B" w:rsidRPr="00EC134E" w:rsidRDefault="0006232B" w:rsidP="00E1673A">
      <w:pPr>
        <w:spacing w:before="120"/>
        <w:ind w:right="-1" w:firstLine="567"/>
        <w:jc w:val="both"/>
        <w:rPr>
          <w:sz w:val="28"/>
          <w:szCs w:val="28"/>
        </w:rPr>
      </w:pPr>
      <w:r w:rsidRPr="00EC134E">
        <w:rPr>
          <w:sz w:val="28"/>
          <w:szCs w:val="28"/>
        </w:rPr>
        <w:t xml:space="preserve">За да бъде осигурено нормалното функциониране на най-големия окръжен съд на територията на страната, след извършено вътрешно проучване, преценка на професионалния опит и капацитет на подалите заявления за работа в СГС кандидати, на незаетите щатове са назначени служители от Специализирания наказателен съд и от Софийски районен съд. Единствено на едно от вакантните места за „съдебен секретар“ до провеждането на конкурс за съответната длъжност е назначено лице, чиято професионална биография не е обвързана с органите на съдебната власт. За всички позиции, на които са назначени служители по реда на чл. 68, ал. 1 , т. 4 КТ, предстои да бъде обявен конкурс. Приоритетно такъв ще бъде проведен за вакантните места за съдебни помощници.  </w:t>
      </w:r>
    </w:p>
    <w:p w:rsidR="009331B3" w:rsidRPr="009331B3" w:rsidRDefault="0006232B" w:rsidP="00501E89">
      <w:pPr>
        <w:spacing w:before="120"/>
        <w:ind w:right="-1" w:firstLine="567"/>
        <w:jc w:val="both"/>
        <w:rPr>
          <w:sz w:val="28"/>
          <w:szCs w:val="28"/>
          <w:lang w:val="bg-BG"/>
        </w:rPr>
      </w:pPr>
      <w:r w:rsidRPr="00EC134E">
        <w:rPr>
          <w:sz w:val="28"/>
          <w:szCs w:val="28"/>
        </w:rPr>
        <w:lastRenderedPageBreak/>
        <w:t>Още по време на управлението на и.ф. председател на Софийски градски съд Владимир Йорданов, считано от 03.06.2015 г., на длъжността „административен секретар“ е назначена Анна Радева - с висше образование, която е дългогодишен съдебен служител в СГС. Направено е необходимото в условията на приемственост да бъде реорганизирана дейността на служба „Администрация на председателя“ с оглед срочното придвижване и приключване на преписките по жалби, сигнали на граждани и писма от различни институции, в т.ч. на запитвания от ВСС, ИВСС и органи на съдебната власт.</w:t>
      </w:r>
    </w:p>
    <w:p w:rsidR="00501E89" w:rsidRDefault="00501E89" w:rsidP="00E1673A">
      <w:pPr>
        <w:spacing w:before="120"/>
        <w:ind w:right="-1" w:firstLine="567"/>
        <w:jc w:val="both"/>
        <w:rPr>
          <w:b/>
          <w:sz w:val="28"/>
          <w:szCs w:val="28"/>
          <w:lang w:val="bg-BG"/>
        </w:rPr>
      </w:pPr>
    </w:p>
    <w:p w:rsidR="0006232B" w:rsidRPr="00EC134E" w:rsidRDefault="0006232B" w:rsidP="00E1673A">
      <w:pPr>
        <w:spacing w:before="120"/>
        <w:ind w:right="-1" w:firstLine="567"/>
        <w:jc w:val="both"/>
        <w:rPr>
          <w:b/>
          <w:sz w:val="28"/>
          <w:szCs w:val="28"/>
        </w:rPr>
      </w:pPr>
      <w:r w:rsidRPr="00EC134E">
        <w:rPr>
          <w:b/>
          <w:sz w:val="28"/>
          <w:szCs w:val="28"/>
        </w:rPr>
        <w:t>По т. 14 от препоръките: Да се оптимизират работните места на служителите, като се създаде реална възможност за това административното ръководство на съда, съдебният администратор и административният секретар във всеки един момент да имат контрол върху работата на съдебната администрация и да преценяват изпълнението на възложените по длъжностна характеристика функции.</w:t>
      </w:r>
    </w:p>
    <w:p w:rsidR="0006232B" w:rsidRPr="00EC134E" w:rsidRDefault="0006232B" w:rsidP="00E1673A">
      <w:pPr>
        <w:spacing w:before="120"/>
        <w:ind w:right="-1" w:firstLine="567"/>
        <w:jc w:val="both"/>
        <w:rPr>
          <w:sz w:val="28"/>
          <w:szCs w:val="28"/>
        </w:rPr>
      </w:pPr>
      <w:r w:rsidRPr="00EC134E">
        <w:rPr>
          <w:sz w:val="28"/>
          <w:szCs w:val="28"/>
        </w:rPr>
        <w:t>На този етап е извършена оценка относно разпределението на функциите между секретари и деловодители с оглед установените им задължения по Правилника за администрация в съдилищата. Както вече споменахме по-горе, проведени са събрания със съдебните секретари и деловодители, на които са дадени указания за стриктното изпълнение на възложените им по длъжностна характеристика функции и вменените им по ПАС задължения. В този смисъл е и заповед № 3478 от 09.10.2015 г. на председателя на съда</w:t>
      </w:r>
      <w:r w:rsidR="002B2471">
        <w:rPr>
          <w:sz w:val="28"/>
          <w:szCs w:val="28"/>
          <w:lang w:val="bg-BG"/>
        </w:rPr>
        <w:t>.</w:t>
      </w:r>
    </w:p>
    <w:p w:rsidR="0006232B" w:rsidRPr="00EC134E" w:rsidRDefault="0006232B" w:rsidP="00E1673A">
      <w:pPr>
        <w:spacing w:before="120"/>
        <w:ind w:right="-1" w:firstLine="567"/>
        <w:jc w:val="both"/>
        <w:rPr>
          <w:sz w:val="28"/>
          <w:szCs w:val="28"/>
        </w:rPr>
      </w:pPr>
      <w:r w:rsidRPr="00EC134E">
        <w:rPr>
          <w:sz w:val="28"/>
          <w:szCs w:val="28"/>
        </w:rPr>
        <w:t>От ръководството на съда е осъществено възможното пространствено оптимизиране на работните места, като за нуждите на деловодството на Гражданско отделение – първоинстанционни състави е усвоено едно допълнително помещение. Предвид високата висящност на съдебните състави са предприети мерки за разпределение на деловодителите по състави съобразно натовареността, така че един деловодител да поеме един първоинстанционен граждански състав. Този процес е в развитие.</w:t>
      </w:r>
    </w:p>
    <w:p w:rsidR="0006232B" w:rsidRPr="00EC134E" w:rsidRDefault="0006232B" w:rsidP="00E1673A">
      <w:pPr>
        <w:spacing w:before="120"/>
        <w:ind w:right="-1" w:firstLine="567"/>
        <w:jc w:val="both"/>
        <w:rPr>
          <w:sz w:val="28"/>
          <w:szCs w:val="28"/>
        </w:rPr>
      </w:pPr>
      <w:r w:rsidRPr="00EC134E">
        <w:rPr>
          <w:sz w:val="28"/>
          <w:szCs w:val="28"/>
        </w:rPr>
        <w:t xml:space="preserve">Деловодството на Гражданско отделение  - брачни състави е преместено на етаж сутерен на мястото на деловодството на бившето Административно отделение, като деловодителите от последното заеха своите работни места в кабинет 96, на първия етаж, в непосредствена близост до деловодството на Гражданско отделение – въззивни състави. </w:t>
      </w:r>
    </w:p>
    <w:p w:rsidR="0006232B" w:rsidRPr="00EC134E" w:rsidRDefault="0006232B" w:rsidP="00E1673A">
      <w:pPr>
        <w:spacing w:before="120"/>
        <w:ind w:right="-1" w:firstLine="567"/>
        <w:jc w:val="both"/>
        <w:rPr>
          <w:sz w:val="28"/>
          <w:szCs w:val="28"/>
        </w:rPr>
      </w:pPr>
      <w:r w:rsidRPr="00EC134E">
        <w:rPr>
          <w:sz w:val="28"/>
          <w:szCs w:val="28"/>
        </w:rPr>
        <w:t>За нуждите на деловодството на Търговско отделение е обособено още едно помещение, в което са преместени деловодители на четири съдебни състава. Осигурено е допълнително помещение за съдебни секретари чрез преустройство и разделяне на помещение, ползвано до момента от „Информационно обслужване“.</w:t>
      </w:r>
    </w:p>
    <w:p w:rsidR="0006232B" w:rsidRPr="00EC134E" w:rsidRDefault="0006232B" w:rsidP="00E2110A">
      <w:pPr>
        <w:spacing w:before="120"/>
        <w:ind w:right="-1" w:firstLine="567"/>
        <w:jc w:val="both"/>
        <w:rPr>
          <w:sz w:val="28"/>
          <w:szCs w:val="28"/>
        </w:rPr>
      </w:pPr>
      <w:r w:rsidRPr="00EC134E">
        <w:rPr>
          <w:sz w:val="28"/>
          <w:szCs w:val="28"/>
        </w:rPr>
        <w:lastRenderedPageBreak/>
        <w:t>Усвоено е допълнително помещение, предоставено от ВКС, намиращо се на ниво минус 1, в което са предприети действия за преместване на архивирани фирмени дела, разположени на етаж сутерен откъм улица „Позитано“. Дългосрочната цел е тези помещения да бъдат освободени и в тях да бъдат разположени всички деловодства на СГС с цел улесняване достъпът на гражданите и подобряване битовите условия на работа на деловодителите.</w:t>
      </w:r>
    </w:p>
    <w:p w:rsidR="0006232B" w:rsidRPr="00EC134E" w:rsidRDefault="0006232B" w:rsidP="00E1673A">
      <w:pPr>
        <w:spacing w:before="120"/>
        <w:ind w:right="-1" w:firstLine="567"/>
        <w:jc w:val="both"/>
        <w:rPr>
          <w:sz w:val="28"/>
          <w:szCs w:val="28"/>
        </w:rPr>
      </w:pPr>
      <w:r w:rsidRPr="00EC134E">
        <w:rPr>
          <w:sz w:val="28"/>
          <w:szCs w:val="28"/>
        </w:rPr>
        <w:t xml:space="preserve">С оглед подобряване дейността на служба „Деловодство – Наказателно отделение“ се извършва подредба на вещевия склад към СГС. </w:t>
      </w:r>
    </w:p>
    <w:p w:rsidR="0006232B" w:rsidRPr="00EC134E" w:rsidRDefault="0006232B" w:rsidP="00E1673A">
      <w:pPr>
        <w:spacing w:before="120"/>
        <w:ind w:right="-1" w:firstLine="567"/>
        <w:jc w:val="both"/>
        <w:rPr>
          <w:sz w:val="28"/>
          <w:szCs w:val="28"/>
        </w:rPr>
      </w:pPr>
      <w:r w:rsidRPr="00EC134E">
        <w:rPr>
          <w:sz w:val="28"/>
          <w:szCs w:val="28"/>
        </w:rPr>
        <w:t>Пространствено оптимизиране на работните места извън горните мерки към настоящия момент не е възможно, тъй като Съдебната палата обслужва 6 съдилища, съответно ползваните от СГС помещения са недостатъчни и нефункционални. Намират се на различни етажи, като една и съща служба ползва няколко помещения, включително на различни етажи, поради което и не е възможно фактически да се осигури непрекъснато наблюдение на изпълнението с оглед контрол, включително и от завеждащите служби.</w:t>
      </w:r>
    </w:p>
    <w:p w:rsidR="0006232B" w:rsidRDefault="0006232B" w:rsidP="00E1673A">
      <w:pPr>
        <w:spacing w:before="120"/>
        <w:ind w:right="-1" w:firstLine="567"/>
        <w:jc w:val="both"/>
        <w:rPr>
          <w:sz w:val="28"/>
          <w:szCs w:val="28"/>
          <w:lang w:val="bg-BG"/>
        </w:rPr>
      </w:pPr>
      <w:r w:rsidRPr="00EC134E">
        <w:rPr>
          <w:sz w:val="28"/>
          <w:szCs w:val="28"/>
        </w:rPr>
        <w:t>Осъзната е необходимостта от изготвянето на функционален анализ на дейността на администрацията на съда, с оглед оптимизирането й като човешки и финансов ресурс, който анализ, обаче изисква осигуряване на средства за възлагането му на съответни експерти, както и технологично време.</w:t>
      </w:r>
    </w:p>
    <w:p w:rsidR="009331B3" w:rsidRPr="009331B3" w:rsidRDefault="009331B3" w:rsidP="00E1673A">
      <w:pPr>
        <w:spacing w:before="120"/>
        <w:ind w:right="-1" w:firstLine="567"/>
        <w:jc w:val="both"/>
        <w:rPr>
          <w:sz w:val="28"/>
          <w:szCs w:val="28"/>
          <w:lang w:val="bg-BG"/>
        </w:rPr>
      </w:pPr>
    </w:p>
    <w:p w:rsidR="0006232B" w:rsidRPr="00EC134E" w:rsidRDefault="0006232B" w:rsidP="00E1673A">
      <w:pPr>
        <w:spacing w:before="120"/>
        <w:ind w:right="-1" w:firstLine="567"/>
        <w:jc w:val="both"/>
        <w:rPr>
          <w:b/>
          <w:sz w:val="28"/>
          <w:szCs w:val="28"/>
        </w:rPr>
      </w:pPr>
      <w:r w:rsidRPr="00EC134E">
        <w:rPr>
          <w:b/>
          <w:sz w:val="28"/>
          <w:szCs w:val="28"/>
        </w:rPr>
        <w:t>По т. 15 от препоръките: Заместник-председателите да контролират съдебната администрация и организацията на работа по отделения, да имат непосредствен, пряк поглед върху работата на всички съдии и служители в отделението, което ръководят.</w:t>
      </w:r>
    </w:p>
    <w:p w:rsidR="0006232B" w:rsidRDefault="0006232B" w:rsidP="00E1673A">
      <w:pPr>
        <w:spacing w:before="120"/>
        <w:ind w:right="-1" w:firstLine="567"/>
        <w:jc w:val="both"/>
        <w:rPr>
          <w:sz w:val="28"/>
          <w:szCs w:val="28"/>
          <w:lang w:val="bg-BG"/>
        </w:rPr>
      </w:pPr>
      <w:r w:rsidRPr="00EC134E">
        <w:rPr>
          <w:sz w:val="28"/>
          <w:szCs w:val="28"/>
        </w:rPr>
        <w:t>От началото на своя мандат настоящото ръководство на съда се стреми да упражнява ежедневен контрол върху дейността на всички структурни звена и служители, заемащи самостоятелни длъжности. Ежедневен е контактът на ръководителите на отделения със съответните завеждащи служба. При възникнали в процеса на работа проблеми всеки един съдебен служител има възможността да се обърне за подкрепа и решение към ръководството на съда. Реално не е възможно да се осъществи непрекъснато наблюдение на изпълнението с оглед контрол, включително и от завеждащите служби, тъй като деловодствата на различните отделения и стаите на съдебните секретари са ситуирани на различни етажи от сградата на Съдебната палата.</w:t>
      </w:r>
    </w:p>
    <w:p w:rsidR="009331B3" w:rsidRPr="009331B3" w:rsidRDefault="009331B3" w:rsidP="00E1673A">
      <w:pPr>
        <w:spacing w:before="120"/>
        <w:ind w:right="-1" w:firstLine="567"/>
        <w:jc w:val="both"/>
        <w:rPr>
          <w:sz w:val="28"/>
          <w:szCs w:val="28"/>
          <w:lang w:val="bg-BG"/>
        </w:rPr>
      </w:pPr>
    </w:p>
    <w:p w:rsidR="0006232B" w:rsidRPr="00EC134E" w:rsidRDefault="0006232B" w:rsidP="00E1673A">
      <w:pPr>
        <w:spacing w:before="120"/>
        <w:ind w:right="-1" w:firstLine="567"/>
        <w:jc w:val="both"/>
        <w:rPr>
          <w:b/>
          <w:sz w:val="28"/>
          <w:szCs w:val="28"/>
        </w:rPr>
      </w:pPr>
      <w:r w:rsidRPr="00EC134E">
        <w:rPr>
          <w:b/>
          <w:sz w:val="28"/>
          <w:szCs w:val="28"/>
        </w:rPr>
        <w:t>По т. 16 от препоръките: Да се обърне особено внимание на входящия и изходящия регистър на СГС – данните, които се нанасят в деловодната програма.</w:t>
      </w:r>
    </w:p>
    <w:p w:rsidR="0006232B" w:rsidRDefault="0006232B" w:rsidP="00E1673A">
      <w:pPr>
        <w:spacing w:before="120"/>
        <w:ind w:right="-1" w:firstLine="567"/>
        <w:jc w:val="both"/>
        <w:rPr>
          <w:sz w:val="28"/>
          <w:szCs w:val="28"/>
          <w:lang w:val="bg-BG"/>
        </w:rPr>
      </w:pPr>
      <w:r w:rsidRPr="00EC134E">
        <w:rPr>
          <w:sz w:val="28"/>
          <w:szCs w:val="28"/>
        </w:rPr>
        <w:lastRenderedPageBreak/>
        <w:t>По отношение констатираните от Временната комисия от членове на ВСС пропуски в дейността на служба „Обща регистратура“, свързани най-вече с некоректното въвеждане на данни в системата „САС – Съдебно деловодство“ от ръководството на съда са предприети необходимите мерки за отстраняването им, като при докладването на постъпилите дела на съответния ръководител на отделение се представя списък с входящите номера. Извършват се внезапни проверки. С оглед утвърждаване на добри деловодни практики и повишаване ефективността на работа на служба „Обща регистратура“ е сменен ръководителят й. При воденето на регистъра на изходящите писма се спазва поредността и стриктно се отбелязва реципиентът на изходящата поща. Насочените към служба „Администрация на председателя“ документи, освен че получават входящ номер от регистратурата, допълнително се входират в електронна система „Web – Opak“. След приключването на преписките, същите се класират в регистри.</w:t>
      </w:r>
    </w:p>
    <w:p w:rsidR="009331B3" w:rsidRPr="009331B3" w:rsidRDefault="009331B3" w:rsidP="00E1673A">
      <w:pPr>
        <w:spacing w:before="120"/>
        <w:ind w:right="-1" w:firstLine="567"/>
        <w:jc w:val="both"/>
        <w:rPr>
          <w:sz w:val="28"/>
          <w:szCs w:val="28"/>
          <w:lang w:val="bg-BG"/>
        </w:rPr>
      </w:pPr>
    </w:p>
    <w:p w:rsidR="0006232B" w:rsidRPr="00EC134E" w:rsidRDefault="0006232B" w:rsidP="00E1673A">
      <w:pPr>
        <w:spacing w:before="120"/>
        <w:ind w:right="-1" w:firstLine="567"/>
        <w:jc w:val="both"/>
        <w:rPr>
          <w:b/>
          <w:sz w:val="28"/>
          <w:szCs w:val="28"/>
        </w:rPr>
      </w:pPr>
      <w:r w:rsidRPr="00EC134E">
        <w:rPr>
          <w:b/>
          <w:sz w:val="28"/>
          <w:szCs w:val="28"/>
        </w:rPr>
        <w:t>По т. 18 от препоръките: На Общо събрание на съдиите и служителите административното ръководство на СГС да сведе до знанието на съдиите и служителите констатациите от настоящия доклад, изготвен от Временната комисия.</w:t>
      </w:r>
    </w:p>
    <w:p w:rsidR="0006232B" w:rsidRPr="00EC134E" w:rsidRDefault="0006232B" w:rsidP="00E1673A">
      <w:pPr>
        <w:spacing w:before="120"/>
        <w:ind w:right="-1" w:firstLine="567"/>
        <w:jc w:val="both"/>
        <w:rPr>
          <w:sz w:val="28"/>
          <w:szCs w:val="28"/>
        </w:rPr>
      </w:pPr>
      <w:r w:rsidRPr="00EC134E">
        <w:rPr>
          <w:sz w:val="28"/>
          <w:szCs w:val="28"/>
        </w:rPr>
        <w:t>Независимо от поредността си препоръка № 18 е първата препоръка, която временното ръководство на СГС е изпълнило. Видно от приложените по препоръка № 2 протоколи от проведени Общи събрания на съдиите по отделения, именно по време на тези форуми магистратите са информирани от ръководителите на отделения за констатациите и препоръките в Доклада на Временната комисия. Отделно от това същият е публикуван във вътрешния сайт на съда и е достъпен за всички съдии и съдебни служители.</w:t>
      </w:r>
    </w:p>
    <w:p w:rsidR="0006232B" w:rsidRPr="00EC134E" w:rsidRDefault="0006232B" w:rsidP="00E1673A">
      <w:pPr>
        <w:spacing w:before="120"/>
        <w:ind w:right="-1" w:firstLine="567"/>
        <w:jc w:val="both"/>
        <w:rPr>
          <w:sz w:val="28"/>
          <w:szCs w:val="28"/>
        </w:rPr>
      </w:pPr>
      <w:r w:rsidRPr="00EC134E">
        <w:rPr>
          <w:sz w:val="28"/>
          <w:szCs w:val="28"/>
        </w:rPr>
        <w:t>Извън конкретно дадените препоръки в Доклада на Временната комисия  е извършена реорганизация в работата на една от службите на съда, която в последните месеци стана обект на обществен  интерес, а именно: в служба „Защита на класифицираната информация“.</w:t>
      </w:r>
    </w:p>
    <w:p w:rsidR="0006232B" w:rsidRPr="00EC134E" w:rsidRDefault="0006232B" w:rsidP="00E1673A">
      <w:pPr>
        <w:spacing w:before="120"/>
        <w:ind w:right="-1" w:firstLine="567"/>
        <w:jc w:val="both"/>
        <w:rPr>
          <w:sz w:val="28"/>
          <w:szCs w:val="28"/>
        </w:rPr>
      </w:pPr>
      <w:r w:rsidRPr="00EC134E">
        <w:rPr>
          <w:sz w:val="28"/>
          <w:szCs w:val="28"/>
        </w:rPr>
        <w:t>Констатирано е, че до края на 2014 г. е бил изключително занижен контролът при разглеждането на исканията за издаване на разрешения за използване на специални разузнавателни средства и на искания по ЗЕС. Исканията на заявителите, компетентни да ги депозират пред Софийски градски съд, са били разглеждани от Владимира Янева, в качеството й на председател на СГС и от съдиите Богдана Желявска – зам.-председател и ръководител на Гражданско отделение, съдия Иво Дачев – зам.-председател и ръководител на Търговско отделение и съдия Николай Димов – зам.-председател и ръководител на Въззивно отделение.</w:t>
      </w:r>
    </w:p>
    <w:p w:rsidR="0006232B" w:rsidRPr="00EC134E" w:rsidRDefault="0006232B" w:rsidP="00E1673A">
      <w:pPr>
        <w:spacing w:before="120"/>
        <w:ind w:right="-1" w:firstLine="567"/>
        <w:jc w:val="both"/>
        <w:rPr>
          <w:sz w:val="28"/>
          <w:szCs w:val="28"/>
        </w:rPr>
      </w:pPr>
      <w:r w:rsidRPr="00EC134E">
        <w:rPr>
          <w:sz w:val="28"/>
          <w:szCs w:val="28"/>
        </w:rPr>
        <w:t xml:space="preserve">В периода от месец януари 2015 г. до месец февруари 2015 г. </w:t>
      </w:r>
      <w:r w:rsidRPr="00EC134E">
        <w:rPr>
          <w:sz w:val="28"/>
          <w:szCs w:val="28"/>
        </w:rPr>
        <w:lastRenderedPageBreak/>
        <w:t xml:space="preserve">разглеждането на исканията на заявителите за издаване на разрешения за използване на специални разузнавателни средства и на искания по ЗЕС са били разглеждани от Владимира Янева, в качеството й на председател на СГС, от съдия Иво Дачев – зам.-председател и ръководител на Търговско отделение и съдия Николай Димов – зам.-председател и ръководител на Въззивно отделение, съдия Петя Крънчева – зам.-председател на СГС. </w:t>
      </w:r>
    </w:p>
    <w:p w:rsidR="0006232B" w:rsidRPr="00EC134E" w:rsidRDefault="0006232B" w:rsidP="00E1673A">
      <w:pPr>
        <w:spacing w:before="120"/>
        <w:ind w:right="-1" w:firstLine="567"/>
        <w:jc w:val="both"/>
        <w:rPr>
          <w:sz w:val="28"/>
          <w:szCs w:val="28"/>
        </w:rPr>
      </w:pPr>
      <w:r w:rsidRPr="00EC134E">
        <w:rPr>
          <w:sz w:val="28"/>
          <w:szCs w:val="28"/>
        </w:rPr>
        <w:t xml:space="preserve">В периода от месец март 2015 г. до месец юли 2015 г. разглеждането на исканията на заявителите за издаване на разрешения за използване на специални разузнавателни средства и на искания по ЗЕС са били разглеждани от съдия Петя Крънчева – зам.-председател на СГС, съдия Евелина Папазян – и.ф. зам.-председател на СГС и съдия Димитрина Ангелова – и.ф. зам.-председател. </w:t>
      </w:r>
    </w:p>
    <w:p w:rsidR="0006232B" w:rsidRPr="00EC134E" w:rsidRDefault="0006232B" w:rsidP="00E1673A">
      <w:pPr>
        <w:spacing w:before="120"/>
        <w:ind w:right="-1" w:firstLine="567"/>
        <w:jc w:val="both"/>
        <w:rPr>
          <w:sz w:val="28"/>
          <w:szCs w:val="28"/>
        </w:rPr>
      </w:pPr>
      <w:r w:rsidRPr="00EC134E">
        <w:rPr>
          <w:sz w:val="28"/>
          <w:szCs w:val="28"/>
        </w:rPr>
        <w:t xml:space="preserve">В периода от месец август 2015 г. до месец септември 2015 г. разглеждането на исканията на заявителите за издаване на разрешения за използване на специални разузнавателни средства и на искания по ЗЕС са били разглеждани от съдия Даниела Борисова – зам.-председател на СГС, съдия Евелина Папазян и съдия Димитрина Ангелова. </w:t>
      </w:r>
    </w:p>
    <w:p w:rsidR="0006232B" w:rsidRPr="00EC134E" w:rsidRDefault="0006232B" w:rsidP="00E1673A">
      <w:pPr>
        <w:spacing w:before="120"/>
        <w:ind w:right="-1" w:firstLine="567"/>
        <w:jc w:val="both"/>
        <w:rPr>
          <w:sz w:val="28"/>
          <w:szCs w:val="28"/>
        </w:rPr>
      </w:pPr>
      <w:r w:rsidRPr="00EC134E">
        <w:rPr>
          <w:sz w:val="28"/>
          <w:szCs w:val="28"/>
        </w:rPr>
        <w:t>От месец октомври 2015 г. до настоящия момент разглеждането на исканията на заявителите за издаване на разрешения за използване на специални разузнавателни средства и на искания по ЗЕС са били разглеждани основно от съдия Даниела Борисова – зам.-председател на СГС, оправомощена със заповед на председателя на СГС, която е подпомагана от съдия Евелина Папазян – зам-председател на съда.</w:t>
      </w:r>
    </w:p>
    <w:p w:rsidR="0006232B" w:rsidRPr="00EC134E" w:rsidRDefault="0006232B" w:rsidP="00E1673A">
      <w:pPr>
        <w:spacing w:before="120"/>
        <w:ind w:right="-1" w:firstLine="567"/>
        <w:jc w:val="both"/>
        <w:rPr>
          <w:sz w:val="28"/>
          <w:szCs w:val="28"/>
        </w:rPr>
      </w:pPr>
      <w:r w:rsidRPr="00EC134E">
        <w:rPr>
          <w:sz w:val="28"/>
          <w:szCs w:val="28"/>
        </w:rPr>
        <w:t xml:space="preserve">За целия период на 2015 г. общо постъпилите искания са 1190, от които дадените разрешения от съдия са 940, а отказите - 250. </w:t>
      </w:r>
    </w:p>
    <w:p w:rsidR="0006232B" w:rsidRPr="00EC134E" w:rsidRDefault="0006232B" w:rsidP="00E1673A">
      <w:pPr>
        <w:spacing w:before="120"/>
        <w:ind w:right="-1" w:firstLine="567"/>
        <w:jc w:val="both"/>
        <w:rPr>
          <w:sz w:val="28"/>
          <w:szCs w:val="28"/>
        </w:rPr>
      </w:pPr>
      <w:r w:rsidRPr="00EC134E">
        <w:rPr>
          <w:sz w:val="28"/>
          <w:szCs w:val="28"/>
        </w:rPr>
        <w:t>В периода от 17.08.2015 г. до 31.12.2015 г. оправомощеният съдия Даниела Борисова е разглеждала исканията на заявителя по ЗСРС, като е дала 66 разрешения, 96 отказа и 30 частични отказа.</w:t>
      </w:r>
    </w:p>
    <w:p w:rsidR="0006232B" w:rsidRPr="00EC134E" w:rsidRDefault="0006232B" w:rsidP="00E1673A">
      <w:pPr>
        <w:spacing w:before="120"/>
        <w:ind w:right="-1" w:firstLine="567"/>
        <w:jc w:val="both"/>
        <w:rPr>
          <w:sz w:val="28"/>
          <w:szCs w:val="28"/>
        </w:rPr>
      </w:pPr>
      <w:r w:rsidRPr="00EC134E">
        <w:rPr>
          <w:sz w:val="28"/>
          <w:szCs w:val="28"/>
        </w:rPr>
        <w:t xml:space="preserve">По Закона за електронните съобщения /ЗЕС/ са постъпили общо 169 искания. В периода 01.01.2015 г. до 16.08.2015 г. исканията са били 116 броя – от които са дадени 85 разрешения, 29 отказа и 2 искания са оставени без разглеждане. В периода от 17.08.2015 г. до 31.12.2015 г. общо постъпилите искания по ЗЕС са били 53, от които са дадени 18 разрешения от оправомощения съдия, постановени са 29 отказа и 1 частичен отказ.  </w:t>
      </w:r>
    </w:p>
    <w:p w:rsidR="0006232B" w:rsidRPr="00EC134E" w:rsidRDefault="0006232B" w:rsidP="00E1673A">
      <w:pPr>
        <w:spacing w:before="120"/>
        <w:ind w:right="-1" w:firstLine="567"/>
        <w:jc w:val="both"/>
        <w:rPr>
          <w:sz w:val="28"/>
          <w:szCs w:val="28"/>
        </w:rPr>
      </w:pPr>
      <w:r w:rsidRPr="00EC134E">
        <w:rPr>
          <w:sz w:val="28"/>
          <w:szCs w:val="28"/>
        </w:rPr>
        <w:t xml:space="preserve">От началото на 2015 г. са въведени нови изисквания във връзка с реда и правилата за образуване на делата по исканията по ЗСРС, което е въведено с оглед извършена проверка и дадени указания от страна на  ВСС и на Националното бюро за контрол на специалните разузнавателни средства /НБКЗСРС/, с оглед спазване изискванията на ПАС. Препоръките са се изразявали в предприемане на действия по организацията на образуване и </w:t>
      </w:r>
      <w:r w:rsidRPr="00EC134E">
        <w:rPr>
          <w:sz w:val="28"/>
          <w:szCs w:val="28"/>
        </w:rPr>
        <w:lastRenderedPageBreak/>
        <w:t>регистриране на постъпилите искания. В резултат на дадените препоръки е била издадена заповед № 76/1</w:t>
      </w:r>
      <w:r w:rsidR="002B2471">
        <w:rPr>
          <w:sz w:val="28"/>
          <w:szCs w:val="28"/>
        </w:rPr>
        <w:t>2.01.2015 г. на Владимира Янева</w:t>
      </w:r>
      <w:r w:rsidRPr="00EC134E">
        <w:rPr>
          <w:sz w:val="28"/>
          <w:szCs w:val="28"/>
        </w:rPr>
        <w:t>, в качеството й на председател на СГС. Независимо от дадените препоръки, а в последствие и издадената заповед на 12.01.2015 г., с която е наредено постъпилите искания да се образуват в наказателно частни дела, едва от 09.02.2015 г. в деловодството на регистратура „Класифицирана информация“ е започнало да се прилага 2-ри екземпляр от искането на заявителя. Въпреки заповедта и указанията първото наказателно частно дело е образувано на 16.06.2015 г., а също така не са изисквани протоколите за унищожаване на данните, въпреки изискването на чл.</w:t>
      </w:r>
      <w:r w:rsidR="002B2471">
        <w:rPr>
          <w:sz w:val="28"/>
          <w:szCs w:val="28"/>
          <w:lang w:val="bg-BG"/>
        </w:rPr>
        <w:t xml:space="preserve"> </w:t>
      </w:r>
      <w:r w:rsidRPr="00EC134E">
        <w:rPr>
          <w:sz w:val="28"/>
          <w:szCs w:val="28"/>
        </w:rPr>
        <w:t>251ж ЗЕС. Също така наред с прилагане на 2-ри екземпляр от страна на заявителите се е прилагало експедиционното писмо и раздавателният опис, както и съдебният акт, с който се дава разрешение или се постановява отказ от оправомощения съдия в образуваното вече наказателно частно дело. Поръчани са описни книги и печати за входящ номер и за образуване на исканията в дела.</w:t>
      </w:r>
    </w:p>
    <w:p w:rsidR="0006232B" w:rsidRPr="00EC134E" w:rsidRDefault="0006232B" w:rsidP="00E1673A">
      <w:pPr>
        <w:spacing w:before="120"/>
        <w:ind w:right="-1" w:firstLine="567"/>
        <w:jc w:val="both"/>
        <w:rPr>
          <w:sz w:val="28"/>
          <w:szCs w:val="28"/>
        </w:rPr>
      </w:pPr>
      <w:r w:rsidRPr="00EC134E">
        <w:rPr>
          <w:sz w:val="28"/>
          <w:szCs w:val="28"/>
        </w:rPr>
        <w:t xml:space="preserve">От месец август 2015 г. до настоящия момент са предприети ефективни мерки и са въведени специфични изисквания при разглеждането на исканията за издаване на разрешения за получаване на данните по ЗЕС и за даване на разрешения за използване на специално разузнавателно средство по ЗСРС. Завишен е контролът към заявителите при изготвяне на исканията по ЗСРС и ЗЕС, като в тази насока се изисква същите да бъдат мотивирани и подкрепени от всички материали, въз основа на които се основават. </w:t>
      </w:r>
    </w:p>
    <w:p w:rsidR="0006232B" w:rsidRPr="00EC134E" w:rsidRDefault="0006232B" w:rsidP="00E1673A">
      <w:pPr>
        <w:spacing w:before="120"/>
        <w:ind w:right="-1" w:firstLine="567"/>
        <w:jc w:val="both"/>
        <w:rPr>
          <w:sz w:val="28"/>
          <w:szCs w:val="28"/>
        </w:rPr>
      </w:pPr>
      <w:r w:rsidRPr="00EC134E">
        <w:rPr>
          <w:sz w:val="28"/>
          <w:szCs w:val="28"/>
        </w:rPr>
        <w:t>По отношение актовете на оправомощения съдия, както при дадено разрешение за използване на СРС, така и при дадено разрешение по ЗЕС, още от временното ръководство на съда бе въведено изискване за тяхното мотивиране, а от месец август 2015 г. вече се изисква пълна и подробна мотивировка. Завишен е и контролът към структурите по чл.</w:t>
      </w:r>
      <w:r w:rsidR="002B2471">
        <w:rPr>
          <w:sz w:val="28"/>
          <w:szCs w:val="28"/>
          <w:lang w:val="bg-BG"/>
        </w:rPr>
        <w:t xml:space="preserve"> </w:t>
      </w:r>
      <w:r w:rsidRPr="00EC134E">
        <w:rPr>
          <w:sz w:val="28"/>
          <w:szCs w:val="28"/>
        </w:rPr>
        <w:t>20 и заявителите по чл.</w:t>
      </w:r>
      <w:r w:rsidR="002B2471">
        <w:rPr>
          <w:sz w:val="28"/>
          <w:szCs w:val="28"/>
          <w:lang w:val="bg-BG"/>
        </w:rPr>
        <w:t xml:space="preserve"> </w:t>
      </w:r>
      <w:r w:rsidRPr="00EC134E">
        <w:rPr>
          <w:sz w:val="28"/>
          <w:szCs w:val="28"/>
        </w:rPr>
        <w:t>13 ЗСРС във връзка с унищожаване на информацията, която няма да бъде използвана за нуждите на провежданото разследване. Завишен е контролът и към заявителите при изготвяне на докладите по чл.</w:t>
      </w:r>
      <w:r w:rsidR="002B2471">
        <w:rPr>
          <w:sz w:val="28"/>
          <w:szCs w:val="28"/>
          <w:lang w:val="bg-BG"/>
        </w:rPr>
        <w:t xml:space="preserve"> </w:t>
      </w:r>
      <w:r w:rsidRPr="00EC134E">
        <w:rPr>
          <w:sz w:val="28"/>
          <w:szCs w:val="28"/>
        </w:rPr>
        <w:t>29, ал.</w:t>
      </w:r>
      <w:r w:rsidR="002B2471">
        <w:rPr>
          <w:sz w:val="28"/>
          <w:szCs w:val="28"/>
          <w:lang w:val="bg-BG"/>
        </w:rPr>
        <w:t xml:space="preserve"> </w:t>
      </w:r>
      <w:r w:rsidRPr="00EC134E">
        <w:rPr>
          <w:sz w:val="28"/>
          <w:szCs w:val="28"/>
        </w:rPr>
        <w:t xml:space="preserve">7 ЗСРС, като се изисква същите да бъдат мотивирани. Завишен е контролът към деловодното оформяне на наказателно частните дела, образувани във връзка с исканията, постъпващи по ЗСРС, като всички дела съобразно ПАС се номерират и описват, с оглед съдържанието на документите, приложени по тях.    </w:t>
      </w:r>
    </w:p>
    <w:p w:rsidR="0006232B" w:rsidRPr="00EC134E" w:rsidRDefault="0006232B" w:rsidP="00E1673A">
      <w:pPr>
        <w:spacing w:before="120"/>
        <w:ind w:right="-1" w:firstLine="567"/>
        <w:jc w:val="both"/>
        <w:rPr>
          <w:sz w:val="28"/>
          <w:szCs w:val="28"/>
        </w:rPr>
      </w:pPr>
      <w:r w:rsidRPr="00EC134E">
        <w:rPr>
          <w:sz w:val="28"/>
          <w:szCs w:val="28"/>
        </w:rPr>
        <w:t xml:space="preserve">До месец август 2015 г., когато със заповед на председателя на СГС е била оправомощена съдия Даниела Борисова – зам.-председател на съда, да разглежда исканията на заявителите по ЗСРС и ЗЕС, не е била изпълнена заповедта от 12.01.2015 г., като исканията на заявителите по ЗЕС не са се образували в наказателно частни дела и не е изискван първи екземпляр от заявителите. С оглед на предприети ефективни мерки за контрол и </w:t>
      </w:r>
      <w:r w:rsidRPr="00EC134E">
        <w:rPr>
          <w:sz w:val="28"/>
          <w:szCs w:val="28"/>
        </w:rPr>
        <w:lastRenderedPageBreak/>
        <w:t>организация в регистратура на „Класифицирана информация“ в СГС от месец август 2015 г. исканията на заявителите по ЗЕС са образувани в наказателно частни дела. Същите вече имат пореден номер при постъпване и са номерирани, като по тях се прилага 2-ри екземпляр от исканията, както и се провежда и осъществява контрол във връзка с унищожаване на информацията по реда на чл.</w:t>
      </w:r>
      <w:r w:rsidR="002B2471">
        <w:rPr>
          <w:sz w:val="28"/>
          <w:szCs w:val="28"/>
          <w:lang w:val="bg-BG"/>
        </w:rPr>
        <w:t xml:space="preserve"> </w:t>
      </w:r>
      <w:r w:rsidRPr="00EC134E">
        <w:rPr>
          <w:sz w:val="28"/>
          <w:szCs w:val="28"/>
        </w:rPr>
        <w:t xml:space="preserve">251ж ЗЕС от страна на оправомощения съдия при СГС. Също така на исканията по ЗЕС се дава входящ номер, номер на дело и се описват в описна книга. Завишен е контролът към деловодното оформяне на наказателно частните дела образувани във връзка с исканията, постъпващи по ЗЕС, като всички дела съобразно ПАС се номерират и описват, с оглед съдържанието на документите, приложени по тях.    </w:t>
      </w:r>
    </w:p>
    <w:p w:rsidR="0006232B" w:rsidRPr="00EC134E" w:rsidRDefault="0006232B" w:rsidP="00E1673A">
      <w:pPr>
        <w:spacing w:before="120"/>
        <w:ind w:right="-1" w:firstLine="567"/>
        <w:jc w:val="both"/>
        <w:rPr>
          <w:sz w:val="28"/>
          <w:szCs w:val="28"/>
        </w:rPr>
      </w:pPr>
      <w:r w:rsidRPr="00EC134E">
        <w:rPr>
          <w:sz w:val="28"/>
          <w:szCs w:val="28"/>
        </w:rPr>
        <w:t xml:space="preserve">Извършена е реорганизация в работата на служба „Защита на класифицираната информация“, като е </w:t>
      </w:r>
      <w:r w:rsidRPr="00EC134E">
        <w:rPr>
          <w:iCs/>
          <w:color w:val="000000"/>
          <w:sz w:val="28"/>
          <w:szCs w:val="28"/>
          <w:lang w:eastAsia="bg-BG"/>
        </w:rPr>
        <w:t xml:space="preserve">сменен и служителят по сигурността на информацията. С цел стриктното спазване на нормативната база и подобряване организацията на работа с класифицирана информация в СГС са предприети мерки по осигуряване на физическата сигурност на деловодното помещение на регистратура „Класифицирана информация“, като са извършени ремонт и профилактика на сигнално–охранителната техника и системата за видеонаблюдение, както и на достъпа до посоченото помещение. Въведен е специален режим за съхранение на ключовете и шифровите комбинации на защитените каси и сейфове на Софийски градски съд. Издадена е заповед на Председателя на СГС, с която е създаден регламент за достъпа до регистратура „Класифицирана информация“. Определени са длъжностните лица за обработка на документите и материалите, свързани със ЗСРС и ЗЕС. Установено е,  че от 1997 г., когато е влязъл в сила ЗСРС, не е извършвана инвентаризация на съхраняваните в СГС веществени доказателствени средства, поради което в началото на месец декември със заповед е разпоредена пълна проверка и инвентаризация на същите. Актуализиран е списъкът на длъжностите и задачите в СГС, за които се изисква достъп до съответното ниво на класифицирана информация, представляваща държавна тайна. През месец декември 2015 г. и месец януари 2016 г. в Националния институт на правосъдието е организирано обучение за целия съдийски състав на СГС на тема „Защита на класифицираната информация в съдебната система“. През месец август е извършено форматиране и преинсталиране на сървърите и компютрите в СГС, с цел висока степен на защита, отстраняване на евентуален зловреден софтуер и предотвратяване на възможностите за нерегламентиран достъп в регистратура „Класифицирана информация“. Компютрите в регистратура „Класифицирана информация“ са изолирани от общата деловодна система на съда. През месец декември 2015 г. в регистратура „Класифицирана информация“ са въведени допълнителни хардуерни и софтуерни политики за сигурност, с цел предотвратяване на евентуален нерегламентиран достъп до класифицирана </w:t>
      </w:r>
      <w:r w:rsidRPr="00EC134E">
        <w:rPr>
          <w:iCs/>
          <w:color w:val="000000"/>
          <w:sz w:val="28"/>
          <w:szCs w:val="28"/>
          <w:lang w:eastAsia="bg-BG"/>
        </w:rPr>
        <w:lastRenderedPageBreak/>
        <w:t xml:space="preserve">информация. Във връзка с извършена планова проверка от ДАНС на регистратура „Класифицирана информация“, приключила през месец септември 2015 г., и дадените препоръки, са предприети адекватни мерки за обезпечаване на сигурността и отчетността при работата с документи, представляващи класифицирана информация, както и са оптимизирани контактите със съответните институции във връзка с дейността – КЗКИ и ДАНС. </w:t>
      </w:r>
    </w:p>
    <w:p w:rsidR="0006232B" w:rsidRDefault="0006232B" w:rsidP="00E1673A">
      <w:pPr>
        <w:spacing w:before="120"/>
        <w:ind w:right="-1" w:firstLine="567"/>
        <w:jc w:val="both"/>
        <w:rPr>
          <w:sz w:val="28"/>
          <w:szCs w:val="28"/>
          <w:lang w:val="bg-BG"/>
        </w:rPr>
      </w:pPr>
      <w:r w:rsidRPr="00EC134E">
        <w:rPr>
          <w:sz w:val="28"/>
          <w:szCs w:val="28"/>
        </w:rPr>
        <w:t>Изложението в настоящия отчет систематизира извършеното до момента, което е резултат от положени сериозни усилия от административното ръководство и то в условията на изключителна натовареност на съда, заварени съществени пропуски в изпълнението и организацията на администрацията и огромни обществени очаквания за промяна. Постигането на подобна промяна изисква продължителна работа, която не се изчерпва с вече предприетите и горепосочени мерки и не е мислима единствено като резултат от работата на административното ръководство, а изисква активното поведение и на колегите съдии, служителите от администрацията, законодателни мерки за регулиране на натовареността на съда, както и безспорно необходимото съдействие от Вас, в качеството Ви на орган, в чиито правомощия е кадровото и бюджетното обезпечаване на дейността му.</w:t>
      </w:r>
    </w:p>
    <w:p w:rsidR="00C96CB1" w:rsidRPr="00C96CB1" w:rsidRDefault="00C96CB1" w:rsidP="00E1673A">
      <w:pPr>
        <w:spacing w:before="120"/>
        <w:ind w:right="-1" w:firstLine="567"/>
        <w:jc w:val="both"/>
        <w:rPr>
          <w:sz w:val="28"/>
          <w:szCs w:val="28"/>
          <w:lang w:val="bg-BG"/>
        </w:rPr>
      </w:pPr>
    </w:p>
    <w:p w:rsidR="0006232B" w:rsidRPr="000678EF" w:rsidRDefault="000678EF" w:rsidP="00DC5A1D">
      <w:pPr>
        <w:pStyle w:val="af4"/>
        <w:widowControl/>
        <w:numPr>
          <w:ilvl w:val="1"/>
          <w:numId w:val="3"/>
        </w:numPr>
        <w:autoSpaceDE/>
        <w:autoSpaceDN/>
        <w:adjustRightInd/>
        <w:ind w:left="0" w:right="-1" w:firstLine="567"/>
        <w:jc w:val="both"/>
        <w:rPr>
          <w:b/>
          <w:color w:val="000000"/>
          <w:sz w:val="28"/>
          <w:szCs w:val="28"/>
          <w:lang w:val="bg-BG" w:eastAsia="bg-BG"/>
        </w:rPr>
      </w:pPr>
      <w:r w:rsidRPr="000678EF">
        <w:rPr>
          <w:b/>
          <w:color w:val="000000"/>
          <w:sz w:val="28"/>
          <w:szCs w:val="28"/>
          <w:lang w:val="bg-BG" w:eastAsia="bg-BG"/>
        </w:rPr>
        <w:t>Одитен доклад</w:t>
      </w:r>
      <w:r w:rsidR="0006232B" w:rsidRPr="000678EF">
        <w:rPr>
          <w:b/>
          <w:color w:val="000000"/>
          <w:sz w:val="28"/>
          <w:szCs w:val="28"/>
          <w:lang w:val="bg-BG" w:eastAsia="bg-BG"/>
        </w:rPr>
        <w:t>.</w:t>
      </w:r>
    </w:p>
    <w:p w:rsidR="000678EF" w:rsidRDefault="0006232B" w:rsidP="00E1673A">
      <w:pPr>
        <w:widowControl/>
        <w:autoSpaceDE/>
        <w:autoSpaceDN/>
        <w:adjustRightInd/>
        <w:ind w:right="-1" w:firstLine="567"/>
        <w:jc w:val="both"/>
        <w:rPr>
          <w:color w:val="000000"/>
          <w:sz w:val="28"/>
          <w:szCs w:val="28"/>
          <w:lang w:val="bg-BG" w:eastAsia="bg-BG"/>
        </w:rPr>
      </w:pPr>
      <w:r w:rsidRPr="00EC134E">
        <w:rPr>
          <w:color w:val="000000"/>
          <w:sz w:val="28"/>
          <w:szCs w:val="28"/>
          <w:lang w:val="bg-BG" w:eastAsia="bg-BG"/>
        </w:rPr>
        <w:t>Съгласно решение на ВСС, взето по протокол № 5/05.02.2016 г . и заповед № 95-00-063/24.02.2015 г. на представляващия ВСС е извършена проверка за съответствие с Кодекса на труда, Закона за съдебната власт и решение по протокол № 43/05.11.2009 г. на извършените подбор и назначаване на съдебни служители за периода от 01.01.2013 г. до 2</w:t>
      </w:r>
      <w:r w:rsidR="00AF45CA">
        <w:rPr>
          <w:color w:val="000000"/>
          <w:sz w:val="28"/>
          <w:szCs w:val="28"/>
          <w:lang w:val="bg-BG" w:eastAsia="bg-BG"/>
        </w:rPr>
        <w:t>8.02.2015 г.</w:t>
      </w:r>
    </w:p>
    <w:p w:rsidR="00AF45CA" w:rsidRDefault="0006232B" w:rsidP="00E1673A">
      <w:pPr>
        <w:widowControl/>
        <w:autoSpaceDE/>
        <w:autoSpaceDN/>
        <w:adjustRightInd/>
        <w:ind w:right="-1" w:firstLine="567"/>
        <w:jc w:val="both"/>
        <w:rPr>
          <w:color w:val="000000"/>
          <w:sz w:val="28"/>
          <w:szCs w:val="28"/>
          <w:lang w:val="bg-BG" w:eastAsia="bg-BG"/>
        </w:rPr>
      </w:pPr>
      <w:r w:rsidRPr="00EC134E">
        <w:rPr>
          <w:color w:val="000000"/>
          <w:sz w:val="28"/>
          <w:szCs w:val="28"/>
          <w:lang w:val="bg-BG" w:eastAsia="bg-BG"/>
        </w:rPr>
        <w:t>Представеният предварителен одитен доклад за извършена е приет за окончателен без възражения от страна на Софийски градски съд.</w:t>
      </w:r>
    </w:p>
    <w:p w:rsidR="0006232B" w:rsidRPr="00EC134E" w:rsidRDefault="0006232B" w:rsidP="00E1673A">
      <w:pPr>
        <w:widowControl/>
        <w:autoSpaceDE/>
        <w:autoSpaceDN/>
        <w:adjustRightInd/>
        <w:ind w:right="-1" w:firstLine="567"/>
        <w:jc w:val="both"/>
        <w:rPr>
          <w:color w:val="000000"/>
          <w:sz w:val="28"/>
          <w:szCs w:val="28"/>
          <w:lang w:val="bg-BG" w:eastAsia="bg-BG"/>
        </w:rPr>
      </w:pPr>
      <w:r w:rsidRPr="00EC134E">
        <w:rPr>
          <w:color w:val="000000"/>
          <w:sz w:val="28"/>
          <w:szCs w:val="28"/>
          <w:lang w:val="bg-BG" w:eastAsia="bg-BG"/>
        </w:rPr>
        <w:t xml:space="preserve"> </w:t>
      </w:r>
    </w:p>
    <w:p w:rsidR="000678EF" w:rsidRPr="00AF45CA" w:rsidRDefault="000678EF" w:rsidP="00DC5A1D">
      <w:pPr>
        <w:pStyle w:val="af4"/>
        <w:numPr>
          <w:ilvl w:val="1"/>
          <w:numId w:val="3"/>
        </w:numPr>
        <w:ind w:left="0" w:right="-1" w:firstLine="567"/>
        <w:jc w:val="both"/>
        <w:rPr>
          <w:b/>
          <w:bCs/>
          <w:sz w:val="28"/>
          <w:szCs w:val="28"/>
          <w:lang w:val="bg-BG"/>
        </w:rPr>
      </w:pPr>
      <w:r w:rsidRPr="00AF45CA">
        <w:rPr>
          <w:b/>
          <w:bCs/>
          <w:sz w:val="28"/>
          <w:szCs w:val="28"/>
          <w:lang w:val="bg-BG"/>
        </w:rPr>
        <w:t>Проверка от отдел „Държавен архив“ – София по създаването, движението и съхраняването на документите в Софийски градски съд, с оглед разпоредбата на чл. 25, ал. 2 и чл. 27, ал. 1 и ал. 2 от Закона за националния архивен фонд.</w:t>
      </w:r>
    </w:p>
    <w:p w:rsidR="0006232B" w:rsidRPr="00EC134E" w:rsidRDefault="0006232B" w:rsidP="00E1673A">
      <w:pPr>
        <w:ind w:right="-1" w:firstLine="567"/>
        <w:jc w:val="both"/>
        <w:rPr>
          <w:bCs/>
          <w:sz w:val="28"/>
          <w:szCs w:val="28"/>
          <w:lang w:val="bg-BG"/>
        </w:rPr>
      </w:pPr>
      <w:r w:rsidRPr="00EC134E">
        <w:rPr>
          <w:bCs/>
          <w:sz w:val="28"/>
          <w:szCs w:val="28"/>
          <w:lang w:val="bg-BG"/>
        </w:rPr>
        <w:t>Във връзка с извършената проверка от експерт – отдел „Държавен архив“ със заповед на Председателя на СГС беше определена комисия, която да опише неописаните регистри и премести делата и документите от подстълбищните ниши на местатта в служба  „Архив“, освободени от Софийски районен съд.</w:t>
      </w:r>
    </w:p>
    <w:p w:rsidR="008626DE" w:rsidRDefault="0006232B" w:rsidP="00E1673A">
      <w:pPr>
        <w:ind w:right="-1" w:firstLine="567"/>
        <w:jc w:val="both"/>
        <w:rPr>
          <w:bCs/>
          <w:sz w:val="28"/>
          <w:szCs w:val="28"/>
          <w:lang w:val="bg-BG"/>
        </w:rPr>
      </w:pPr>
      <w:r w:rsidRPr="00EC134E">
        <w:rPr>
          <w:bCs/>
          <w:sz w:val="28"/>
          <w:szCs w:val="28"/>
          <w:lang w:val="bg-BG"/>
        </w:rPr>
        <w:t xml:space="preserve">Във връзка с посочената заповед, след среща с председателя на Софийски районен съд и докладна записка от ръководител-служба „Архив“ беше определена работна група, която да извърши опис на регистрите за глажданско състояние /регистър за раждания, регистър за женитба и регистър </w:t>
      </w:r>
      <w:r w:rsidRPr="00EC134E">
        <w:rPr>
          <w:bCs/>
          <w:sz w:val="28"/>
          <w:szCs w:val="28"/>
          <w:lang w:val="bg-BG"/>
        </w:rPr>
        <w:lastRenderedPageBreak/>
        <w:t>за умирания</w:t>
      </w:r>
      <w:r w:rsidR="002D77FE">
        <w:rPr>
          <w:bCs/>
          <w:sz w:val="28"/>
          <w:szCs w:val="28"/>
          <w:lang w:val="bg-BG"/>
        </w:rPr>
        <w:t>/</w:t>
      </w:r>
      <w:r w:rsidRPr="00EC134E">
        <w:rPr>
          <w:bCs/>
          <w:sz w:val="28"/>
          <w:szCs w:val="28"/>
          <w:lang w:val="bg-BG"/>
        </w:rPr>
        <w:t>.</w:t>
      </w:r>
      <w:r w:rsidR="008626DE">
        <w:rPr>
          <w:bCs/>
          <w:sz w:val="28"/>
          <w:szCs w:val="28"/>
          <w:lang w:val="bg-BG"/>
        </w:rPr>
        <w:t xml:space="preserve"> Комисията и работните групи не са приключили работата си към края на отчетния период.</w:t>
      </w:r>
    </w:p>
    <w:p w:rsidR="00AF45CA" w:rsidRDefault="00AF45CA" w:rsidP="00E1673A">
      <w:pPr>
        <w:ind w:right="-1" w:firstLine="567"/>
        <w:jc w:val="both"/>
        <w:rPr>
          <w:bCs/>
          <w:sz w:val="28"/>
          <w:szCs w:val="28"/>
          <w:lang w:val="bg-BG"/>
        </w:rPr>
      </w:pPr>
    </w:p>
    <w:p w:rsidR="008626DE" w:rsidRPr="00AF45CA" w:rsidRDefault="000678EF" w:rsidP="00DC5A1D">
      <w:pPr>
        <w:pStyle w:val="af4"/>
        <w:numPr>
          <w:ilvl w:val="1"/>
          <w:numId w:val="3"/>
        </w:numPr>
        <w:ind w:left="0" w:right="-1" w:firstLine="567"/>
        <w:jc w:val="both"/>
        <w:rPr>
          <w:bCs/>
          <w:sz w:val="28"/>
          <w:szCs w:val="28"/>
          <w:lang w:val="bg-BG"/>
        </w:rPr>
      </w:pPr>
      <w:r w:rsidRPr="00AF45CA">
        <w:rPr>
          <w:b/>
          <w:bCs/>
          <w:sz w:val="28"/>
          <w:szCs w:val="28"/>
          <w:lang w:val="bg-BG"/>
        </w:rPr>
        <w:t>Проверки на Софийски районен съд.</w:t>
      </w:r>
    </w:p>
    <w:p w:rsidR="0006232B" w:rsidRDefault="00887BC5" w:rsidP="00E1673A">
      <w:pPr>
        <w:ind w:right="-1" w:firstLine="567"/>
        <w:jc w:val="both"/>
        <w:rPr>
          <w:bCs/>
          <w:sz w:val="28"/>
          <w:szCs w:val="28"/>
          <w:lang w:val="bg-BG"/>
        </w:rPr>
      </w:pPr>
      <w:r>
        <w:rPr>
          <w:bCs/>
          <w:sz w:val="28"/>
          <w:szCs w:val="28"/>
          <w:lang w:val="bg-BG"/>
        </w:rPr>
        <w:t>Съгласно р</w:t>
      </w:r>
      <w:r w:rsidR="000678EF" w:rsidRPr="00EC134E">
        <w:rPr>
          <w:bCs/>
          <w:sz w:val="28"/>
          <w:szCs w:val="28"/>
          <w:lang w:val="bg-BG"/>
        </w:rPr>
        <w:t>ешение на Общо събрание на съдиите от Софийски градски съд, проведено на 07.10.2015 г. чрез системата за електронен избор,</w:t>
      </w:r>
      <w:r w:rsidR="00121504">
        <w:rPr>
          <w:bCs/>
          <w:sz w:val="28"/>
          <w:szCs w:val="28"/>
          <w:lang w:val="bg-BG"/>
        </w:rPr>
        <w:t xml:space="preserve"> със заповеди</w:t>
      </w:r>
      <w:r w:rsidR="000678EF" w:rsidRPr="00EC134E">
        <w:rPr>
          <w:bCs/>
          <w:sz w:val="28"/>
          <w:szCs w:val="28"/>
          <w:lang w:val="bg-BG"/>
        </w:rPr>
        <w:t xml:space="preserve"> бяха определени </w:t>
      </w:r>
      <w:r w:rsidR="00121504" w:rsidRPr="00EC134E">
        <w:rPr>
          <w:bCs/>
          <w:sz w:val="28"/>
          <w:szCs w:val="28"/>
          <w:lang w:val="bg-BG"/>
        </w:rPr>
        <w:t xml:space="preserve">Комисии </w:t>
      </w:r>
      <w:r w:rsidR="000678EF" w:rsidRPr="00EC134E">
        <w:rPr>
          <w:bCs/>
          <w:sz w:val="28"/>
          <w:szCs w:val="28"/>
          <w:lang w:val="bg-BG"/>
        </w:rPr>
        <w:t>за извършване проверка на работата на всеки шест месеца в Наказателно и Гражданско отделение на С</w:t>
      </w:r>
      <w:r w:rsidR="00121504">
        <w:rPr>
          <w:bCs/>
          <w:sz w:val="28"/>
          <w:szCs w:val="28"/>
          <w:lang w:val="bg-BG"/>
        </w:rPr>
        <w:t>офийски районен съд.</w:t>
      </w:r>
      <w:r>
        <w:rPr>
          <w:bCs/>
          <w:sz w:val="28"/>
          <w:szCs w:val="28"/>
          <w:lang w:val="bg-BG"/>
        </w:rPr>
        <w:t xml:space="preserve"> </w:t>
      </w:r>
      <w:r w:rsidR="002D77FE">
        <w:rPr>
          <w:bCs/>
          <w:sz w:val="28"/>
          <w:szCs w:val="28"/>
          <w:lang w:val="bg-BG"/>
        </w:rPr>
        <w:t>Комисиите не са приключили работата си в края на отчетния период.</w:t>
      </w:r>
    </w:p>
    <w:p w:rsidR="00121504" w:rsidRPr="000678EF" w:rsidRDefault="00121504" w:rsidP="00E1673A">
      <w:pPr>
        <w:ind w:right="-1" w:firstLine="567"/>
        <w:jc w:val="both"/>
        <w:rPr>
          <w:bCs/>
          <w:sz w:val="28"/>
          <w:szCs w:val="28"/>
          <w:lang w:val="bg-BG"/>
        </w:rPr>
      </w:pPr>
    </w:p>
    <w:p w:rsidR="00887BC5" w:rsidRPr="00501E89" w:rsidRDefault="00121504" w:rsidP="00DC5A1D">
      <w:pPr>
        <w:pStyle w:val="af4"/>
        <w:numPr>
          <w:ilvl w:val="0"/>
          <w:numId w:val="3"/>
        </w:numPr>
        <w:ind w:left="0" w:right="-1" w:firstLine="567"/>
        <w:jc w:val="both"/>
        <w:rPr>
          <w:b/>
          <w:bCs/>
          <w:sz w:val="32"/>
          <w:szCs w:val="32"/>
          <w:u w:val="single"/>
          <w:lang w:val="bg-BG"/>
        </w:rPr>
      </w:pPr>
      <w:r w:rsidRPr="00501E89">
        <w:rPr>
          <w:b/>
          <w:bCs/>
          <w:sz w:val="32"/>
          <w:szCs w:val="32"/>
          <w:u w:val="single"/>
          <w:lang w:val="bg-BG"/>
        </w:rPr>
        <w:t>Информация, относн</w:t>
      </w:r>
      <w:r w:rsidR="00E60FB9" w:rsidRPr="00501E89">
        <w:rPr>
          <w:b/>
          <w:bCs/>
          <w:sz w:val="32"/>
          <w:szCs w:val="32"/>
          <w:u w:val="single"/>
          <w:lang w:val="bg-BG"/>
        </w:rPr>
        <w:t>о дейността на администрацията.</w:t>
      </w:r>
    </w:p>
    <w:p w:rsidR="00334BBF" w:rsidRPr="00334BBF" w:rsidRDefault="00334BBF" w:rsidP="00E1673A">
      <w:pPr>
        <w:ind w:right="-1" w:firstLine="567"/>
        <w:jc w:val="both"/>
        <w:rPr>
          <w:b/>
          <w:bCs/>
          <w:sz w:val="28"/>
          <w:szCs w:val="28"/>
          <w:lang w:val="bg-BG"/>
        </w:rPr>
      </w:pPr>
    </w:p>
    <w:p w:rsidR="0006232B" w:rsidRPr="00EC4AC5" w:rsidRDefault="00112DA1" w:rsidP="00DC5A1D">
      <w:pPr>
        <w:pStyle w:val="af4"/>
        <w:numPr>
          <w:ilvl w:val="1"/>
          <w:numId w:val="37"/>
        </w:numPr>
        <w:ind w:right="-1"/>
        <w:jc w:val="both"/>
        <w:rPr>
          <w:bCs/>
          <w:sz w:val="28"/>
          <w:szCs w:val="28"/>
          <w:lang w:val="bg-BG"/>
        </w:rPr>
      </w:pPr>
      <w:r w:rsidRPr="00E60FB9">
        <w:rPr>
          <w:sz w:val="28"/>
          <w:szCs w:val="28"/>
          <w:lang w:val="bg-BG"/>
        </w:rPr>
        <w:t>Информация</w:t>
      </w:r>
      <w:r w:rsidR="00E60FB9" w:rsidRPr="00E60FB9">
        <w:rPr>
          <w:b/>
          <w:sz w:val="28"/>
          <w:szCs w:val="28"/>
          <w:lang w:val="bg-BG"/>
        </w:rPr>
        <w:t>,</w:t>
      </w:r>
      <w:r w:rsidR="00E60FB9">
        <w:rPr>
          <w:sz w:val="28"/>
          <w:szCs w:val="28"/>
          <w:lang w:val="bg-BG"/>
        </w:rPr>
        <w:t xml:space="preserve"> относно дейността на администрацията</w:t>
      </w:r>
      <w:r w:rsidRPr="00E60FB9">
        <w:rPr>
          <w:sz w:val="28"/>
          <w:szCs w:val="28"/>
          <w:lang w:val="bg-BG"/>
        </w:rPr>
        <w:t xml:space="preserve"> се съдържа </w:t>
      </w:r>
      <w:r w:rsidR="00334BBF" w:rsidRPr="00E60FB9">
        <w:rPr>
          <w:sz w:val="28"/>
          <w:szCs w:val="28"/>
          <w:lang w:val="bg-BG"/>
        </w:rPr>
        <w:t>в</w:t>
      </w:r>
      <w:r w:rsidR="00887BC5" w:rsidRPr="00E60FB9">
        <w:rPr>
          <w:sz w:val="28"/>
          <w:szCs w:val="28"/>
        </w:rPr>
        <w:t xml:space="preserve"> </w:t>
      </w:r>
      <w:r w:rsidR="00E60FB9">
        <w:rPr>
          <w:sz w:val="28"/>
          <w:szCs w:val="28"/>
          <w:lang w:val="bg-BG"/>
        </w:rPr>
        <w:t>данните п</w:t>
      </w:r>
      <w:r w:rsidRPr="00E60FB9">
        <w:rPr>
          <w:sz w:val="28"/>
          <w:szCs w:val="28"/>
          <w:lang w:val="bg-BG"/>
        </w:rPr>
        <w:t xml:space="preserve">о </w:t>
      </w:r>
      <w:r w:rsidR="00887BC5" w:rsidRPr="00E60FB9">
        <w:rPr>
          <w:sz w:val="28"/>
          <w:szCs w:val="28"/>
        </w:rPr>
        <w:t>изпълнение препоръките</w:t>
      </w:r>
      <w:r w:rsidR="00E60FB9">
        <w:rPr>
          <w:sz w:val="28"/>
          <w:szCs w:val="28"/>
          <w:lang w:val="bg-BG"/>
        </w:rPr>
        <w:t>,</w:t>
      </w:r>
      <w:r w:rsidR="00887BC5" w:rsidRPr="00E60FB9">
        <w:rPr>
          <w:sz w:val="28"/>
          <w:szCs w:val="28"/>
        </w:rPr>
        <w:t xml:space="preserve"> дадени в Доклад на Временната комисия от членове на ВСС, формирана, съгласно решение на ВСС по протокол № 1/08.01.2015 г.</w:t>
      </w:r>
    </w:p>
    <w:p w:rsidR="00EC4AC5" w:rsidRPr="00E60FB9" w:rsidRDefault="00EC4AC5" w:rsidP="00EC4AC5">
      <w:pPr>
        <w:pStyle w:val="af4"/>
        <w:ind w:left="1440" w:right="-1"/>
        <w:jc w:val="both"/>
        <w:rPr>
          <w:bCs/>
          <w:sz w:val="28"/>
          <w:szCs w:val="28"/>
          <w:lang w:val="bg-BG"/>
        </w:rPr>
      </w:pPr>
    </w:p>
    <w:p w:rsidR="001B21FB" w:rsidRPr="001B21FB" w:rsidRDefault="001B21FB" w:rsidP="00DC5A1D">
      <w:pPr>
        <w:pStyle w:val="af4"/>
        <w:numPr>
          <w:ilvl w:val="1"/>
          <w:numId w:val="37"/>
        </w:numPr>
        <w:ind w:right="-1"/>
        <w:jc w:val="both"/>
        <w:rPr>
          <w:b/>
          <w:bCs/>
          <w:sz w:val="28"/>
          <w:szCs w:val="28"/>
          <w:lang w:val="bg-BG"/>
        </w:rPr>
      </w:pPr>
      <w:r w:rsidRPr="001B21FB">
        <w:rPr>
          <w:b/>
          <w:bCs/>
          <w:sz w:val="28"/>
          <w:szCs w:val="28"/>
          <w:lang w:val="bg-BG"/>
        </w:rPr>
        <w:t>Общ брой призовки постъпили за връчване.</w:t>
      </w:r>
    </w:p>
    <w:p w:rsidR="0006232B" w:rsidRPr="001B21FB" w:rsidRDefault="0006232B" w:rsidP="001B21FB">
      <w:pPr>
        <w:ind w:right="-1" w:firstLine="567"/>
        <w:jc w:val="both"/>
        <w:rPr>
          <w:bCs/>
          <w:sz w:val="28"/>
          <w:szCs w:val="28"/>
          <w:lang w:val="bg-BG"/>
        </w:rPr>
      </w:pPr>
      <w:r w:rsidRPr="001B21FB">
        <w:rPr>
          <w:bCs/>
          <w:sz w:val="28"/>
          <w:szCs w:val="28"/>
          <w:lang w:val="bg-BG"/>
        </w:rPr>
        <w:t>Във връзка с натовареността на съда, която отново е акцент на годишния доклад, следва да се приобщи справката, изготвена от бюро „Връчване на призовки и съдебни книжа”, която сочи, че през 2015 г. са постъпили за връчване общо 350 467 броя призовки.</w:t>
      </w:r>
    </w:p>
    <w:p w:rsidR="00B4220E" w:rsidRPr="009F71E8" w:rsidRDefault="00B4220E" w:rsidP="00B4220E">
      <w:pPr>
        <w:pStyle w:val="af4"/>
        <w:ind w:left="567" w:right="-1"/>
        <w:jc w:val="both"/>
        <w:rPr>
          <w:bCs/>
          <w:sz w:val="28"/>
          <w:szCs w:val="28"/>
          <w:lang w:val="bg-BG"/>
        </w:rPr>
      </w:pPr>
    </w:p>
    <w:p w:rsidR="00D24DA8" w:rsidRPr="00D24DA8" w:rsidRDefault="00D24DA8" w:rsidP="00DC5A1D">
      <w:pPr>
        <w:pStyle w:val="af4"/>
        <w:numPr>
          <w:ilvl w:val="1"/>
          <w:numId w:val="37"/>
        </w:numPr>
        <w:ind w:right="-1"/>
        <w:jc w:val="both"/>
        <w:rPr>
          <w:b/>
          <w:bCs/>
          <w:sz w:val="28"/>
          <w:szCs w:val="28"/>
          <w:lang w:val="bg-BG"/>
        </w:rPr>
      </w:pPr>
      <w:r w:rsidRPr="00D24DA8">
        <w:rPr>
          <w:b/>
          <w:bCs/>
          <w:sz w:val="28"/>
          <w:szCs w:val="28"/>
          <w:lang w:val="bg-BG"/>
        </w:rPr>
        <w:t>Провеждане на 6-месечен и 2-седмичен стаж на стажант-юристи.</w:t>
      </w:r>
    </w:p>
    <w:p w:rsidR="009F71E8" w:rsidRPr="00D24DA8" w:rsidRDefault="0006232B" w:rsidP="00D24DA8">
      <w:pPr>
        <w:ind w:right="-1" w:firstLine="567"/>
        <w:jc w:val="both"/>
        <w:rPr>
          <w:sz w:val="28"/>
          <w:szCs w:val="28"/>
          <w:lang w:val="bg-BG"/>
        </w:rPr>
      </w:pPr>
      <w:r w:rsidRPr="00D24DA8">
        <w:rPr>
          <w:sz w:val="28"/>
          <w:szCs w:val="28"/>
          <w:lang w:val="bg-BG"/>
        </w:rPr>
        <w:t>През 2015 г. в Софийски градски съд, на осн</w:t>
      </w:r>
      <w:r w:rsidR="00F70237" w:rsidRPr="00D24DA8">
        <w:rPr>
          <w:sz w:val="28"/>
          <w:szCs w:val="28"/>
          <w:lang w:val="bg-BG"/>
        </w:rPr>
        <w:t>ование</w:t>
      </w:r>
      <w:r w:rsidRPr="00D24DA8">
        <w:rPr>
          <w:sz w:val="28"/>
          <w:szCs w:val="28"/>
          <w:lang w:val="bg-BG"/>
        </w:rPr>
        <w:t xml:space="preserve"> чл. 297, ал. 1 ЗСВ,  са разпределени от Министерство на правосъдието и постъпили на шестмесечен стаж 679 стажант-юристи. При постъпването им е провеждан съответен инструктаж, както и презентация, съвместно с Центъра за спогодби и медиация към Софийски районен съд и Софийски  градски съд. За изминалата година през обучение с</w:t>
      </w:r>
      <w:r w:rsidR="00B53130" w:rsidRPr="00D24DA8">
        <w:rPr>
          <w:sz w:val="28"/>
          <w:szCs w:val="28"/>
          <w:lang w:val="bg-BG"/>
        </w:rPr>
        <w:t>а преминали 515 стажант-юристи.</w:t>
      </w:r>
    </w:p>
    <w:p w:rsidR="009F71E8" w:rsidRDefault="0006232B" w:rsidP="00E1673A">
      <w:pPr>
        <w:pStyle w:val="af4"/>
        <w:ind w:left="0" w:right="-1" w:firstLine="567"/>
        <w:jc w:val="both"/>
        <w:rPr>
          <w:sz w:val="28"/>
          <w:szCs w:val="28"/>
          <w:lang w:val="bg-BG"/>
        </w:rPr>
      </w:pPr>
      <w:r w:rsidRPr="009F71E8">
        <w:rPr>
          <w:sz w:val="28"/>
          <w:szCs w:val="28"/>
          <w:lang w:val="bg-BG"/>
        </w:rPr>
        <w:t>Всички стажант-юристи са получили</w:t>
      </w:r>
      <w:r w:rsidRPr="009F71E8">
        <w:rPr>
          <w:sz w:val="28"/>
          <w:szCs w:val="28"/>
        </w:rPr>
        <w:t xml:space="preserve"> </w:t>
      </w:r>
      <w:r w:rsidRPr="009F71E8">
        <w:rPr>
          <w:sz w:val="28"/>
          <w:szCs w:val="28"/>
          <w:lang w:val="bg-BG"/>
        </w:rPr>
        <w:t>набор</w:t>
      </w:r>
      <w:r w:rsidRPr="009F71E8">
        <w:rPr>
          <w:sz w:val="28"/>
          <w:szCs w:val="28"/>
        </w:rPr>
        <w:t xml:space="preserve"> документи</w:t>
      </w:r>
      <w:r w:rsidRPr="009F71E8">
        <w:rPr>
          <w:sz w:val="28"/>
          <w:szCs w:val="28"/>
          <w:lang w:val="bg-BG"/>
        </w:rPr>
        <w:t xml:space="preserve"> и план</w:t>
      </w:r>
      <w:r w:rsidRPr="009F71E8">
        <w:rPr>
          <w:sz w:val="28"/>
          <w:szCs w:val="28"/>
        </w:rPr>
        <w:t xml:space="preserve">  с указания</w:t>
      </w:r>
      <w:r w:rsidR="00B53130">
        <w:rPr>
          <w:sz w:val="28"/>
          <w:szCs w:val="28"/>
          <w:lang w:val="bg-BG"/>
        </w:rPr>
        <w:t xml:space="preserve"> за провеждане на </w:t>
      </w:r>
      <w:r w:rsidRPr="009F71E8">
        <w:rPr>
          <w:sz w:val="28"/>
          <w:szCs w:val="28"/>
          <w:lang w:val="bg-BG"/>
        </w:rPr>
        <w:t xml:space="preserve">стажа. </w:t>
      </w:r>
      <w:r w:rsidRPr="009F71E8">
        <w:rPr>
          <w:sz w:val="28"/>
          <w:szCs w:val="28"/>
        </w:rPr>
        <w:t>Съобразно плана, продължителността на стажа в Софийски градски съд е 4 седмици.</w:t>
      </w:r>
      <w:r w:rsidR="00B53130">
        <w:rPr>
          <w:sz w:val="28"/>
          <w:szCs w:val="28"/>
          <w:lang w:val="bg-BG"/>
        </w:rPr>
        <w:t xml:space="preserve"> </w:t>
      </w:r>
      <w:r w:rsidRPr="009F71E8">
        <w:rPr>
          <w:sz w:val="28"/>
          <w:szCs w:val="28"/>
          <w:lang w:val="bg-BG"/>
        </w:rPr>
        <w:t>През изтеклата година 679 стажант-юристи</w:t>
      </w:r>
      <w:r w:rsidRPr="009F71E8">
        <w:rPr>
          <w:sz w:val="28"/>
          <w:szCs w:val="28"/>
        </w:rPr>
        <w:t xml:space="preserve"> са били разпределени в съдебни </w:t>
      </w:r>
      <w:r w:rsidRPr="009F71E8">
        <w:rPr>
          <w:sz w:val="28"/>
          <w:szCs w:val="28"/>
          <w:lang w:val="bg-BG"/>
        </w:rPr>
        <w:t>състави, като са</w:t>
      </w:r>
      <w:r w:rsidRPr="009F71E8">
        <w:rPr>
          <w:sz w:val="28"/>
          <w:szCs w:val="28"/>
        </w:rPr>
        <w:t xml:space="preserve"> получили атестация и подпис от съдия, както </w:t>
      </w:r>
      <w:r w:rsidR="00B4220E">
        <w:rPr>
          <w:sz w:val="28"/>
          <w:szCs w:val="28"/>
        </w:rPr>
        <w:t>и на всеки лично е била връчена</w:t>
      </w:r>
      <w:r w:rsidR="00B4220E">
        <w:rPr>
          <w:sz w:val="28"/>
          <w:szCs w:val="28"/>
          <w:lang w:val="bg-BG"/>
        </w:rPr>
        <w:t xml:space="preserve"> </w:t>
      </w:r>
      <w:r w:rsidRPr="009F71E8">
        <w:rPr>
          <w:sz w:val="28"/>
          <w:szCs w:val="28"/>
        </w:rPr>
        <w:t xml:space="preserve">заповед за разпределение при адвокат и нотариус. </w:t>
      </w:r>
      <w:r w:rsidRPr="009F71E8">
        <w:rPr>
          <w:sz w:val="28"/>
          <w:szCs w:val="28"/>
          <w:lang w:val="bg-BG"/>
        </w:rPr>
        <w:t xml:space="preserve">Изготвяни са и Заповеди за възстановяване на стажа. При поискване, чрез изрична молба до Председателя на СГС се изготвят и удостоверения за преминал стаж. </w:t>
      </w:r>
      <w:r w:rsidRPr="009F71E8">
        <w:rPr>
          <w:sz w:val="28"/>
          <w:szCs w:val="28"/>
        </w:rPr>
        <w:t>Подали</w:t>
      </w:r>
      <w:r w:rsidRPr="009F71E8">
        <w:rPr>
          <w:sz w:val="28"/>
          <w:szCs w:val="28"/>
          <w:lang w:val="bg-BG"/>
        </w:rPr>
        <w:t xml:space="preserve">те чрез Софийски градски съд </w:t>
      </w:r>
      <w:r w:rsidRPr="009F71E8">
        <w:rPr>
          <w:sz w:val="28"/>
          <w:szCs w:val="28"/>
        </w:rPr>
        <w:t>заявление за изпит за придобиване на правоспособност</w:t>
      </w:r>
      <w:r w:rsidRPr="009F71E8">
        <w:rPr>
          <w:sz w:val="28"/>
          <w:szCs w:val="28"/>
          <w:lang w:val="bg-BG"/>
        </w:rPr>
        <w:t xml:space="preserve"> и успешно са издържали същия през изминалата година са 567 стажант-</w:t>
      </w:r>
      <w:r w:rsidRPr="009F71E8">
        <w:rPr>
          <w:sz w:val="28"/>
          <w:szCs w:val="28"/>
          <w:lang w:val="bg-BG"/>
        </w:rPr>
        <w:lastRenderedPageBreak/>
        <w:t>юристи.</w:t>
      </w:r>
    </w:p>
    <w:p w:rsidR="009F71E8" w:rsidRDefault="0006232B" w:rsidP="00E1673A">
      <w:pPr>
        <w:pStyle w:val="af4"/>
        <w:ind w:left="0" w:right="-1" w:firstLine="567"/>
        <w:jc w:val="both"/>
        <w:rPr>
          <w:sz w:val="28"/>
          <w:szCs w:val="28"/>
          <w:lang w:val="bg-BG"/>
        </w:rPr>
      </w:pPr>
      <w:r w:rsidRPr="009F71E8">
        <w:rPr>
          <w:sz w:val="28"/>
          <w:szCs w:val="28"/>
          <w:lang w:val="bg-BG"/>
        </w:rPr>
        <w:t>Във връзка с подобряване съвместната работа, свързана със задължителните стажове на студентите бяха проведени няколко срещи между представители на ръководството и администрацията на Софийски градски съд и представители на юридическите факултети на Югозападен университет, Нов български университет и Университет за национално и световно сто</w:t>
      </w:r>
      <w:r w:rsidR="00B4220E">
        <w:rPr>
          <w:sz w:val="28"/>
          <w:szCs w:val="28"/>
          <w:lang w:val="bg-BG"/>
        </w:rPr>
        <w:t>панство.</w:t>
      </w:r>
    </w:p>
    <w:p w:rsidR="009F71E8" w:rsidRDefault="0006232B" w:rsidP="00E1673A">
      <w:pPr>
        <w:pStyle w:val="af4"/>
        <w:ind w:left="0" w:right="-1" w:firstLine="567"/>
        <w:jc w:val="both"/>
        <w:rPr>
          <w:sz w:val="28"/>
          <w:szCs w:val="28"/>
          <w:lang w:val="bg-BG"/>
        </w:rPr>
      </w:pPr>
      <w:r w:rsidRPr="009F71E8">
        <w:rPr>
          <w:sz w:val="28"/>
          <w:szCs w:val="28"/>
          <w:lang w:val="bg-BG"/>
        </w:rPr>
        <w:t>След обсъждане на ефективните процедури за провеждане на двуседмичните стажове с протокол от 27.05.2015 г. се приеха решения, съгласно които стажовете да започват в понеделник от 10.30 ч., следва разпределение последователно във всички деловодства, като в края на стажа всеки стажант представя студентската си книжка за подпис от определен съдия, ведно с присъствен лист, разписан от ръководителите на служби, през които е преминал. Двама съдебни помощници по един от гражданско и един от наказателно отделение отговарят за съответните дела, в чиито открити заседания стажантите могат да присъстват и да запознават накратко стажантите с основните факти по де</w:t>
      </w:r>
      <w:r w:rsidR="00B4220E">
        <w:rPr>
          <w:sz w:val="28"/>
          <w:szCs w:val="28"/>
          <w:lang w:val="bg-BG"/>
        </w:rPr>
        <w:t>лата и твърденията на страните.</w:t>
      </w:r>
    </w:p>
    <w:p w:rsidR="0006232B" w:rsidRPr="009F71E8" w:rsidRDefault="0006232B" w:rsidP="00E1673A">
      <w:pPr>
        <w:pStyle w:val="af4"/>
        <w:ind w:left="0" w:right="-1" w:firstLine="567"/>
        <w:jc w:val="both"/>
        <w:rPr>
          <w:sz w:val="28"/>
          <w:szCs w:val="28"/>
          <w:lang w:val="bg-BG"/>
        </w:rPr>
      </w:pPr>
      <w:r w:rsidRPr="009F71E8">
        <w:rPr>
          <w:sz w:val="28"/>
          <w:szCs w:val="28"/>
          <w:lang w:val="bg-BG"/>
        </w:rPr>
        <w:t>Списъците на стажантите следва да се предоставят от съответните факултети  с посочване на времето на провеждане на стажа, като се разделят на по две групи за да не затрудняват провеждането на стажа.</w:t>
      </w:r>
    </w:p>
    <w:p w:rsidR="0006232B" w:rsidRPr="00EC134E" w:rsidRDefault="0006232B" w:rsidP="00E1673A">
      <w:pPr>
        <w:ind w:right="-1" w:firstLine="567"/>
        <w:jc w:val="both"/>
        <w:rPr>
          <w:sz w:val="28"/>
          <w:szCs w:val="28"/>
          <w:lang w:val="bg-BG"/>
        </w:rPr>
      </w:pPr>
    </w:p>
    <w:p w:rsidR="00D24DA8" w:rsidRPr="00D24DA8" w:rsidRDefault="00D24DA8" w:rsidP="00DC5A1D">
      <w:pPr>
        <w:pStyle w:val="af4"/>
        <w:numPr>
          <w:ilvl w:val="1"/>
          <w:numId w:val="37"/>
        </w:numPr>
        <w:ind w:right="-1"/>
        <w:jc w:val="both"/>
        <w:rPr>
          <w:b/>
          <w:bCs/>
          <w:sz w:val="28"/>
          <w:szCs w:val="28"/>
          <w:lang w:val="bg-BG"/>
        </w:rPr>
      </w:pPr>
      <w:r w:rsidRPr="00D24DA8">
        <w:rPr>
          <w:b/>
          <w:bCs/>
          <w:sz w:val="28"/>
          <w:szCs w:val="28"/>
          <w:lang w:val="bg-BG"/>
        </w:rPr>
        <w:t xml:space="preserve">Дейност </w:t>
      </w:r>
      <w:r w:rsidR="0088032B">
        <w:rPr>
          <w:b/>
          <w:bCs/>
          <w:sz w:val="28"/>
          <w:szCs w:val="28"/>
          <w:lang w:val="bg-BG"/>
        </w:rPr>
        <w:t xml:space="preserve">- </w:t>
      </w:r>
      <w:r w:rsidRPr="00D24DA8">
        <w:rPr>
          <w:b/>
          <w:bCs/>
          <w:sz w:val="28"/>
          <w:szCs w:val="28"/>
          <w:lang w:val="bg-BG"/>
        </w:rPr>
        <w:t>съдебни заседатели.</w:t>
      </w:r>
    </w:p>
    <w:p w:rsidR="009F71E8" w:rsidRPr="00D24DA8" w:rsidRDefault="0006232B" w:rsidP="00D24DA8">
      <w:pPr>
        <w:widowControl/>
        <w:autoSpaceDE/>
        <w:autoSpaceDN/>
        <w:adjustRightInd/>
        <w:ind w:right="-1" w:firstLine="567"/>
        <w:jc w:val="both"/>
        <w:rPr>
          <w:sz w:val="28"/>
          <w:szCs w:val="28"/>
          <w:lang w:val="bg-BG"/>
        </w:rPr>
      </w:pPr>
      <w:r w:rsidRPr="00D24DA8">
        <w:rPr>
          <w:sz w:val="28"/>
          <w:szCs w:val="28"/>
          <w:lang w:val="bg-BG"/>
        </w:rPr>
        <w:t>По отношение на съдебните заседатели в Софийски градски съд седмично с</w:t>
      </w:r>
      <w:r w:rsidR="00B4220E" w:rsidRPr="00D24DA8">
        <w:rPr>
          <w:sz w:val="28"/>
          <w:szCs w:val="28"/>
          <w:lang w:val="bg-BG"/>
        </w:rPr>
        <w:t xml:space="preserve">а насрочвани средно по 52 НОХД. </w:t>
      </w:r>
      <w:r w:rsidRPr="00D24DA8">
        <w:rPr>
          <w:sz w:val="28"/>
          <w:szCs w:val="28"/>
          <w:lang w:val="bg-BG"/>
        </w:rPr>
        <w:t>Продължи практиката да бъдат изготвяни ежемесечни справки, относно възнагражденията на съдебните заседатели.</w:t>
      </w:r>
    </w:p>
    <w:p w:rsidR="009F71E8" w:rsidRDefault="0006232B" w:rsidP="00E1673A">
      <w:pPr>
        <w:pStyle w:val="af4"/>
        <w:widowControl/>
        <w:autoSpaceDE/>
        <w:autoSpaceDN/>
        <w:adjustRightInd/>
        <w:ind w:left="0" w:right="-1" w:firstLine="567"/>
        <w:jc w:val="both"/>
        <w:rPr>
          <w:sz w:val="28"/>
          <w:szCs w:val="28"/>
          <w:lang w:val="bg-BG"/>
        </w:rPr>
      </w:pPr>
      <w:r w:rsidRPr="009F71E8">
        <w:rPr>
          <w:sz w:val="28"/>
          <w:szCs w:val="28"/>
          <w:lang w:val="bg-BG"/>
        </w:rPr>
        <w:t>Със заповед № 1233/30.04.2015 г. на и.ф. председател на Софийски градски съд, беше определена комисия, която извърши проверка дейността на служба „Съдебни заседате</w:t>
      </w:r>
      <w:r w:rsidR="00B4220E">
        <w:rPr>
          <w:sz w:val="28"/>
          <w:szCs w:val="28"/>
          <w:lang w:val="bg-BG"/>
        </w:rPr>
        <w:t xml:space="preserve">ли, стажант-юристи и вещи лица“ </w:t>
      </w:r>
      <w:r w:rsidRPr="009F71E8">
        <w:rPr>
          <w:sz w:val="28"/>
          <w:szCs w:val="28"/>
          <w:lang w:val="bg-BG"/>
        </w:rPr>
        <w:t>по поставени в изложение от Съвета н</w:t>
      </w:r>
      <w:r w:rsidR="00B4220E">
        <w:rPr>
          <w:sz w:val="28"/>
          <w:szCs w:val="28"/>
          <w:lang w:val="bg-BG"/>
        </w:rPr>
        <w:t>а съдебните заседатели искания.</w:t>
      </w:r>
    </w:p>
    <w:p w:rsidR="009F71E8" w:rsidRDefault="0006232B" w:rsidP="00B4220E">
      <w:pPr>
        <w:pStyle w:val="af4"/>
        <w:widowControl/>
        <w:autoSpaceDE/>
        <w:autoSpaceDN/>
        <w:adjustRightInd/>
        <w:ind w:left="0" w:right="-1" w:firstLine="567"/>
        <w:jc w:val="both"/>
        <w:rPr>
          <w:sz w:val="28"/>
          <w:szCs w:val="28"/>
          <w:lang w:val="bg-BG"/>
        </w:rPr>
      </w:pPr>
      <w:r w:rsidRPr="009F71E8">
        <w:rPr>
          <w:sz w:val="28"/>
          <w:szCs w:val="28"/>
          <w:lang w:val="bg-BG"/>
        </w:rPr>
        <w:t>Съгласно представен на 26.06.2015 г. доклад Комисията изразява положителното си становище по поставен от Съвета на съдебните заседатели въпрос, относно възможността веднъж сформиран съдебен състав, да остане несменяем до приключване на същото, като счита, че веднъж разпределени от автоматичната система, съдебните заседатели следва да продължат участието си по делото, независимо от това дали по същото е даден ход или не.</w:t>
      </w:r>
    </w:p>
    <w:p w:rsidR="009F71E8" w:rsidRDefault="0006232B" w:rsidP="00B4220E">
      <w:pPr>
        <w:pStyle w:val="af4"/>
        <w:ind w:left="0" w:right="-1" w:firstLine="567"/>
        <w:jc w:val="both"/>
        <w:rPr>
          <w:sz w:val="28"/>
          <w:szCs w:val="28"/>
          <w:lang w:val="bg-BG"/>
        </w:rPr>
      </w:pPr>
      <w:r w:rsidRPr="009F71E8">
        <w:rPr>
          <w:sz w:val="28"/>
          <w:szCs w:val="28"/>
          <w:lang w:val="bg-BG"/>
        </w:rPr>
        <w:t>Становището на Комисията е представено на Общо събрание на съдиите от Наказателно отделение проведено на 18.09.2015 г. и след обсъждане</w:t>
      </w:r>
      <w:r w:rsidR="00B4220E">
        <w:rPr>
          <w:sz w:val="28"/>
          <w:szCs w:val="28"/>
          <w:lang w:val="bg-BG"/>
        </w:rPr>
        <w:t xml:space="preserve"> </w:t>
      </w:r>
      <w:r w:rsidRPr="009F71E8">
        <w:rPr>
          <w:sz w:val="28"/>
          <w:szCs w:val="28"/>
          <w:lang w:val="bg-BG"/>
        </w:rPr>
        <w:t>е отхвърлено.</w:t>
      </w:r>
    </w:p>
    <w:p w:rsidR="009F71E8" w:rsidRDefault="0006232B" w:rsidP="00B4220E">
      <w:pPr>
        <w:pStyle w:val="af4"/>
        <w:widowControl/>
        <w:autoSpaceDE/>
        <w:autoSpaceDN/>
        <w:adjustRightInd/>
        <w:ind w:left="0" w:right="-1" w:firstLine="567"/>
        <w:jc w:val="both"/>
        <w:rPr>
          <w:sz w:val="28"/>
          <w:szCs w:val="28"/>
          <w:lang w:val="bg-BG"/>
        </w:rPr>
      </w:pPr>
      <w:r w:rsidRPr="009F71E8">
        <w:rPr>
          <w:sz w:val="28"/>
          <w:szCs w:val="28"/>
          <w:lang w:val="bg-BG"/>
        </w:rPr>
        <w:t>С писмо от 01.04.2015 г. съдиите от Наказате</w:t>
      </w:r>
      <w:r w:rsidR="00377727" w:rsidRPr="009F71E8">
        <w:rPr>
          <w:sz w:val="28"/>
          <w:szCs w:val="28"/>
          <w:lang w:val="bg-BG"/>
        </w:rPr>
        <w:t>лно отделение са информирани за</w:t>
      </w:r>
      <w:r w:rsidR="00BB4447" w:rsidRPr="009F71E8">
        <w:rPr>
          <w:sz w:val="28"/>
          <w:szCs w:val="28"/>
          <w:lang w:val="bg-BG"/>
        </w:rPr>
        <w:t xml:space="preserve"> </w:t>
      </w:r>
      <w:r w:rsidRPr="009F71E8">
        <w:rPr>
          <w:sz w:val="28"/>
          <w:szCs w:val="28"/>
          <w:lang w:val="bg-BG"/>
        </w:rPr>
        <w:t xml:space="preserve">проблемите свързани с упражняването на задълженията </w:t>
      </w:r>
      <w:r w:rsidR="00BB4447" w:rsidRPr="009F71E8">
        <w:rPr>
          <w:sz w:val="28"/>
          <w:szCs w:val="28"/>
          <w:lang w:val="bg-BG"/>
        </w:rPr>
        <w:t>на</w:t>
      </w:r>
      <w:r w:rsidRPr="009F71E8">
        <w:rPr>
          <w:sz w:val="28"/>
          <w:szCs w:val="28"/>
          <w:lang w:val="bg-BG"/>
        </w:rPr>
        <w:t xml:space="preserve"> съдебни</w:t>
      </w:r>
      <w:r w:rsidR="00BB4447" w:rsidRPr="009F71E8">
        <w:rPr>
          <w:sz w:val="28"/>
          <w:szCs w:val="28"/>
          <w:lang w:val="bg-BG"/>
        </w:rPr>
        <w:t>те</w:t>
      </w:r>
      <w:r w:rsidRPr="009F71E8">
        <w:rPr>
          <w:sz w:val="28"/>
          <w:szCs w:val="28"/>
          <w:lang w:val="bg-BG"/>
        </w:rPr>
        <w:t xml:space="preserve"> заседатели и е обърнато внимание за стриктно спазване </w:t>
      </w:r>
      <w:r w:rsidRPr="009F71E8">
        <w:rPr>
          <w:sz w:val="28"/>
          <w:szCs w:val="28"/>
          <w:lang w:val="bg-BG"/>
        </w:rPr>
        <w:lastRenderedPageBreak/>
        <w:t>изискванията на чл. 276, ал. 1 и чл. 282, ал. 1 НПК от Председателя на съдебния състав, касаещи прочитане на обвинителния акт от прокурора и прочит</w:t>
      </w:r>
      <w:r w:rsidR="00B4220E">
        <w:rPr>
          <w:sz w:val="28"/>
          <w:szCs w:val="28"/>
          <w:lang w:val="bg-BG"/>
        </w:rPr>
        <w:t>ане на експертното заключение.</w:t>
      </w:r>
    </w:p>
    <w:p w:rsidR="0006232B" w:rsidRPr="009F71E8" w:rsidRDefault="0006232B" w:rsidP="00E1673A">
      <w:pPr>
        <w:pStyle w:val="af4"/>
        <w:ind w:left="0" w:right="-1" w:firstLine="567"/>
        <w:jc w:val="both"/>
        <w:rPr>
          <w:sz w:val="28"/>
          <w:szCs w:val="28"/>
          <w:lang w:val="bg-BG"/>
        </w:rPr>
      </w:pPr>
      <w:r w:rsidRPr="009F71E8">
        <w:rPr>
          <w:sz w:val="28"/>
          <w:szCs w:val="28"/>
          <w:lang w:val="bg-BG"/>
        </w:rPr>
        <w:t>Отбелязваме със задоволство, че в края на отчетния период беше отремонтирано служебно помещение - стая 73 сутерен осиг</w:t>
      </w:r>
      <w:r w:rsidR="00B4220E">
        <w:rPr>
          <w:sz w:val="28"/>
          <w:szCs w:val="28"/>
          <w:lang w:val="bg-BG"/>
        </w:rPr>
        <w:t xml:space="preserve">урено за съдебните заседатели, </w:t>
      </w:r>
      <w:r w:rsidRPr="009F71E8">
        <w:rPr>
          <w:sz w:val="28"/>
          <w:szCs w:val="28"/>
          <w:lang w:val="bg-BG"/>
        </w:rPr>
        <w:t>в което</w:t>
      </w:r>
      <w:r w:rsidR="00B4220E">
        <w:rPr>
          <w:sz w:val="28"/>
          <w:szCs w:val="28"/>
          <w:lang w:val="bg-BG"/>
        </w:rPr>
        <w:t>,</w:t>
      </w:r>
      <w:r w:rsidRPr="009F71E8">
        <w:rPr>
          <w:sz w:val="28"/>
          <w:szCs w:val="28"/>
          <w:lang w:val="bg-BG"/>
        </w:rPr>
        <w:t xml:space="preserve"> с оглед натовареността на залите и невъзможността за спазване на графика, съдебните заседатели да изчакват до започване на съдебните заседания. </w:t>
      </w:r>
    </w:p>
    <w:p w:rsidR="00F70237" w:rsidRDefault="00F70237" w:rsidP="00E1673A">
      <w:pPr>
        <w:ind w:right="-1" w:firstLine="567"/>
        <w:jc w:val="both"/>
        <w:rPr>
          <w:sz w:val="28"/>
          <w:szCs w:val="28"/>
          <w:lang w:val="bg-BG"/>
        </w:rPr>
      </w:pPr>
    </w:p>
    <w:p w:rsidR="00D24DA8" w:rsidRPr="00E60FB9" w:rsidRDefault="00D24DA8" w:rsidP="00DC5A1D">
      <w:pPr>
        <w:pStyle w:val="af4"/>
        <w:numPr>
          <w:ilvl w:val="1"/>
          <w:numId w:val="37"/>
        </w:numPr>
        <w:ind w:right="-1"/>
        <w:jc w:val="both"/>
        <w:rPr>
          <w:b/>
          <w:bCs/>
          <w:sz w:val="28"/>
          <w:szCs w:val="28"/>
          <w:lang w:val="bg-BG"/>
        </w:rPr>
      </w:pPr>
      <w:r w:rsidRPr="00D24DA8">
        <w:rPr>
          <w:b/>
          <w:bCs/>
          <w:sz w:val="28"/>
          <w:szCs w:val="28"/>
          <w:lang w:val="bg-BG"/>
        </w:rPr>
        <w:t>Дейност</w:t>
      </w:r>
      <w:r w:rsidR="0088032B">
        <w:rPr>
          <w:b/>
          <w:bCs/>
          <w:sz w:val="28"/>
          <w:szCs w:val="28"/>
          <w:lang w:val="bg-BG"/>
        </w:rPr>
        <w:t xml:space="preserve"> - </w:t>
      </w:r>
      <w:r w:rsidRPr="00D24DA8">
        <w:rPr>
          <w:b/>
          <w:bCs/>
          <w:sz w:val="28"/>
          <w:szCs w:val="28"/>
          <w:lang w:val="bg-BG"/>
        </w:rPr>
        <w:t>вещи лица.</w:t>
      </w:r>
    </w:p>
    <w:p w:rsidR="0006232B" w:rsidRPr="00D24DA8" w:rsidRDefault="0006232B" w:rsidP="00D24DA8">
      <w:pPr>
        <w:ind w:right="-1" w:firstLine="567"/>
        <w:jc w:val="both"/>
        <w:rPr>
          <w:sz w:val="28"/>
          <w:szCs w:val="28"/>
          <w:lang w:val="bg-BG"/>
        </w:rPr>
      </w:pPr>
      <w:r w:rsidRPr="00D24DA8">
        <w:rPr>
          <w:sz w:val="28"/>
          <w:szCs w:val="28"/>
          <w:lang w:val="bg-BG"/>
        </w:rPr>
        <w:t>За изминалата 2015 г. в Софийски градски съд са приети 153 заявления за прием на вещи лица. Извършен е анализ и въвеждане данните на вещите лица, вписани в ДВ бр. 76/2013 г. в програмата за контрол и мониторинг на вещите лица.</w:t>
      </w:r>
    </w:p>
    <w:p w:rsidR="0006232B" w:rsidRPr="00EC134E" w:rsidRDefault="0006232B" w:rsidP="00E1673A">
      <w:pPr>
        <w:ind w:right="-1" w:firstLine="567"/>
        <w:jc w:val="both"/>
        <w:rPr>
          <w:sz w:val="28"/>
          <w:szCs w:val="28"/>
          <w:lang w:val="bg-BG"/>
        </w:rPr>
      </w:pPr>
    </w:p>
    <w:p w:rsidR="00D24DA8" w:rsidRPr="00E60FB9" w:rsidRDefault="00D24DA8" w:rsidP="00DC5A1D">
      <w:pPr>
        <w:pStyle w:val="af4"/>
        <w:numPr>
          <w:ilvl w:val="1"/>
          <w:numId w:val="37"/>
        </w:numPr>
        <w:ind w:right="-1"/>
        <w:jc w:val="both"/>
        <w:rPr>
          <w:b/>
          <w:bCs/>
          <w:sz w:val="28"/>
          <w:szCs w:val="28"/>
          <w:lang w:val="bg-BG"/>
        </w:rPr>
      </w:pPr>
      <w:r w:rsidRPr="00D24DA8">
        <w:rPr>
          <w:b/>
          <w:bCs/>
          <w:sz w:val="28"/>
          <w:szCs w:val="28"/>
          <w:lang w:val="bg-BG"/>
        </w:rPr>
        <w:t>Обезличаване на крайни актове.</w:t>
      </w:r>
    </w:p>
    <w:p w:rsidR="0006232B" w:rsidRPr="00D24DA8" w:rsidRDefault="0006232B" w:rsidP="00D24DA8">
      <w:pPr>
        <w:ind w:right="-1" w:firstLine="567"/>
        <w:jc w:val="both"/>
        <w:rPr>
          <w:bCs/>
          <w:sz w:val="28"/>
          <w:szCs w:val="28"/>
          <w:lang w:val="bg-BG"/>
        </w:rPr>
      </w:pPr>
      <w:r w:rsidRPr="00D24DA8">
        <w:rPr>
          <w:bCs/>
          <w:sz w:val="28"/>
          <w:szCs w:val="28"/>
          <w:lang w:val="bg-BG"/>
        </w:rPr>
        <w:t>В изпълнение на чл. 64 ЗСВ публикуването на постановените съдебни актове актове по съответните решени дела се извършва при спазване изискванията на Закона за защита на личните данни и Закона за защита на класифи</w:t>
      </w:r>
      <w:r w:rsidR="00377727" w:rsidRPr="00D24DA8">
        <w:rPr>
          <w:bCs/>
          <w:sz w:val="28"/>
          <w:szCs w:val="28"/>
          <w:lang w:val="bg-BG"/>
        </w:rPr>
        <w:t>ц</w:t>
      </w:r>
      <w:r w:rsidRPr="00D24DA8">
        <w:rPr>
          <w:bCs/>
          <w:sz w:val="28"/>
          <w:szCs w:val="28"/>
          <w:lang w:val="bg-BG"/>
        </w:rPr>
        <w:t>ираната информация.</w:t>
      </w:r>
    </w:p>
    <w:p w:rsidR="00377727" w:rsidRPr="009F71E8" w:rsidRDefault="00377727" w:rsidP="00E1673A">
      <w:pPr>
        <w:pStyle w:val="af4"/>
        <w:ind w:left="0" w:right="-1" w:firstLine="567"/>
        <w:jc w:val="both"/>
        <w:rPr>
          <w:bCs/>
          <w:sz w:val="28"/>
          <w:szCs w:val="28"/>
          <w:lang w:val="bg-BG"/>
        </w:rPr>
      </w:pPr>
      <w:r w:rsidRPr="009F71E8">
        <w:rPr>
          <w:bCs/>
          <w:sz w:val="28"/>
          <w:szCs w:val="28"/>
          <w:lang w:val="bg-BG"/>
        </w:rPr>
        <w:t xml:space="preserve">Обезличени са </w:t>
      </w:r>
      <w:r w:rsidR="00B47837" w:rsidRPr="009F71E8">
        <w:rPr>
          <w:bCs/>
          <w:sz w:val="28"/>
          <w:szCs w:val="28"/>
          <w:lang w:val="bg-BG"/>
        </w:rPr>
        <w:t xml:space="preserve">подлежащите на обезличаване общо </w:t>
      </w:r>
      <w:r w:rsidRPr="009F71E8">
        <w:rPr>
          <w:bCs/>
          <w:sz w:val="28"/>
          <w:szCs w:val="28"/>
          <w:lang w:val="bg-BG"/>
        </w:rPr>
        <w:t>27 831 съдебни акта.</w:t>
      </w:r>
    </w:p>
    <w:p w:rsidR="00AA015D" w:rsidRDefault="00AA015D" w:rsidP="00E1673A">
      <w:pPr>
        <w:ind w:right="-1" w:firstLine="567"/>
        <w:jc w:val="both"/>
        <w:rPr>
          <w:bCs/>
          <w:sz w:val="28"/>
          <w:szCs w:val="28"/>
          <w:lang w:val="bg-BG"/>
        </w:rPr>
      </w:pPr>
    </w:p>
    <w:p w:rsidR="00AA015D" w:rsidRDefault="00AA015D" w:rsidP="00DC5A1D">
      <w:pPr>
        <w:pStyle w:val="af4"/>
        <w:numPr>
          <w:ilvl w:val="0"/>
          <w:numId w:val="26"/>
        </w:numPr>
        <w:ind w:left="0" w:right="-1" w:firstLine="567"/>
        <w:jc w:val="both"/>
        <w:rPr>
          <w:bCs/>
          <w:sz w:val="28"/>
          <w:szCs w:val="28"/>
          <w:lang w:val="bg-BG"/>
        </w:rPr>
      </w:pPr>
      <w:r w:rsidRPr="009F71E8">
        <w:rPr>
          <w:bCs/>
          <w:sz w:val="28"/>
          <w:szCs w:val="28"/>
          <w:lang w:val="bg-BG"/>
        </w:rPr>
        <w:t>Не на последно място следва да се отбележи създадената ефективна организация по приемане на молби от кандидати по обявените от ВСС конкурси за повишаване в длъжност и преместване чрез събеседване и след конкурс за първоначално назначаване на свободни длъжности „съдия“ във Върховен касационен съд – Гражданска, Търговска и Наказателна колегия, апелативните и административните съдилища,</w:t>
      </w:r>
      <w:r w:rsidR="00377727" w:rsidRPr="009F71E8">
        <w:rPr>
          <w:bCs/>
          <w:sz w:val="28"/>
          <w:szCs w:val="28"/>
          <w:lang w:val="bg-BG"/>
        </w:rPr>
        <w:t xml:space="preserve"> </w:t>
      </w:r>
      <w:r w:rsidRPr="009F71E8">
        <w:rPr>
          <w:bCs/>
          <w:sz w:val="28"/>
          <w:szCs w:val="28"/>
          <w:lang w:val="bg-BG"/>
        </w:rPr>
        <w:t xml:space="preserve">свързана с процедурата за изтегляне на три акта, постановени от кандидатите </w:t>
      </w:r>
      <w:r w:rsidR="00377727" w:rsidRPr="009F71E8">
        <w:rPr>
          <w:bCs/>
          <w:sz w:val="28"/>
          <w:szCs w:val="28"/>
          <w:lang w:val="bg-BG"/>
        </w:rPr>
        <w:t>на случаен принцип от състава на съдиите титуляри в Софийски градски съд.</w:t>
      </w:r>
    </w:p>
    <w:p w:rsidR="00800232" w:rsidRPr="00EC134E" w:rsidRDefault="00800232" w:rsidP="00E60FB9">
      <w:pPr>
        <w:ind w:right="-1"/>
        <w:jc w:val="both"/>
        <w:rPr>
          <w:sz w:val="28"/>
          <w:szCs w:val="28"/>
          <w:lang w:val="bg-BG"/>
        </w:rPr>
      </w:pPr>
    </w:p>
    <w:p w:rsidR="00DA1244" w:rsidRPr="00DA1244" w:rsidRDefault="001C678D" w:rsidP="00800232">
      <w:pPr>
        <w:ind w:right="-1" w:firstLine="567"/>
        <w:jc w:val="both"/>
        <w:rPr>
          <w:b/>
          <w:bCs/>
          <w:sz w:val="32"/>
          <w:szCs w:val="32"/>
          <w:u w:val="single"/>
          <w:lang w:val="bg-BG"/>
        </w:rPr>
      </w:pPr>
      <w:r w:rsidRPr="00DA1244">
        <w:rPr>
          <w:b/>
          <w:bCs/>
          <w:sz w:val="32"/>
          <w:szCs w:val="32"/>
          <w:lang w:val="bg-BG"/>
        </w:rPr>
        <w:t>5</w:t>
      </w:r>
      <w:r w:rsidR="00AA015D" w:rsidRPr="00DA1244">
        <w:rPr>
          <w:b/>
          <w:bCs/>
          <w:sz w:val="32"/>
          <w:szCs w:val="32"/>
          <w:lang w:val="bg-BG"/>
        </w:rPr>
        <w:t xml:space="preserve">. </w:t>
      </w:r>
      <w:r w:rsidR="00AA015D" w:rsidRPr="00DA1244">
        <w:rPr>
          <w:b/>
          <w:bCs/>
          <w:sz w:val="32"/>
          <w:szCs w:val="32"/>
          <w:u w:val="single"/>
          <w:lang w:val="bg-BG"/>
        </w:rPr>
        <w:t>Сграден фонд и техническо оборудване – компютри, мрежи, програмни продукти.</w:t>
      </w:r>
    </w:p>
    <w:p w:rsidR="0006232B" w:rsidRPr="001C678D" w:rsidRDefault="001C678D" w:rsidP="00E1673A">
      <w:pPr>
        <w:pStyle w:val="af4"/>
        <w:ind w:left="0" w:right="-1" w:firstLine="567"/>
        <w:jc w:val="both"/>
        <w:rPr>
          <w:b/>
          <w:bCs/>
          <w:sz w:val="28"/>
          <w:szCs w:val="28"/>
          <w:lang w:val="bg-BG"/>
        </w:rPr>
      </w:pPr>
      <w:r>
        <w:rPr>
          <w:b/>
          <w:bCs/>
          <w:sz w:val="28"/>
          <w:szCs w:val="28"/>
          <w:lang w:val="bg-BG"/>
        </w:rPr>
        <w:t>5.1.</w:t>
      </w:r>
      <w:r w:rsidR="00DA1244">
        <w:rPr>
          <w:b/>
          <w:bCs/>
          <w:sz w:val="28"/>
          <w:szCs w:val="28"/>
          <w:lang w:val="bg-BG"/>
        </w:rPr>
        <w:t xml:space="preserve"> </w:t>
      </w:r>
      <w:r w:rsidR="0006232B" w:rsidRPr="001C678D">
        <w:rPr>
          <w:b/>
          <w:bCs/>
          <w:sz w:val="28"/>
          <w:szCs w:val="28"/>
          <w:lang w:val="bg-BG"/>
        </w:rPr>
        <w:t>Сграден фонд.</w:t>
      </w:r>
    </w:p>
    <w:p w:rsidR="0006232B" w:rsidRPr="00EC134E" w:rsidRDefault="0006232B" w:rsidP="00E1673A">
      <w:pPr>
        <w:ind w:right="-1" w:firstLine="567"/>
        <w:jc w:val="both"/>
        <w:rPr>
          <w:bCs/>
          <w:sz w:val="28"/>
          <w:szCs w:val="28"/>
          <w:lang w:val="bg-BG"/>
        </w:rPr>
      </w:pPr>
      <w:r w:rsidRPr="00EC134E">
        <w:rPr>
          <w:bCs/>
          <w:sz w:val="28"/>
          <w:szCs w:val="28"/>
          <w:lang w:val="bg-BG"/>
        </w:rPr>
        <w:t xml:space="preserve">В т. 4 от препоръките на Доклад на временна комисия от членове на ВСС са подробно разяснени действият, във връзка с осигуряване на необходимите зали за спокойно заседание на съдебните състави, с оглед и своевременното насрочване на делата. С нарочна заповед и в изпълнение на препоръките дадени в Акт за резултати от извършена планова проверка от ИВСС по наказателни дела беше възложено на ръководител-служба „Уредник-зали“ да предприеме необходимите действия за приоритетно обезпечаване със съдебни зали за провеждането на съдебни заседания по обществено значими </w:t>
      </w:r>
      <w:r w:rsidRPr="00EC134E">
        <w:rPr>
          <w:bCs/>
          <w:sz w:val="28"/>
          <w:szCs w:val="28"/>
          <w:lang w:val="bg-BG"/>
        </w:rPr>
        <w:lastRenderedPageBreak/>
        <w:t xml:space="preserve">наказателни дела, дори и ако същите са насрочени извън графика на </w:t>
      </w:r>
      <w:r w:rsidR="00377727">
        <w:rPr>
          <w:bCs/>
          <w:sz w:val="28"/>
          <w:szCs w:val="28"/>
          <w:lang w:val="bg-BG"/>
        </w:rPr>
        <w:t>съответния</w:t>
      </w:r>
      <w:r w:rsidRPr="00EC134E">
        <w:rPr>
          <w:bCs/>
          <w:sz w:val="28"/>
          <w:szCs w:val="28"/>
          <w:lang w:val="bg-BG"/>
        </w:rPr>
        <w:t xml:space="preserve"> състав.</w:t>
      </w:r>
    </w:p>
    <w:p w:rsidR="0006232B" w:rsidRPr="00EC134E" w:rsidRDefault="0006232B" w:rsidP="00E1673A">
      <w:pPr>
        <w:ind w:right="-1" w:firstLine="567"/>
        <w:jc w:val="both"/>
        <w:rPr>
          <w:bCs/>
          <w:sz w:val="28"/>
          <w:szCs w:val="28"/>
          <w:lang w:val="bg-BG"/>
        </w:rPr>
      </w:pPr>
      <w:r w:rsidRPr="00EC134E">
        <w:rPr>
          <w:bCs/>
          <w:sz w:val="28"/>
          <w:szCs w:val="28"/>
          <w:lang w:val="bg-BG"/>
        </w:rPr>
        <w:t xml:space="preserve">С цел оптимизиране организацията на работата  през годината бяха извършени премествания, както следва на: съдебно деловодство на Гражданско отделение </w:t>
      </w:r>
      <w:r w:rsidR="00265BB9">
        <w:rPr>
          <w:bCs/>
          <w:sz w:val="28"/>
          <w:szCs w:val="28"/>
          <w:lang w:val="bg-BG"/>
        </w:rPr>
        <w:t>-</w:t>
      </w:r>
      <w:r w:rsidRPr="00EC134E">
        <w:rPr>
          <w:bCs/>
          <w:sz w:val="28"/>
          <w:szCs w:val="28"/>
          <w:lang w:val="bg-BG"/>
        </w:rPr>
        <w:t xml:space="preserve"> брачни състави, заеха работните си места в 71 стая-сутерен, освободена от Административно отделение. Съставите на Административно отделение, присъединени към Гражданско отделение-въззивни състави бяха </w:t>
      </w:r>
      <w:r w:rsidR="00265BB9">
        <w:rPr>
          <w:bCs/>
          <w:sz w:val="28"/>
          <w:szCs w:val="28"/>
          <w:lang w:val="bg-BG"/>
        </w:rPr>
        <w:t xml:space="preserve">преместени на етаж І, 96 стая. </w:t>
      </w:r>
      <w:r w:rsidRPr="00EC134E">
        <w:rPr>
          <w:bCs/>
          <w:sz w:val="28"/>
          <w:szCs w:val="28"/>
          <w:lang w:val="bg-BG"/>
        </w:rPr>
        <w:t xml:space="preserve">Част от деловодителите в Гражданско отделение </w:t>
      </w:r>
      <w:r w:rsidR="00265BB9">
        <w:rPr>
          <w:bCs/>
          <w:sz w:val="28"/>
          <w:szCs w:val="28"/>
          <w:lang w:val="bg-BG"/>
        </w:rPr>
        <w:t>-</w:t>
      </w:r>
      <w:r w:rsidRPr="00EC134E">
        <w:rPr>
          <w:bCs/>
          <w:sz w:val="28"/>
          <w:szCs w:val="28"/>
          <w:lang w:val="bg-BG"/>
        </w:rPr>
        <w:t xml:space="preserve"> първоинстанционни състави, заеха работните си места в 71 стая, етаж І – освободена от брачните състави.</w:t>
      </w:r>
    </w:p>
    <w:p w:rsidR="0006232B" w:rsidRPr="00EC134E" w:rsidRDefault="0006232B" w:rsidP="00E1673A">
      <w:pPr>
        <w:ind w:right="-1" w:firstLine="567"/>
        <w:jc w:val="both"/>
        <w:rPr>
          <w:bCs/>
          <w:sz w:val="28"/>
          <w:szCs w:val="28"/>
          <w:lang w:val="bg-BG"/>
        </w:rPr>
      </w:pPr>
      <w:r w:rsidRPr="00EC134E">
        <w:rPr>
          <w:bCs/>
          <w:sz w:val="28"/>
          <w:szCs w:val="28"/>
          <w:lang w:val="bg-BG"/>
        </w:rPr>
        <w:t xml:space="preserve">Четири от съставите на Търговско отделение заеха работните си места в </w:t>
      </w:r>
      <w:r w:rsidR="00265BB9">
        <w:rPr>
          <w:bCs/>
          <w:sz w:val="28"/>
          <w:szCs w:val="28"/>
          <w:lang w:val="bg-BG"/>
        </w:rPr>
        <w:t>обособената 84 стая, І етаж.</w:t>
      </w:r>
    </w:p>
    <w:p w:rsidR="0006232B" w:rsidRPr="00EC134E" w:rsidRDefault="0006232B" w:rsidP="00E1673A">
      <w:pPr>
        <w:ind w:right="-1" w:firstLine="567"/>
        <w:jc w:val="both"/>
        <w:rPr>
          <w:bCs/>
          <w:sz w:val="28"/>
          <w:szCs w:val="28"/>
          <w:lang w:val="bg-BG"/>
        </w:rPr>
      </w:pPr>
      <w:r w:rsidRPr="00EC134E">
        <w:rPr>
          <w:bCs/>
          <w:sz w:val="28"/>
          <w:szCs w:val="28"/>
          <w:lang w:val="bg-BG"/>
        </w:rPr>
        <w:t xml:space="preserve">След извършване на преустройство и ремонт на стая 77-сутерен, в частта определена за ползване от Софийски градски съд </w:t>
      </w:r>
      <w:r w:rsidR="00265BB9">
        <w:rPr>
          <w:bCs/>
          <w:sz w:val="28"/>
          <w:szCs w:val="28"/>
          <w:lang w:val="bg-BG"/>
        </w:rPr>
        <w:t>се настаниха съдебни секретари.</w:t>
      </w:r>
    </w:p>
    <w:p w:rsidR="0006232B" w:rsidRPr="00EC134E" w:rsidRDefault="0006232B" w:rsidP="00E1673A">
      <w:pPr>
        <w:ind w:right="-1" w:firstLine="567"/>
        <w:jc w:val="both"/>
        <w:rPr>
          <w:bCs/>
          <w:sz w:val="28"/>
          <w:szCs w:val="28"/>
          <w:lang w:val="bg-BG"/>
        </w:rPr>
      </w:pPr>
      <w:r w:rsidRPr="00EC134E">
        <w:rPr>
          <w:bCs/>
          <w:sz w:val="28"/>
          <w:szCs w:val="28"/>
          <w:lang w:val="bg-BG"/>
        </w:rPr>
        <w:t>Стая 73-сутерен беше ремонтирана в края на 2</w:t>
      </w:r>
      <w:r w:rsidR="00377727">
        <w:rPr>
          <w:bCs/>
          <w:sz w:val="28"/>
          <w:szCs w:val="28"/>
          <w:lang w:val="bg-BG"/>
        </w:rPr>
        <w:t>015 г. и оборудвана за ползване</w:t>
      </w:r>
      <w:r w:rsidRPr="00EC134E">
        <w:rPr>
          <w:bCs/>
          <w:sz w:val="28"/>
          <w:szCs w:val="28"/>
          <w:lang w:val="bg-BG"/>
        </w:rPr>
        <w:t>от съдебните заседатели на Софийски градски съд.</w:t>
      </w:r>
    </w:p>
    <w:p w:rsidR="0006232B" w:rsidRPr="00EC134E" w:rsidRDefault="0006232B" w:rsidP="00E1673A">
      <w:pPr>
        <w:ind w:right="-1" w:firstLine="567"/>
        <w:jc w:val="both"/>
        <w:rPr>
          <w:bCs/>
          <w:sz w:val="28"/>
          <w:szCs w:val="28"/>
          <w:lang w:val="bg-BG"/>
        </w:rPr>
      </w:pPr>
      <w:r w:rsidRPr="00EC134E">
        <w:rPr>
          <w:bCs/>
          <w:sz w:val="28"/>
          <w:szCs w:val="28"/>
          <w:lang w:val="bg-BG"/>
        </w:rPr>
        <w:t>Усвоено е допълнително помещение, предоставено от ВКС, намиращо се на ниво минус 1, в което са предприети действия за преместване на архивирани фирмени дела, разположени в етаж „сутерен“ откъм ул. „Позитано“</w:t>
      </w:r>
    </w:p>
    <w:p w:rsidR="0006232B" w:rsidRPr="00EC134E" w:rsidRDefault="0006232B" w:rsidP="00E1673A">
      <w:pPr>
        <w:ind w:right="-1" w:firstLine="567"/>
        <w:jc w:val="both"/>
        <w:rPr>
          <w:bCs/>
          <w:sz w:val="28"/>
          <w:szCs w:val="28"/>
          <w:lang w:val="bg-BG"/>
        </w:rPr>
      </w:pPr>
      <w:r w:rsidRPr="00EC134E">
        <w:rPr>
          <w:bCs/>
          <w:sz w:val="28"/>
          <w:szCs w:val="28"/>
          <w:lang w:val="bg-BG"/>
        </w:rPr>
        <w:t>С цел подобряване условията на труд беше отправено искане към Върховен касационен съд, в резултат, на което се извършиха необходимите ремонти на дограми, прозорци, врати и настилки в ползваните от Софийски градски съд помещения.</w:t>
      </w:r>
    </w:p>
    <w:p w:rsidR="0006232B" w:rsidRPr="00EC134E" w:rsidRDefault="0006232B" w:rsidP="00E1673A">
      <w:pPr>
        <w:ind w:right="-1" w:firstLine="567"/>
        <w:jc w:val="both"/>
        <w:rPr>
          <w:bCs/>
          <w:sz w:val="28"/>
          <w:szCs w:val="28"/>
          <w:lang w:val="bg-BG"/>
        </w:rPr>
      </w:pPr>
      <w:r w:rsidRPr="00EC134E">
        <w:rPr>
          <w:bCs/>
          <w:sz w:val="28"/>
          <w:szCs w:val="28"/>
          <w:lang w:val="bg-BG"/>
        </w:rPr>
        <w:t>След реализиране дейностите по преместването на архивни деловодни книги, дела и запазени части от дела 1978-2004 г. на Софийски районен съд в ползваните помещения на Софийски градски съд в архивохранилището в Съдебната палата, освободените помещения бяха незабавно усвоени от служба „Архив“.</w:t>
      </w:r>
    </w:p>
    <w:p w:rsidR="0006232B" w:rsidRPr="00EC134E" w:rsidRDefault="0006232B" w:rsidP="00E1673A">
      <w:pPr>
        <w:ind w:right="-1" w:firstLine="567"/>
        <w:jc w:val="both"/>
        <w:rPr>
          <w:bCs/>
          <w:sz w:val="28"/>
          <w:szCs w:val="28"/>
          <w:u w:val="single"/>
          <w:lang w:val="bg-BG"/>
        </w:rPr>
      </w:pPr>
    </w:p>
    <w:p w:rsidR="0006232B" w:rsidRPr="001C678D" w:rsidRDefault="0006232B" w:rsidP="00DC5A1D">
      <w:pPr>
        <w:pStyle w:val="af4"/>
        <w:numPr>
          <w:ilvl w:val="1"/>
          <w:numId w:val="32"/>
        </w:numPr>
        <w:ind w:left="0" w:right="-1" w:firstLine="567"/>
        <w:jc w:val="both"/>
        <w:rPr>
          <w:b/>
          <w:bCs/>
          <w:sz w:val="28"/>
          <w:szCs w:val="28"/>
          <w:lang w:val="bg-BG"/>
        </w:rPr>
      </w:pPr>
      <w:r w:rsidRPr="001C678D">
        <w:rPr>
          <w:b/>
          <w:bCs/>
          <w:sz w:val="28"/>
          <w:szCs w:val="28"/>
          <w:lang w:val="bg-BG"/>
        </w:rPr>
        <w:t>Техническо оборудване – компютри, мрежи, програмни продукти.</w:t>
      </w:r>
    </w:p>
    <w:p w:rsidR="0006232B" w:rsidRPr="00EC134E" w:rsidRDefault="0006232B" w:rsidP="00E1673A">
      <w:pPr>
        <w:ind w:right="-1" w:firstLine="567"/>
        <w:jc w:val="both"/>
        <w:rPr>
          <w:bCs/>
          <w:sz w:val="28"/>
          <w:szCs w:val="28"/>
          <w:lang w:val="bg-BG"/>
        </w:rPr>
      </w:pPr>
      <w:r w:rsidRPr="00EC134E">
        <w:rPr>
          <w:sz w:val="28"/>
          <w:szCs w:val="28"/>
        </w:rPr>
        <w:t>В изпълнение препоръките дадени в Доклад на Временната комисия от членове на ВСС, формирана, съгласно решение на ВСС по протокол № 1/08.01.2015 г. се съдържа информация, относно дейността на администрацията</w:t>
      </w:r>
    </w:p>
    <w:p w:rsidR="0006232B" w:rsidRPr="00EC134E" w:rsidRDefault="0006232B" w:rsidP="00E1673A">
      <w:pPr>
        <w:ind w:right="-1" w:firstLine="567"/>
        <w:jc w:val="both"/>
        <w:rPr>
          <w:bCs/>
          <w:sz w:val="28"/>
          <w:szCs w:val="28"/>
          <w:lang w:val="bg-BG"/>
        </w:rPr>
      </w:pPr>
      <w:r w:rsidRPr="00EC134E">
        <w:rPr>
          <w:bCs/>
          <w:sz w:val="28"/>
          <w:szCs w:val="28"/>
          <w:lang w:val="bg-BG"/>
        </w:rPr>
        <w:t xml:space="preserve">През 2015 г. с оглед техническото обезпечаване и гарантиране по висока степен на защита на информационните системи в Софийски градски съд бяха преинсталирани всички сървъри и компютри. </w:t>
      </w:r>
    </w:p>
    <w:p w:rsidR="0006232B" w:rsidRPr="00EC134E" w:rsidRDefault="0006232B" w:rsidP="00E1673A">
      <w:pPr>
        <w:ind w:right="-1" w:firstLine="567"/>
        <w:jc w:val="both"/>
        <w:rPr>
          <w:bCs/>
          <w:sz w:val="28"/>
          <w:szCs w:val="28"/>
          <w:lang w:val="bg-BG"/>
        </w:rPr>
      </w:pPr>
      <w:r w:rsidRPr="00EC134E">
        <w:rPr>
          <w:bCs/>
          <w:sz w:val="28"/>
          <w:szCs w:val="28"/>
          <w:lang w:val="bg-BG"/>
        </w:rPr>
        <w:t>Бяха инсталирани компютри НР 6305 и НР 2400 с подходящи характеристики за магистратите от съда.</w:t>
      </w:r>
    </w:p>
    <w:p w:rsidR="0006232B" w:rsidRPr="00EC134E" w:rsidRDefault="0006232B" w:rsidP="00E1673A">
      <w:pPr>
        <w:ind w:right="-1" w:firstLine="567"/>
        <w:jc w:val="both"/>
        <w:rPr>
          <w:bCs/>
          <w:sz w:val="28"/>
          <w:szCs w:val="28"/>
          <w:lang w:val="bg-BG"/>
        </w:rPr>
      </w:pPr>
      <w:r w:rsidRPr="00EC134E">
        <w:rPr>
          <w:bCs/>
          <w:sz w:val="28"/>
          <w:szCs w:val="28"/>
          <w:lang w:val="bg-BG"/>
        </w:rPr>
        <w:lastRenderedPageBreak/>
        <w:t xml:space="preserve">След извършване групиране по модели беше инсталирана компютърна техника на съдебните служители с оглед </w:t>
      </w:r>
      <w:r w:rsidR="00A116EB">
        <w:rPr>
          <w:bCs/>
          <w:sz w:val="28"/>
          <w:szCs w:val="28"/>
          <w:lang w:val="bg-BG"/>
        </w:rPr>
        <w:t>ест</w:t>
      </w:r>
      <w:r w:rsidRPr="00A116EB">
        <w:rPr>
          <w:bCs/>
          <w:sz w:val="28"/>
          <w:szCs w:val="28"/>
          <w:lang w:val="bg-BG"/>
        </w:rPr>
        <w:t>еството</w:t>
      </w:r>
      <w:r w:rsidRPr="00EC134E">
        <w:rPr>
          <w:bCs/>
          <w:sz w:val="28"/>
          <w:szCs w:val="28"/>
          <w:lang w:val="bg-BG"/>
        </w:rPr>
        <w:t xml:space="preserve"> на работата им.</w:t>
      </w:r>
    </w:p>
    <w:p w:rsidR="0006232B" w:rsidRPr="00EC134E" w:rsidRDefault="0006232B" w:rsidP="00E1673A">
      <w:pPr>
        <w:ind w:right="-1" w:firstLine="567"/>
        <w:jc w:val="both"/>
        <w:rPr>
          <w:bCs/>
          <w:sz w:val="28"/>
          <w:szCs w:val="28"/>
          <w:lang w:val="bg-BG"/>
        </w:rPr>
      </w:pPr>
      <w:r w:rsidRPr="00EC134E">
        <w:rPr>
          <w:bCs/>
          <w:sz w:val="28"/>
          <w:szCs w:val="28"/>
          <w:lang w:val="bg-BG"/>
        </w:rPr>
        <w:t xml:space="preserve">Съдът разполага с достатъчно на брой компютърни конфигурации с инсталирана операционна система </w:t>
      </w:r>
      <w:r w:rsidRPr="00EC134E">
        <w:rPr>
          <w:bCs/>
          <w:sz w:val="28"/>
          <w:szCs w:val="28"/>
        </w:rPr>
        <w:t xml:space="preserve">Windows 81 </w:t>
      </w:r>
      <w:r w:rsidRPr="00EC134E">
        <w:rPr>
          <w:bCs/>
          <w:sz w:val="28"/>
          <w:szCs w:val="28"/>
          <w:lang w:val="bg-BG"/>
        </w:rPr>
        <w:t xml:space="preserve">и </w:t>
      </w:r>
      <w:r w:rsidRPr="00EC134E">
        <w:rPr>
          <w:bCs/>
          <w:sz w:val="28"/>
          <w:szCs w:val="28"/>
        </w:rPr>
        <w:t>Windows</w:t>
      </w:r>
      <w:r w:rsidRPr="00EC134E">
        <w:rPr>
          <w:bCs/>
          <w:sz w:val="28"/>
          <w:szCs w:val="28"/>
          <w:lang w:val="bg-BG"/>
        </w:rPr>
        <w:t xml:space="preserve"> 7. </w:t>
      </w:r>
    </w:p>
    <w:p w:rsidR="0006232B" w:rsidRPr="00EC134E" w:rsidRDefault="0006232B" w:rsidP="00053766">
      <w:pPr>
        <w:ind w:right="-1" w:firstLine="567"/>
        <w:jc w:val="both"/>
        <w:rPr>
          <w:bCs/>
          <w:sz w:val="28"/>
          <w:szCs w:val="28"/>
          <w:lang w:val="bg-BG"/>
        </w:rPr>
      </w:pPr>
      <w:r w:rsidRPr="00EC134E">
        <w:rPr>
          <w:bCs/>
          <w:sz w:val="28"/>
          <w:szCs w:val="28"/>
          <w:lang w:val="bg-BG"/>
        </w:rPr>
        <w:t>Следва да се отбележат належащите проблеми свързани с амортизираната вече компютърна техника, инсталирана в съдебните зали и на съдебните служители, чиито характеристики са несвъместими със съвременните програмни продукти и не отговарят на нарасналите изисквания за използване на нов системен и приложим софтуер. Ползването на остаряла техника с наличните параметри, създава ежедневни затруднения, които водят до прекъсване и като цяло се нарушава ритмичността на работата. За осигуряване на пълноценен работен процес е необходима подмяна на компютърните системи инсталирани на съдебните служители</w:t>
      </w:r>
      <w:r w:rsidR="00053766">
        <w:rPr>
          <w:bCs/>
          <w:sz w:val="28"/>
          <w:szCs w:val="28"/>
          <w:lang w:val="bg-BG"/>
        </w:rPr>
        <w:t xml:space="preserve">. </w:t>
      </w:r>
      <w:r w:rsidRPr="00EC134E">
        <w:rPr>
          <w:bCs/>
          <w:sz w:val="28"/>
          <w:szCs w:val="28"/>
          <w:lang w:val="bg-BG"/>
        </w:rPr>
        <w:t>Звукозаписната техника</w:t>
      </w:r>
      <w:r w:rsidR="00AE7CF3">
        <w:rPr>
          <w:bCs/>
          <w:sz w:val="28"/>
          <w:szCs w:val="28"/>
          <w:lang w:val="bg-BG"/>
        </w:rPr>
        <w:t>,</w:t>
      </w:r>
      <w:r w:rsidRPr="00EC134E">
        <w:rPr>
          <w:bCs/>
          <w:sz w:val="28"/>
          <w:szCs w:val="28"/>
          <w:lang w:val="bg-BG"/>
        </w:rPr>
        <w:t xml:space="preserve"> инсталирана в съдебните зали</w:t>
      </w:r>
      <w:r w:rsidR="00AE7CF3">
        <w:rPr>
          <w:bCs/>
          <w:sz w:val="28"/>
          <w:szCs w:val="28"/>
          <w:lang w:val="bg-BG"/>
        </w:rPr>
        <w:t>,</w:t>
      </w:r>
      <w:r w:rsidRPr="00EC134E">
        <w:rPr>
          <w:bCs/>
          <w:sz w:val="28"/>
          <w:szCs w:val="28"/>
          <w:lang w:val="bg-BG"/>
        </w:rPr>
        <w:t xml:space="preserve"> се нуждае от спешна подмяна, поради реализирано окабеляване с неподходящи материали и микрофони.</w:t>
      </w:r>
      <w:r w:rsidR="00053766">
        <w:rPr>
          <w:bCs/>
          <w:sz w:val="28"/>
          <w:szCs w:val="28"/>
          <w:lang w:val="bg-BG"/>
        </w:rPr>
        <w:t xml:space="preserve"> </w:t>
      </w:r>
      <w:r w:rsidRPr="00EC134E">
        <w:rPr>
          <w:bCs/>
          <w:sz w:val="28"/>
          <w:szCs w:val="28"/>
          <w:lang w:val="bg-BG"/>
        </w:rPr>
        <w:t>През 2015 г. за нуждите на Софийски градски съд бяха закупувани регулярно дълготрайни матери</w:t>
      </w:r>
      <w:r w:rsidR="003107A8">
        <w:rPr>
          <w:bCs/>
          <w:sz w:val="28"/>
          <w:szCs w:val="28"/>
          <w:lang w:val="bg-BG"/>
        </w:rPr>
        <w:t>ални и нематериални активи, вклю</w:t>
      </w:r>
      <w:r w:rsidRPr="00EC134E">
        <w:rPr>
          <w:bCs/>
          <w:sz w:val="28"/>
          <w:szCs w:val="28"/>
          <w:lang w:val="bg-BG"/>
        </w:rPr>
        <w:t xml:space="preserve">чително и мрежово оборудване от висок клас за защита информационната система на магистратите. </w:t>
      </w:r>
    </w:p>
    <w:p w:rsidR="0006232B" w:rsidRPr="00EC134E" w:rsidRDefault="0006232B" w:rsidP="00053766">
      <w:pPr>
        <w:ind w:right="-1" w:firstLine="567"/>
        <w:jc w:val="both"/>
        <w:rPr>
          <w:bCs/>
          <w:sz w:val="28"/>
          <w:szCs w:val="28"/>
          <w:lang w:val="bg-BG"/>
        </w:rPr>
      </w:pPr>
      <w:r w:rsidRPr="00EC134E">
        <w:rPr>
          <w:bCs/>
          <w:sz w:val="28"/>
          <w:szCs w:val="28"/>
          <w:lang w:val="bg-BG"/>
        </w:rPr>
        <w:t xml:space="preserve">Закупените токозахранващи устройства обезпечиха работата при прекъсване на електрозахранването. Извърши се бракуване на техника, включваща преносими </w:t>
      </w:r>
      <w:r w:rsidR="00AE7CF3">
        <w:rPr>
          <w:bCs/>
          <w:sz w:val="28"/>
          <w:szCs w:val="28"/>
          <w:lang w:val="bg-BG"/>
        </w:rPr>
        <w:t>к</w:t>
      </w:r>
      <w:r w:rsidRPr="00EC134E">
        <w:rPr>
          <w:bCs/>
          <w:sz w:val="28"/>
          <w:szCs w:val="28"/>
          <w:lang w:val="bg-BG"/>
        </w:rPr>
        <w:t>омпютри, сървъри, лицензи, ксерокси, принтери, монитори, записващи устройства, скенери, клавиатури, мишки флаш-памети и твърди дискове.</w:t>
      </w:r>
      <w:r w:rsidR="00053766">
        <w:rPr>
          <w:bCs/>
          <w:sz w:val="28"/>
          <w:szCs w:val="28"/>
          <w:lang w:val="bg-BG"/>
        </w:rPr>
        <w:t xml:space="preserve"> </w:t>
      </w:r>
      <w:r w:rsidRPr="00EC134E">
        <w:rPr>
          <w:bCs/>
          <w:sz w:val="28"/>
          <w:szCs w:val="28"/>
          <w:lang w:val="bg-BG"/>
        </w:rPr>
        <w:t>През 2015 г. беше въведена в експлоатация на Централизирана система за случайно разпределение на делата.</w:t>
      </w:r>
    </w:p>
    <w:p w:rsidR="00AE7CF3" w:rsidRDefault="0006232B" w:rsidP="00053766">
      <w:pPr>
        <w:ind w:right="-1" w:firstLine="567"/>
        <w:jc w:val="both"/>
        <w:rPr>
          <w:bCs/>
          <w:sz w:val="28"/>
          <w:szCs w:val="28"/>
          <w:lang w:val="bg-BG"/>
        </w:rPr>
      </w:pPr>
      <w:r w:rsidRPr="00EC134E">
        <w:rPr>
          <w:bCs/>
          <w:sz w:val="28"/>
          <w:szCs w:val="28"/>
          <w:lang w:val="bg-BG"/>
        </w:rPr>
        <w:t>В Софийски градски съд са инсталирани и се използват от магистратите правно-информационна система „СИЕЛА“ и „АПИС“ достъпни до магистратите в локалната система.</w:t>
      </w:r>
      <w:r w:rsidR="00053766">
        <w:rPr>
          <w:bCs/>
          <w:sz w:val="28"/>
          <w:szCs w:val="28"/>
          <w:lang w:val="bg-BG"/>
        </w:rPr>
        <w:t xml:space="preserve"> </w:t>
      </w:r>
      <w:r w:rsidRPr="00EC134E">
        <w:rPr>
          <w:bCs/>
          <w:sz w:val="28"/>
          <w:szCs w:val="28"/>
          <w:lang w:val="bg-BG"/>
        </w:rPr>
        <w:t xml:space="preserve">Разработената за управление движението на делата от „Информационно обслужване – Варна“ съдебна автоматизирана система - САС – Съдебно деловодство продължи да функционира, като благодарение усилията на отдел „Информационни технологии“ на СГС същата беше приспособена да работи ефективно с новите операционни системи </w:t>
      </w:r>
      <w:r w:rsidRPr="00EC134E">
        <w:rPr>
          <w:bCs/>
          <w:sz w:val="28"/>
          <w:szCs w:val="28"/>
        </w:rPr>
        <w:t xml:space="preserve">Windows 81 </w:t>
      </w:r>
      <w:r w:rsidRPr="00EC134E">
        <w:rPr>
          <w:bCs/>
          <w:sz w:val="28"/>
          <w:szCs w:val="28"/>
          <w:lang w:val="bg-BG"/>
        </w:rPr>
        <w:t xml:space="preserve">и </w:t>
      </w:r>
      <w:r w:rsidRPr="00EC134E">
        <w:rPr>
          <w:bCs/>
          <w:sz w:val="28"/>
          <w:szCs w:val="28"/>
        </w:rPr>
        <w:t>Windows</w:t>
      </w:r>
      <w:r w:rsidR="00AE7CF3">
        <w:rPr>
          <w:bCs/>
          <w:sz w:val="28"/>
          <w:szCs w:val="28"/>
          <w:lang w:val="bg-BG"/>
        </w:rPr>
        <w:t xml:space="preserve"> 7.</w:t>
      </w:r>
    </w:p>
    <w:p w:rsidR="0006232B" w:rsidRPr="00EC134E" w:rsidRDefault="0006232B" w:rsidP="00E1673A">
      <w:pPr>
        <w:ind w:right="-1" w:firstLine="567"/>
        <w:jc w:val="both"/>
        <w:rPr>
          <w:bCs/>
          <w:sz w:val="28"/>
          <w:szCs w:val="28"/>
          <w:lang w:val="bg-BG"/>
        </w:rPr>
      </w:pPr>
      <w:r w:rsidRPr="00EC134E">
        <w:rPr>
          <w:bCs/>
          <w:sz w:val="28"/>
          <w:szCs w:val="28"/>
          <w:lang w:val="bg-BG"/>
        </w:rPr>
        <w:t>През 2015 г.</w:t>
      </w:r>
      <w:r w:rsidR="00377727">
        <w:rPr>
          <w:bCs/>
          <w:sz w:val="28"/>
          <w:szCs w:val="28"/>
          <w:lang w:val="bg-BG"/>
        </w:rPr>
        <w:t xml:space="preserve"> </w:t>
      </w:r>
      <w:r w:rsidRPr="00EC134E">
        <w:rPr>
          <w:bCs/>
          <w:sz w:val="28"/>
          <w:szCs w:val="28"/>
          <w:lang w:val="bg-BG"/>
        </w:rPr>
        <w:t xml:space="preserve">Вътрешния сайт функционира ефективно. </w:t>
      </w:r>
    </w:p>
    <w:p w:rsidR="0006232B" w:rsidRPr="00EC134E" w:rsidRDefault="0006232B" w:rsidP="00E1673A">
      <w:pPr>
        <w:ind w:right="-1" w:firstLine="567"/>
        <w:jc w:val="both"/>
        <w:rPr>
          <w:bCs/>
          <w:sz w:val="28"/>
          <w:szCs w:val="28"/>
          <w:lang w:val="bg-BG"/>
        </w:rPr>
      </w:pPr>
    </w:p>
    <w:p w:rsidR="001C678D" w:rsidRPr="000B4F4D" w:rsidRDefault="00ED412C" w:rsidP="00DC5A1D">
      <w:pPr>
        <w:pStyle w:val="af4"/>
        <w:numPr>
          <w:ilvl w:val="1"/>
          <w:numId w:val="32"/>
        </w:numPr>
        <w:ind w:left="0" w:right="-1" w:firstLine="567"/>
        <w:jc w:val="both"/>
        <w:rPr>
          <w:b/>
          <w:bCs/>
          <w:sz w:val="28"/>
          <w:szCs w:val="28"/>
          <w:u w:val="single"/>
          <w:lang w:val="bg-BG"/>
        </w:rPr>
      </w:pPr>
      <w:r w:rsidRPr="00AE7CF3">
        <w:rPr>
          <w:b/>
          <w:bCs/>
          <w:sz w:val="28"/>
          <w:szCs w:val="28"/>
          <w:lang w:val="bg-BG"/>
        </w:rPr>
        <w:t>Медийна политика.</w:t>
      </w:r>
      <w:r w:rsidR="00266E31" w:rsidRPr="00AE7CF3">
        <w:rPr>
          <w:b/>
          <w:bCs/>
          <w:sz w:val="28"/>
          <w:szCs w:val="28"/>
          <w:lang w:val="bg-BG"/>
        </w:rPr>
        <w:t xml:space="preserve"> Провеждане „Ден на отворените врати“</w:t>
      </w:r>
      <w:r w:rsidR="00A116EB">
        <w:rPr>
          <w:b/>
          <w:bCs/>
          <w:sz w:val="28"/>
          <w:szCs w:val="28"/>
          <w:lang w:val="bg-BG"/>
        </w:rPr>
        <w:t>.</w:t>
      </w:r>
      <w:r w:rsidR="003107A8">
        <w:rPr>
          <w:b/>
          <w:bCs/>
          <w:sz w:val="28"/>
          <w:szCs w:val="28"/>
          <w:lang w:val="bg-BG"/>
        </w:rPr>
        <w:t xml:space="preserve"> </w:t>
      </w:r>
      <w:r w:rsidR="00A116EB">
        <w:rPr>
          <w:b/>
          <w:bCs/>
          <w:sz w:val="28"/>
          <w:szCs w:val="28"/>
          <w:lang w:val="bg-BG"/>
        </w:rPr>
        <w:t xml:space="preserve">Дейност </w:t>
      </w:r>
      <w:r w:rsidR="003107A8">
        <w:rPr>
          <w:b/>
          <w:bCs/>
          <w:sz w:val="28"/>
          <w:szCs w:val="28"/>
          <w:lang w:val="bg-BG"/>
        </w:rPr>
        <w:t>на Център по спогодби и медиация към Софийски градски съд и Софийски районен съд</w:t>
      </w:r>
      <w:r w:rsidR="00125BBC">
        <w:rPr>
          <w:b/>
          <w:bCs/>
          <w:sz w:val="28"/>
          <w:szCs w:val="28"/>
          <w:lang w:val="bg-BG"/>
        </w:rPr>
        <w:t>.</w:t>
      </w:r>
      <w:r w:rsidR="00266E31" w:rsidRPr="00AE7CF3">
        <w:rPr>
          <w:b/>
          <w:bCs/>
          <w:sz w:val="28"/>
          <w:szCs w:val="28"/>
          <w:lang w:val="bg-BG"/>
        </w:rPr>
        <w:t xml:space="preserve"> </w:t>
      </w:r>
      <w:r w:rsidR="00125BBC" w:rsidRPr="00AE7CF3">
        <w:rPr>
          <w:b/>
          <w:bCs/>
          <w:sz w:val="28"/>
          <w:szCs w:val="28"/>
          <w:lang w:val="bg-BG"/>
        </w:rPr>
        <w:t xml:space="preserve">Финансова </w:t>
      </w:r>
      <w:r w:rsidR="00266E31" w:rsidRPr="00AE7CF3">
        <w:rPr>
          <w:b/>
          <w:bCs/>
          <w:sz w:val="28"/>
          <w:szCs w:val="28"/>
          <w:lang w:val="bg-BG"/>
        </w:rPr>
        <w:t>дейност</w:t>
      </w:r>
      <w:r w:rsidR="00266E31" w:rsidRPr="003107A8">
        <w:rPr>
          <w:b/>
          <w:bCs/>
          <w:sz w:val="28"/>
          <w:szCs w:val="28"/>
          <w:lang w:val="bg-BG"/>
        </w:rPr>
        <w:t>.</w:t>
      </w:r>
    </w:p>
    <w:p w:rsidR="000B4F4D" w:rsidRPr="00501E89" w:rsidRDefault="000B4F4D" w:rsidP="00DC5A1D">
      <w:pPr>
        <w:pStyle w:val="af4"/>
        <w:numPr>
          <w:ilvl w:val="0"/>
          <w:numId w:val="36"/>
        </w:numPr>
        <w:ind w:right="-1"/>
        <w:jc w:val="both"/>
        <w:rPr>
          <w:bCs/>
          <w:sz w:val="28"/>
          <w:szCs w:val="28"/>
          <w:u w:val="single"/>
          <w:lang w:val="bg-BG"/>
        </w:rPr>
      </w:pPr>
      <w:r w:rsidRPr="00501E89">
        <w:rPr>
          <w:bCs/>
          <w:sz w:val="28"/>
          <w:szCs w:val="28"/>
          <w:u w:val="single"/>
          <w:lang w:val="bg-BG"/>
        </w:rPr>
        <w:t>Медийн</w:t>
      </w:r>
      <w:r w:rsidR="00103FEA" w:rsidRPr="00501E89">
        <w:rPr>
          <w:bCs/>
          <w:sz w:val="28"/>
          <w:szCs w:val="28"/>
          <w:u w:val="single"/>
          <w:lang w:val="bg-BG"/>
        </w:rPr>
        <w:t>а</w:t>
      </w:r>
      <w:r w:rsidRPr="00501E89">
        <w:rPr>
          <w:bCs/>
          <w:sz w:val="28"/>
          <w:szCs w:val="28"/>
          <w:u w:val="single"/>
          <w:lang w:val="bg-BG"/>
        </w:rPr>
        <w:t xml:space="preserve"> политика.</w:t>
      </w:r>
    </w:p>
    <w:p w:rsidR="0006232B" w:rsidRPr="00EC134E" w:rsidRDefault="0006232B" w:rsidP="00E1673A">
      <w:pPr>
        <w:ind w:right="-1" w:firstLine="567"/>
        <w:jc w:val="both"/>
        <w:rPr>
          <w:sz w:val="28"/>
          <w:szCs w:val="28"/>
          <w:lang w:val="ru-RU"/>
        </w:rPr>
      </w:pPr>
      <w:r w:rsidRPr="00EC134E">
        <w:rPr>
          <w:bCs/>
          <w:sz w:val="28"/>
          <w:szCs w:val="28"/>
          <w:lang w:val="bg-BG"/>
        </w:rPr>
        <w:t>И през 2015 г. Пресслужбата на Софийски градски съд извършваше в</w:t>
      </w:r>
      <w:r w:rsidRPr="00EC134E">
        <w:rPr>
          <w:sz w:val="28"/>
          <w:szCs w:val="28"/>
          <w:lang w:val="ru-RU"/>
        </w:rPr>
        <w:t xml:space="preserve">секидневен мониторинг на печатните издания и електронните медии, които информират и коментират въпроси и теми, свързани с дейността на Софийски </w:t>
      </w:r>
      <w:r w:rsidRPr="00EC134E">
        <w:rPr>
          <w:sz w:val="28"/>
          <w:szCs w:val="28"/>
          <w:lang w:val="ru-RU"/>
        </w:rPr>
        <w:lastRenderedPageBreak/>
        <w:t>градски съд</w:t>
      </w:r>
    </w:p>
    <w:p w:rsidR="0006232B" w:rsidRPr="00EC134E" w:rsidRDefault="0006232B" w:rsidP="00E1673A">
      <w:pPr>
        <w:ind w:right="-1" w:firstLine="567"/>
        <w:jc w:val="both"/>
        <w:rPr>
          <w:bCs/>
          <w:sz w:val="28"/>
          <w:szCs w:val="28"/>
          <w:lang w:val="bg-BG"/>
        </w:rPr>
      </w:pPr>
      <w:r w:rsidRPr="00EC134E">
        <w:rPr>
          <w:bCs/>
          <w:sz w:val="28"/>
          <w:szCs w:val="28"/>
          <w:lang w:val="bg-BG"/>
        </w:rPr>
        <w:t xml:space="preserve">Бяха въведени нови елементи в комуникацията си с медиите с цел по-ефективното, прозрачно и бързо информиране на обществото. </w:t>
      </w:r>
    </w:p>
    <w:p w:rsidR="0006232B" w:rsidRPr="00EC134E" w:rsidRDefault="0006232B" w:rsidP="00E1673A">
      <w:pPr>
        <w:ind w:right="-1" w:firstLine="567"/>
        <w:jc w:val="both"/>
        <w:rPr>
          <w:bCs/>
          <w:sz w:val="28"/>
          <w:szCs w:val="28"/>
          <w:lang w:val="bg-BG"/>
        </w:rPr>
      </w:pPr>
      <w:r w:rsidRPr="00EC134E">
        <w:rPr>
          <w:bCs/>
          <w:sz w:val="28"/>
          <w:szCs w:val="28"/>
          <w:lang w:val="bg-BG"/>
        </w:rPr>
        <w:t>На Интернет-страницата се публикуваха съобщения за кадровите решения, както на временното ръководство на Софийски градски съд в лицето на и.ф. административен ръководител на съда Владимир Йорданов, така и на Калоян Топалов, който на 24.06.2015 г. бе избран от ВСС за председател на Софийски градски съд.</w:t>
      </w:r>
    </w:p>
    <w:p w:rsidR="007C2F79" w:rsidRDefault="0006232B" w:rsidP="007C2F79">
      <w:pPr>
        <w:ind w:right="-1" w:firstLine="567"/>
        <w:jc w:val="both"/>
        <w:rPr>
          <w:bCs/>
          <w:sz w:val="28"/>
          <w:szCs w:val="28"/>
          <w:lang w:val="bg-BG"/>
        </w:rPr>
      </w:pPr>
      <w:r w:rsidRPr="00EC134E">
        <w:rPr>
          <w:bCs/>
          <w:sz w:val="28"/>
          <w:szCs w:val="28"/>
          <w:lang w:val="bg-BG"/>
        </w:rPr>
        <w:t>За по-непосредствена и активна комуникация с потребителите на социалните мрежи медиите бяха незабавно информирани за д</w:t>
      </w:r>
      <w:r w:rsidRPr="00EC134E">
        <w:rPr>
          <w:sz w:val="28"/>
          <w:szCs w:val="28"/>
          <w:lang w:val="ru-RU"/>
        </w:rPr>
        <w:t xml:space="preserve">оклади, вътрешни правила, периодични прессъобщения за постановени съдебни актове </w:t>
      </w:r>
      <w:r w:rsidRPr="00EC134E">
        <w:rPr>
          <w:bCs/>
          <w:sz w:val="28"/>
          <w:szCs w:val="28"/>
          <w:lang w:val="bg-BG"/>
        </w:rPr>
        <w:t>по дела, предизвикали голям отзвук в обществото</w:t>
      </w:r>
      <w:r w:rsidRPr="00EC134E">
        <w:rPr>
          <w:sz w:val="28"/>
          <w:szCs w:val="28"/>
          <w:lang w:val="ru-RU"/>
        </w:rPr>
        <w:t xml:space="preserve">, </w:t>
      </w:r>
      <w:r w:rsidRPr="00EC134E">
        <w:rPr>
          <w:bCs/>
          <w:sz w:val="28"/>
          <w:szCs w:val="28"/>
          <w:lang w:val="bg-BG"/>
        </w:rPr>
        <w:t>новообразувани или насрочени такива с висок обществен интерес. За по-голяма оперативност на журналистите се изпращаха имейли съдържащи съответна информация.</w:t>
      </w:r>
    </w:p>
    <w:p w:rsidR="0006232B" w:rsidRPr="00EC134E" w:rsidRDefault="0006232B" w:rsidP="007C2F79">
      <w:pPr>
        <w:ind w:right="-1" w:firstLine="567"/>
        <w:jc w:val="both"/>
        <w:rPr>
          <w:sz w:val="28"/>
          <w:szCs w:val="28"/>
        </w:rPr>
      </w:pPr>
      <w:r w:rsidRPr="00EC134E">
        <w:rPr>
          <w:sz w:val="28"/>
          <w:szCs w:val="28"/>
        </w:rPr>
        <w:t>След полагането на клетва в Националния институт по правосъдие петима младши съдии встъпиха в длъжност в Софийски градски съд. Младите юристи бяха тържествено посрещнати от председателя на ВКС и от ръководството на съда с пожелания да бъдат търпеливи, да уважават колегите си и да запазят самообладание пред трудностите, които ги очакват.</w:t>
      </w:r>
    </w:p>
    <w:p w:rsidR="0006232B" w:rsidRPr="00EC134E" w:rsidRDefault="0006232B" w:rsidP="00E1673A">
      <w:pPr>
        <w:ind w:right="-1" w:firstLine="567"/>
        <w:jc w:val="both"/>
        <w:rPr>
          <w:bCs/>
          <w:sz w:val="28"/>
          <w:szCs w:val="28"/>
          <w:lang w:val="bg-BG"/>
        </w:rPr>
      </w:pPr>
      <w:r w:rsidRPr="00EC134E">
        <w:rPr>
          <w:bCs/>
          <w:sz w:val="28"/>
          <w:szCs w:val="28"/>
          <w:lang w:val="bg-BG"/>
        </w:rPr>
        <w:t>За първи път бе организирано официално встъпване в длъжност на „съдия“, чрез съобщения, придружени със снимки. Обществеността бе подробно информирана за това, чрез какъв конкурс е избран, кой състав ще поеме и в кое отделение.</w:t>
      </w:r>
    </w:p>
    <w:p w:rsidR="0006232B" w:rsidRPr="00EC134E" w:rsidRDefault="0006232B" w:rsidP="00E1673A">
      <w:pPr>
        <w:ind w:right="-1" w:firstLine="567"/>
        <w:jc w:val="both"/>
        <w:rPr>
          <w:bCs/>
          <w:sz w:val="28"/>
          <w:szCs w:val="28"/>
          <w:lang w:val="bg-BG"/>
        </w:rPr>
      </w:pPr>
      <w:r w:rsidRPr="00EC134E">
        <w:rPr>
          <w:bCs/>
          <w:sz w:val="28"/>
          <w:szCs w:val="28"/>
          <w:lang w:val="bg-BG"/>
        </w:rPr>
        <w:t>Като нов елемент в комуникацията с медиите през 2015 г. в Софийски градски съд се наложи публичното разпределение на дела с изключителен медиен интерес с цел да се повиши доверието на обществото към системата за случайно разпределение на дела. Организацията включваше от една страна детайлна демонстрация пред журналисти в присъствието на служители от сектор „Информационни технологии“ на съда и от друга страна на медиите бе дадена възможност, както да задават въпроси, така и да снимат  процеса по разпределение на делата.</w:t>
      </w:r>
    </w:p>
    <w:p w:rsidR="0006232B" w:rsidRPr="00EC134E" w:rsidRDefault="0006232B" w:rsidP="00E1673A">
      <w:pPr>
        <w:ind w:right="-1" w:firstLine="567"/>
        <w:jc w:val="both"/>
        <w:rPr>
          <w:sz w:val="28"/>
          <w:szCs w:val="28"/>
          <w:lang w:val="ru-RU"/>
        </w:rPr>
      </w:pPr>
      <w:r w:rsidRPr="00EC134E">
        <w:rPr>
          <w:sz w:val="28"/>
          <w:szCs w:val="28"/>
          <w:lang w:val="ru-RU"/>
        </w:rPr>
        <w:t>Пресслужбата поддържа архив, планира, реализира и подпомага медийните изяви на ръководството и на съдии от Софийски градски съд.</w:t>
      </w:r>
      <w:r w:rsidRPr="00EC134E">
        <w:rPr>
          <w:b/>
          <w:sz w:val="28"/>
          <w:szCs w:val="28"/>
          <w:lang w:val="bg-BG"/>
        </w:rPr>
        <w:tab/>
      </w:r>
    </w:p>
    <w:p w:rsidR="0006232B" w:rsidRPr="00EC134E" w:rsidRDefault="0006232B" w:rsidP="00E1673A">
      <w:pPr>
        <w:ind w:right="-1" w:firstLine="567"/>
        <w:jc w:val="both"/>
        <w:rPr>
          <w:bCs/>
          <w:sz w:val="28"/>
          <w:szCs w:val="28"/>
          <w:lang w:val="bg-BG"/>
        </w:rPr>
      </w:pPr>
      <w:r w:rsidRPr="00EC134E">
        <w:rPr>
          <w:bCs/>
          <w:sz w:val="28"/>
          <w:szCs w:val="28"/>
          <w:lang w:val="bg-BG"/>
        </w:rPr>
        <w:t>С цел осигуряване на прозрачно правосъдие бяха публикувани и съдебни актове по дела, предизвикали голям отзвук в обществото.</w:t>
      </w:r>
    </w:p>
    <w:p w:rsidR="00125BBC" w:rsidRPr="00EC134E" w:rsidRDefault="0006232B" w:rsidP="00EC4AC5">
      <w:pPr>
        <w:ind w:right="-1" w:firstLine="567"/>
        <w:jc w:val="both"/>
        <w:rPr>
          <w:bCs/>
          <w:sz w:val="28"/>
          <w:szCs w:val="28"/>
          <w:lang w:val="bg-BG"/>
        </w:rPr>
      </w:pPr>
      <w:r w:rsidRPr="00EC134E">
        <w:rPr>
          <w:bCs/>
          <w:sz w:val="28"/>
          <w:szCs w:val="28"/>
          <w:lang w:val="bg-BG"/>
        </w:rPr>
        <w:t>Представител на пресслужбата на СГС и съдии взеха участие в работните семинари по изработването на „Комуникационната стратегия на съдебната власт 2014-2010 г</w:t>
      </w:r>
      <w:r w:rsidR="00102AB6">
        <w:rPr>
          <w:bCs/>
          <w:sz w:val="28"/>
          <w:szCs w:val="28"/>
          <w:lang w:val="bg-BG"/>
        </w:rPr>
        <w:t>.</w:t>
      </w:r>
      <w:r w:rsidR="007C2F79">
        <w:rPr>
          <w:bCs/>
          <w:sz w:val="28"/>
          <w:szCs w:val="28"/>
          <w:lang w:val="bg-BG"/>
        </w:rPr>
        <w:t>“ - приета през м.</w:t>
      </w:r>
      <w:r w:rsidRPr="00EC134E">
        <w:rPr>
          <w:bCs/>
          <w:sz w:val="28"/>
          <w:szCs w:val="28"/>
          <w:lang w:val="bg-BG"/>
        </w:rPr>
        <w:t xml:space="preserve">март от ВСС, по която вече са направени </w:t>
      </w:r>
      <w:r w:rsidR="007C2F79">
        <w:rPr>
          <w:bCs/>
          <w:sz w:val="28"/>
          <w:szCs w:val="28"/>
          <w:lang w:val="bg-BG"/>
        </w:rPr>
        <w:t>първите стъпки по изпълнението й</w:t>
      </w:r>
      <w:r w:rsidRPr="00EC134E">
        <w:rPr>
          <w:bCs/>
          <w:sz w:val="28"/>
          <w:szCs w:val="28"/>
          <w:lang w:val="bg-BG"/>
        </w:rPr>
        <w:t>.</w:t>
      </w:r>
    </w:p>
    <w:p w:rsidR="007C2F79" w:rsidRPr="00501E89" w:rsidRDefault="00ED412C" w:rsidP="00DC5A1D">
      <w:pPr>
        <w:pStyle w:val="af4"/>
        <w:numPr>
          <w:ilvl w:val="0"/>
          <w:numId w:val="26"/>
        </w:numPr>
        <w:ind w:right="-1"/>
        <w:jc w:val="both"/>
        <w:rPr>
          <w:sz w:val="28"/>
          <w:szCs w:val="28"/>
          <w:u w:val="single"/>
        </w:rPr>
      </w:pPr>
      <w:r w:rsidRPr="00501E89">
        <w:rPr>
          <w:bCs/>
          <w:sz w:val="28"/>
          <w:szCs w:val="28"/>
          <w:u w:val="single"/>
          <w:lang w:val="bg-BG"/>
        </w:rPr>
        <w:t>Провеждане „Ден на отворените врати“ в Софийски градски съд.</w:t>
      </w:r>
    </w:p>
    <w:p w:rsidR="007C2F79" w:rsidRDefault="0006232B" w:rsidP="007C2F79">
      <w:pPr>
        <w:ind w:right="-1" w:firstLine="567"/>
        <w:jc w:val="both"/>
        <w:rPr>
          <w:sz w:val="28"/>
          <w:szCs w:val="28"/>
          <w:lang w:val="bg-BG"/>
        </w:rPr>
      </w:pPr>
      <w:r w:rsidRPr="007C2F79">
        <w:rPr>
          <w:sz w:val="28"/>
          <w:szCs w:val="28"/>
        </w:rPr>
        <w:t xml:space="preserve">На 16 април 2015 г. в Деня на Конституцията на Република България и Деня на юриста, Софийски градски съд отвори вратите си за желаещите да се </w:t>
      </w:r>
      <w:r w:rsidRPr="007C2F79">
        <w:rPr>
          <w:sz w:val="28"/>
          <w:szCs w:val="28"/>
        </w:rPr>
        <w:lastRenderedPageBreak/>
        <w:t>запознаят с дейността на институцията.</w:t>
      </w:r>
    </w:p>
    <w:p w:rsidR="007C2F79" w:rsidRDefault="0006232B" w:rsidP="007C2F79">
      <w:pPr>
        <w:ind w:right="-1" w:firstLine="567"/>
        <w:jc w:val="both"/>
        <w:rPr>
          <w:sz w:val="28"/>
          <w:szCs w:val="28"/>
          <w:lang w:val="bg-BG"/>
        </w:rPr>
      </w:pPr>
      <w:r w:rsidRPr="00EC134E">
        <w:rPr>
          <w:sz w:val="28"/>
          <w:szCs w:val="28"/>
        </w:rPr>
        <w:t>В рамките на Деня на отворените врати Софийски градски съд беше посетен и от група студенти и преподаватели по Право от Университета за национално и световно стопанство и от СУ „Св. Климент Охридски”. Младите юристи имаха възможност да разгледат и да се запознаят с дейността на всички звена в институцията. Посетиха и разговаряха със служителите в деловодствата на Софийски градски съд, разгледаха служба „Архив”, хранилището на делата, служба „Връчване на призовки и съдебни книжа“ и други. Демонстрирано беше компютърното разпределение на случаен принцип на дела в Гражданско отделение.</w:t>
      </w:r>
    </w:p>
    <w:p w:rsidR="0006232B" w:rsidRDefault="008E0B5A" w:rsidP="007C2F79">
      <w:pPr>
        <w:ind w:right="-1" w:firstLine="567"/>
        <w:jc w:val="both"/>
        <w:rPr>
          <w:sz w:val="28"/>
          <w:szCs w:val="28"/>
          <w:lang w:val="bg-BG"/>
        </w:rPr>
      </w:pPr>
      <w:r>
        <w:rPr>
          <w:sz w:val="28"/>
          <w:szCs w:val="28"/>
        </w:rPr>
        <w:t>Денят на отворените врати приключи с презентиране</w:t>
      </w:r>
      <w:r w:rsidRPr="00EC134E">
        <w:rPr>
          <w:sz w:val="28"/>
          <w:szCs w:val="28"/>
        </w:rPr>
        <w:t xml:space="preserve"> </w:t>
      </w:r>
      <w:r w:rsidR="0006232B" w:rsidRPr="00EC134E">
        <w:rPr>
          <w:sz w:val="28"/>
          <w:szCs w:val="28"/>
        </w:rPr>
        <w:t>дейността на Центъра по спогодби и медиация към Софийски гра</w:t>
      </w:r>
      <w:r>
        <w:rPr>
          <w:sz w:val="28"/>
          <w:szCs w:val="28"/>
        </w:rPr>
        <w:t>дски съд и Софийски районен съд</w:t>
      </w:r>
      <w:r w:rsidR="007D20F4">
        <w:rPr>
          <w:sz w:val="28"/>
          <w:szCs w:val="28"/>
        </w:rPr>
        <w:t xml:space="preserve"> и</w:t>
      </w:r>
      <w:r w:rsidR="0006232B" w:rsidRPr="00EC134E">
        <w:rPr>
          <w:sz w:val="28"/>
          <w:szCs w:val="28"/>
        </w:rPr>
        <w:t xml:space="preserve"> филм за създаването </w:t>
      </w:r>
      <w:r w:rsidR="007D20F4">
        <w:rPr>
          <w:sz w:val="28"/>
          <w:szCs w:val="28"/>
        </w:rPr>
        <w:t>и дейността на Съдебната палата.</w:t>
      </w:r>
    </w:p>
    <w:p w:rsidR="00103FEA" w:rsidRPr="00501E89" w:rsidRDefault="00103FEA" w:rsidP="00DC5A1D">
      <w:pPr>
        <w:pStyle w:val="af4"/>
        <w:numPr>
          <w:ilvl w:val="0"/>
          <w:numId w:val="26"/>
        </w:numPr>
        <w:ind w:right="-1"/>
        <w:jc w:val="both"/>
        <w:rPr>
          <w:sz w:val="28"/>
          <w:szCs w:val="28"/>
          <w:u w:val="single"/>
          <w:lang w:val="bg-BG"/>
        </w:rPr>
      </w:pPr>
      <w:r w:rsidRPr="00501E89">
        <w:rPr>
          <w:sz w:val="28"/>
          <w:szCs w:val="28"/>
          <w:u w:val="single"/>
          <w:lang w:val="bg-BG"/>
        </w:rPr>
        <w:t>Дейност на Център по спогодби и медиация към СРС и СГС.</w:t>
      </w:r>
    </w:p>
    <w:p w:rsidR="00A21CC4" w:rsidRPr="00EC4AC5" w:rsidRDefault="00541A48" w:rsidP="00EC4AC5">
      <w:pPr>
        <w:ind w:right="-1" w:firstLine="567"/>
        <w:jc w:val="both"/>
        <w:rPr>
          <w:sz w:val="28"/>
          <w:szCs w:val="28"/>
          <w:lang w:val="bg-BG"/>
        </w:rPr>
      </w:pPr>
      <w:r>
        <w:rPr>
          <w:sz w:val="28"/>
          <w:szCs w:val="28"/>
          <w:lang w:val="bg-BG"/>
        </w:rPr>
        <w:t xml:space="preserve">Центърът по спогодби и медиация към Софийски районен съд и Софийски градски съд, продължи работата си през 2015 г. </w:t>
      </w:r>
      <w:r w:rsidR="009F7409">
        <w:rPr>
          <w:sz w:val="28"/>
          <w:szCs w:val="28"/>
          <w:lang w:val="bg-BG"/>
        </w:rPr>
        <w:t>Провеждани бяха информационни срещи със стажант-юристи.</w:t>
      </w:r>
      <w:r w:rsidR="00061930">
        <w:rPr>
          <w:sz w:val="28"/>
          <w:szCs w:val="28"/>
          <w:lang w:val="bg-BG"/>
        </w:rPr>
        <w:t xml:space="preserve"> </w:t>
      </w:r>
      <w:r w:rsidR="00A64A6B">
        <w:rPr>
          <w:sz w:val="28"/>
          <w:szCs w:val="28"/>
          <w:lang w:val="bg-BG"/>
        </w:rPr>
        <w:t>През м. ноември 2015 г. беше проведена седмица на медиацията</w:t>
      </w:r>
      <w:r w:rsidR="008A5C16">
        <w:rPr>
          <w:sz w:val="28"/>
          <w:szCs w:val="28"/>
          <w:lang w:val="bg-BG"/>
        </w:rPr>
        <w:t>. На</w:t>
      </w:r>
      <w:r w:rsidR="00846F49">
        <w:rPr>
          <w:sz w:val="28"/>
          <w:szCs w:val="28"/>
          <w:lang w:val="bg-BG"/>
        </w:rPr>
        <w:t xml:space="preserve"> </w:t>
      </w:r>
      <w:r w:rsidR="008A5C16">
        <w:rPr>
          <w:sz w:val="28"/>
          <w:szCs w:val="28"/>
          <w:lang w:val="bg-BG"/>
        </w:rPr>
        <w:t>информационн</w:t>
      </w:r>
      <w:r w:rsidR="009363E8">
        <w:rPr>
          <w:sz w:val="28"/>
          <w:szCs w:val="28"/>
          <w:lang w:val="bg-BG"/>
        </w:rPr>
        <w:t>а</w:t>
      </w:r>
      <w:r w:rsidR="008A5C16">
        <w:rPr>
          <w:sz w:val="28"/>
          <w:szCs w:val="28"/>
          <w:lang w:val="bg-BG"/>
        </w:rPr>
        <w:t xml:space="preserve"> </w:t>
      </w:r>
      <w:r w:rsidR="00846F49">
        <w:rPr>
          <w:sz w:val="28"/>
          <w:szCs w:val="28"/>
          <w:lang w:val="bg-BG"/>
        </w:rPr>
        <w:t>срещ</w:t>
      </w:r>
      <w:r w:rsidR="009363E8">
        <w:rPr>
          <w:sz w:val="28"/>
          <w:szCs w:val="28"/>
          <w:lang w:val="bg-BG"/>
        </w:rPr>
        <w:t>а, относно дейността на ЦСМ и ролята на съдията за насърчаване на спогодяването и препращането към медиация</w:t>
      </w:r>
      <w:r w:rsidR="007D248E">
        <w:rPr>
          <w:sz w:val="28"/>
          <w:szCs w:val="28"/>
          <w:lang w:val="bg-BG"/>
        </w:rPr>
        <w:t>,</w:t>
      </w:r>
      <w:r w:rsidR="00846F49">
        <w:rPr>
          <w:sz w:val="28"/>
          <w:szCs w:val="28"/>
          <w:lang w:val="bg-BG"/>
        </w:rPr>
        <w:t xml:space="preserve"> взеха участ</w:t>
      </w:r>
      <w:r w:rsidR="008A5C16">
        <w:rPr>
          <w:sz w:val="28"/>
          <w:szCs w:val="28"/>
          <w:lang w:val="bg-BG"/>
        </w:rPr>
        <w:t>ие новоназначени съдии</w:t>
      </w:r>
      <w:r w:rsidR="009363E8">
        <w:rPr>
          <w:sz w:val="28"/>
          <w:szCs w:val="28"/>
          <w:lang w:val="bg-BG"/>
        </w:rPr>
        <w:t>. Проведоха се срещи-разговори със съдебни секретари и деловодители за ролята им в популяризирането на медиацията и за улесняване на гражданите при ползването на тази услуга.</w:t>
      </w:r>
      <w:r w:rsidR="007D248E">
        <w:rPr>
          <w:sz w:val="28"/>
          <w:szCs w:val="28"/>
          <w:lang w:val="bg-BG"/>
        </w:rPr>
        <w:t xml:space="preserve"> </w:t>
      </w:r>
      <w:r w:rsidR="009F7409">
        <w:rPr>
          <w:sz w:val="28"/>
          <w:szCs w:val="28"/>
          <w:lang w:val="bg-BG"/>
        </w:rPr>
        <w:t xml:space="preserve"> </w:t>
      </w:r>
      <w:r w:rsidR="00A64A6B">
        <w:rPr>
          <w:sz w:val="28"/>
          <w:szCs w:val="28"/>
          <w:lang w:val="bg-BG"/>
        </w:rPr>
        <w:t xml:space="preserve"> </w:t>
      </w:r>
      <w:r w:rsidR="007D248E">
        <w:rPr>
          <w:sz w:val="28"/>
          <w:szCs w:val="28"/>
          <w:lang w:val="bg-BG"/>
        </w:rPr>
        <w:t>Съдии от Софийски градски съд взеха участие и в кръгла маса на тема „Медиацията в България – проблеми и перспективи“.</w:t>
      </w:r>
    </w:p>
    <w:p w:rsidR="0006232B" w:rsidRPr="00501E89" w:rsidRDefault="007D20F4" w:rsidP="00DC5A1D">
      <w:pPr>
        <w:pStyle w:val="af4"/>
        <w:numPr>
          <w:ilvl w:val="0"/>
          <w:numId w:val="26"/>
        </w:numPr>
        <w:shd w:val="clear" w:color="auto" w:fill="FFFFFF"/>
        <w:spacing w:line="288" w:lineRule="exact"/>
        <w:ind w:right="-1"/>
        <w:jc w:val="both"/>
        <w:rPr>
          <w:color w:val="000000"/>
          <w:spacing w:val="-2"/>
          <w:sz w:val="28"/>
          <w:szCs w:val="28"/>
          <w:u w:val="single"/>
          <w:lang w:val="ru-RU"/>
        </w:rPr>
      </w:pPr>
      <w:r w:rsidRPr="00501E89">
        <w:rPr>
          <w:color w:val="000000"/>
          <w:spacing w:val="-2"/>
          <w:sz w:val="28"/>
          <w:szCs w:val="28"/>
          <w:u w:val="single"/>
          <w:lang w:val="ru-RU"/>
        </w:rPr>
        <w:t>Финансова дейност.</w:t>
      </w:r>
    </w:p>
    <w:p w:rsidR="007D20F4" w:rsidRDefault="0006232B" w:rsidP="00E1673A">
      <w:pPr>
        <w:shd w:val="clear" w:color="auto" w:fill="FFFFFF"/>
        <w:spacing w:line="288" w:lineRule="exact"/>
        <w:ind w:right="-1" w:firstLine="567"/>
        <w:jc w:val="both"/>
        <w:rPr>
          <w:color w:val="000000"/>
          <w:spacing w:val="-2"/>
          <w:sz w:val="28"/>
          <w:szCs w:val="28"/>
          <w:lang w:val="ru-RU"/>
        </w:rPr>
      </w:pPr>
      <w:r w:rsidRPr="00EC134E">
        <w:rPr>
          <w:color w:val="000000"/>
          <w:spacing w:val="-2"/>
          <w:sz w:val="28"/>
          <w:szCs w:val="28"/>
          <w:lang w:val="ru-RU"/>
        </w:rPr>
        <w:t>Счетоводната дейност на Софийски градск</w:t>
      </w:r>
      <w:r w:rsidR="00A21CC4">
        <w:rPr>
          <w:color w:val="000000"/>
          <w:spacing w:val="-2"/>
          <w:sz w:val="28"/>
          <w:szCs w:val="28"/>
          <w:lang w:val="ru-RU"/>
        </w:rPr>
        <w:t>и съд се осъществява от сектор «</w:t>
      </w:r>
      <w:r w:rsidRPr="00EC134E">
        <w:rPr>
          <w:color w:val="000000"/>
          <w:spacing w:val="-2"/>
          <w:sz w:val="28"/>
          <w:szCs w:val="28"/>
          <w:lang w:val="ru-RU"/>
        </w:rPr>
        <w:t>Финансова дейност».</w:t>
      </w:r>
    </w:p>
    <w:p w:rsidR="0006232B" w:rsidRPr="00EC134E" w:rsidRDefault="0006232B" w:rsidP="00E1673A">
      <w:pPr>
        <w:shd w:val="clear" w:color="auto" w:fill="FFFFFF"/>
        <w:spacing w:line="288" w:lineRule="exact"/>
        <w:ind w:right="-1" w:firstLine="567"/>
        <w:jc w:val="both"/>
        <w:rPr>
          <w:sz w:val="28"/>
          <w:szCs w:val="28"/>
        </w:rPr>
      </w:pPr>
      <w:r w:rsidRPr="00EC134E">
        <w:rPr>
          <w:color w:val="000000"/>
          <w:spacing w:val="-2"/>
          <w:sz w:val="28"/>
          <w:szCs w:val="28"/>
          <w:lang w:val="ru-RU"/>
        </w:rPr>
        <w:t xml:space="preserve">През 2015 г. бюджетната сметка на Софийски градски съд възлиза на 14 311 161 лева. </w:t>
      </w:r>
      <w:r w:rsidRPr="00EC134E">
        <w:rPr>
          <w:color w:val="000000"/>
          <w:spacing w:val="-2"/>
          <w:sz w:val="28"/>
          <w:szCs w:val="28"/>
        </w:rPr>
        <w:t xml:space="preserve">Процентното съотношение на отделните разходообразуващи елементи е </w:t>
      </w:r>
      <w:r w:rsidRPr="00EC134E">
        <w:rPr>
          <w:color w:val="000000"/>
          <w:spacing w:val="-4"/>
          <w:sz w:val="28"/>
          <w:szCs w:val="28"/>
        </w:rPr>
        <w:t>както следва:</w:t>
      </w:r>
    </w:p>
    <w:p w:rsidR="0006232B" w:rsidRPr="007D20F4" w:rsidRDefault="0006232B" w:rsidP="00DC5A1D">
      <w:pPr>
        <w:pStyle w:val="af4"/>
        <w:numPr>
          <w:ilvl w:val="0"/>
          <w:numId w:val="24"/>
        </w:numPr>
        <w:shd w:val="clear" w:color="auto" w:fill="FFFFFF"/>
        <w:tabs>
          <w:tab w:val="left" w:pos="720"/>
        </w:tabs>
        <w:spacing w:line="288" w:lineRule="exact"/>
        <w:ind w:left="0" w:right="-1" w:firstLine="567"/>
        <w:jc w:val="both"/>
        <w:rPr>
          <w:bCs/>
          <w:color w:val="000000"/>
          <w:sz w:val="28"/>
          <w:szCs w:val="28"/>
          <w:lang w:val="ru-RU"/>
        </w:rPr>
      </w:pPr>
      <w:r w:rsidRPr="007D20F4">
        <w:rPr>
          <w:bCs/>
          <w:color w:val="000000"/>
          <w:spacing w:val="1"/>
          <w:sz w:val="28"/>
          <w:szCs w:val="28"/>
          <w:lang w:val="ru-RU"/>
        </w:rPr>
        <w:t>65.60</w:t>
      </w:r>
      <w:r w:rsidRPr="007D20F4">
        <w:rPr>
          <w:color w:val="000000"/>
          <w:spacing w:val="1"/>
          <w:sz w:val="28"/>
          <w:szCs w:val="28"/>
          <w:lang w:val="ru-RU"/>
        </w:rPr>
        <w:t>% за работни заплати на съдии и съдебни служители;</w:t>
      </w:r>
    </w:p>
    <w:p w:rsidR="0006232B" w:rsidRPr="007D20F4" w:rsidRDefault="0006232B" w:rsidP="00DC5A1D">
      <w:pPr>
        <w:pStyle w:val="af4"/>
        <w:numPr>
          <w:ilvl w:val="0"/>
          <w:numId w:val="24"/>
        </w:numPr>
        <w:shd w:val="clear" w:color="auto" w:fill="FFFFFF"/>
        <w:tabs>
          <w:tab w:val="left" w:pos="720"/>
        </w:tabs>
        <w:spacing w:line="288" w:lineRule="exact"/>
        <w:ind w:left="0" w:right="-1" w:firstLine="567"/>
        <w:jc w:val="both"/>
        <w:rPr>
          <w:color w:val="000000"/>
          <w:sz w:val="28"/>
          <w:szCs w:val="28"/>
          <w:lang w:val="ru-RU"/>
        </w:rPr>
      </w:pPr>
      <w:r w:rsidRPr="007D20F4">
        <w:rPr>
          <w:color w:val="000000"/>
          <w:spacing w:val="-1"/>
          <w:sz w:val="28"/>
          <w:szCs w:val="28"/>
          <w:lang w:val="bg-BG"/>
        </w:rPr>
        <w:t>10.13</w:t>
      </w:r>
      <w:r w:rsidRPr="007D20F4">
        <w:rPr>
          <w:color w:val="000000"/>
          <w:spacing w:val="-1"/>
          <w:sz w:val="28"/>
          <w:szCs w:val="28"/>
          <w:lang w:val="ru-RU"/>
        </w:rPr>
        <w:t>% за други възнаграждения и плащания на персонала по трудови и</w:t>
      </w:r>
      <w:r w:rsidRPr="007D20F4">
        <w:rPr>
          <w:color w:val="000000"/>
          <w:spacing w:val="-1"/>
          <w:sz w:val="28"/>
          <w:szCs w:val="28"/>
          <w:lang w:val="bg-BG"/>
        </w:rPr>
        <w:t xml:space="preserve"> </w:t>
      </w:r>
      <w:r w:rsidRPr="007D20F4">
        <w:rPr>
          <w:color w:val="000000"/>
          <w:spacing w:val="-1"/>
          <w:sz w:val="28"/>
          <w:szCs w:val="28"/>
          <w:lang w:val="ru-RU"/>
        </w:rPr>
        <w:t>извънтрудови правоотношения;</w:t>
      </w:r>
    </w:p>
    <w:p w:rsidR="0006232B" w:rsidRPr="007D20F4" w:rsidRDefault="0006232B" w:rsidP="00DC5A1D">
      <w:pPr>
        <w:pStyle w:val="af4"/>
        <w:numPr>
          <w:ilvl w:val="0"/>
          <w:numId w:val="24"/>
        </w:numPr>
        <w:shd w:val="clear" w:color="auto" w:fill="FFFFFF"/>
        <w:tabs>
          <w:tab w:val="left" w:pos="720"/>
        </w:tabs>
        <w:spacing w:line="288" w:lineRule="exact"/>
        <w:ind w:left="0" w:right="-1" w:firstLine="567"/>
        <w:jc w:val="both"/>
        <w:rPr>
          <w:bCs/>
          <w:color w:val="000000"/>
          <w:sz w:val="28"/>
          <w:szCs w:val="28"/>
        </w:rPr>
      </w:pPr>
      <w:r w:rsidRPr="007D20F4">
        <w:rPr>
          <w:bCs/>
          <w:color w:val="000000"/>
          <w:spacing w:val="4"/>
          <w:sz w:val="28"/>
          <w:szCs w:val="28"/>
          <w:lang w:val="bg-BG"/>
        </w:rPr>
        <w:t>18.78</w:t>
      </w:r>
      <w:r w:rsidRPr="007D20F4">
        <w:rPr>
          <w:color w:val="000000"/>
          <w:spacing w:val="4"/>
          <w:sz w:val="28"/>
          <w:szCs w:val="28"/>
        </w:rPr>
        <w:t>% за осигурителни вноски;</w:t>
      </w:r>
    </w:p>
    <w:p w:rsidR="0006232B" w:rsidRPr="007D20F4" w:rsidRDefault="0006232B" w:rsidP="00DC5A1D">
      <w:pPr>
        <w:pStyle w:val="af4"/>
        <w:numPr>
          <w:ilvl w:val="0"/>
          <w:numId w:val="24"/>
        </w:numPr>
        <w:shd w:val="clear" w:color="auto" w:fill="FFFFFF"/>
        <w:tabs>
          <w:tab w:val="left" w:pos="720"/>
        </w:tabs>
        <w:spacing w:line="288" w:lineRule="exact"/>
        <w:ind w:left="0" w:right="-1" w:firstLine="567"/>
        <w:jc w:val="both"/>
        <w:rPr>
          <w:color w:val="000000"/>
          <w:sz w:val="28"/>
          <w:szCs w:val="28"/>
        </w:rPr>
      </w:pPr>
      <w:r w:rsidRPr="007D20F4">
        <w:rPr>
          <w:color w:val="000000"/>
          <w:spacing w:val="4"/>
          <w:sz w:val="28"/>
          <w:szCs w:val="28"/>
          <w:lang w:val="bg-BG"/>
        </w:rPr>
        <w:t>5.31</w:t>
      </w:r>
      <w:r w:rsidRPr="007D20F4">
        <w:rPr>
          <w:color w:val="000000"/>
          <w:spacing w:val="4"/>
          <w:sz w:val="28"/>
          <w:szCs w:val="28"/>
        </w:rPr>
        <w:t>% за текуща издръжка;</w:t>
      </w:r>
    </w:p>
    <w:p w:rsidR="0006232B" w:rsidRPr="007D20F4" w:rsidRDefault="0006232B" w:rsidP="00DC5A1D">
      <w:pPr>
        <w:pStyle w:val="af4"/>
        <w:numPr>
          <w:ilvl w:val="0"/>
          <w:numId w:val="24"/>
        </w:numPr>
        <w:shd w:val="clear" w:color="auto" w:fill="FFFFFF"/>
        <w:tabs>
          <w:tab w:val="left" w:pos="720"/>
        </w:tabs>
        <w:spacing w:line="288" w:lineRule="exact"/>
        <w:ind w:left="0" w:right="-1" w:firstLine="567"/>
        <w:jc w:val="both"/>
        <w:rPr>
          <w:color w:val="000000"/>
          <w:sz w:val="28"/>
          <w:szCs w:val="28"/>
        </w:rPr>
      </w:pPr>
      <w:r w:rsidRPr="007D20F4">
        <w:rPr>
          <w:color w:val="000000"/>
          <w:spacing w:val="2"/>
          <w:sz w:val="28"/>
          <w:szCs w:val="28"/>
          <w:lang w:val="bg-BG"/>
        </w:rPr>
        <w:t>0.16</w:t>
      </w:r>
      <w:r w:rsidRPr="007D20F4">
        <w:rPr>
          <w:color w:val="000000"/>
          <w:spacing w:val="2"/>
          <w:sz w:val="28"/>
          <w:szCs w:val="28"/>
        </w:rPr>
        <w:t>% за капиталови разходи.</w:t>
      </w:r>
    </w:p>
    <w:p w:rsidR="0006232B" w:rsidRPr="00EC134E" w:rsidRDefault="0006232B" w:rsidP="00E1673A">
      <w:pPr>
        <w:shd w:val="clear" w:color="auto" w:fill="FFFFFF"/>
        <w:spacing w:line="288" w:lineRule="exact"/>
        <w:ind w:right="-1" w:firstLine="567"/>
        <w:jc w:val="both"/>
        <w:rPr>
          <w:sz w:val="28"/>
          <w:szCs w:val="28"/>
          <w:lang w:val="ru-RU"/>
        </w:rPr>
      </w:pPr>
      <w:r w:rsidRPr="00EC134E">
        <w:rPr>
          <w:color w:val="000000"/>
          <w:spacing w:val="-1"/>
          <w:sz w:val="28"/>
          <w:szCs w:val="28"/>
          <w:lang w:val="ru-RU"/>
        </w:rPr>
        <w:t>Отчетените приходи през 2015 г. възлизат на 21 274 290 лева. С най-</w:t>
      </w:r>
      <w:r w:rsidRPr="00EC134E">
        <w:rPr>
          <w:color w:val="000000"/>
          <w:spacing w:val="1"/>
          <w:sz w:val="28"/>
          <w:szCs w:val="28"/>
          <w:lang w:val="ru-RU"/>
        </w:rPr>
        <w:t xml:space="preserve">голям дял са събраните съдебни такси – 98.59% от всички приходи, което в </w:t>
      </w:r>
      <w:r w:rsidRPr="00EC134E">
        <w:rPr>
          <w:color w:val="000000"/>
          <w:spacing w:val="-1"/>
          <w:sz w:val="28"/>
          <w:szCs w:val="28"/>
          <w:lang w:val="ru-RU"/>
        </w:rPr>
        <w:t>абсолютна величина е 20 975 281 лева.</w:t>
      </w:r>
    </w:p>
    <w:p w:rsidR="0006232B" w:rsidRPr="00EC134E" w:rsidRDefault="0006232B" w:rsidP="00E1673A">
      <w:pPr>
        <w:shd w:val="clear" w:color="auto" w:fill="FFFFFF"/>
        <w:spacing w:line="288" w:lineRule="exact"/>
        <w:ind w:right="-1" w:firstLine="567"/>
        <w:jc w:val="both"/>
        <w:rPr>
          <w:sz w:val="28"/>
          <w:szCs w:val="28"/>
          <w:lang w:val="ru-RU"/>
        </w:rPr>
      </w:pPr>
      <w:r w:rsidRPr="00EC134E">
        <w:rPr>
          <w:color w:val="000000"/>
          <w:sz w:val="28"/>
          <w:szCs w:val="28"/>
          <w:lang w:val="ru-RU"/>
        </w:rPr>
        <w:t>Приходите от лихви по текущи банкови сметки са в размер на 169 599 лева.</w:t>
      </w:r>
    </w:p>
    <w:p w:rsidR="0006232B" w:rsidRPr="00EC134E" w:rsidRDefault="0006232B" w:rsidP="00E1673A">
      <w:pPr>
        <w:shd w:val="clear" w:color="auto" w:fill="FFFFFF"/>
        <w:spacing w:line="288" w:lineRule="exact"/>
        <w:ind w:right="-1" w:firstLine="567"/>
        <w:jc w:val="both"/>
        <w:rPr>
          <w:sz w:val="28"/>
          <w:szCs w:val="28"/>
          <w:lang w:val="ru-RU"/>
        </w:rPr>
      </w:pPr>
      <w:r w:rsidRPr="00EC134E">
        <w:rPr>
          <w:color w:val="000000"/>
          <w:spacing w:val="-1"/>
          <w:sz w:val="28"/>
          <w:szCs w:val="28"/>
          <w:lang w:val="ru-RU"/>
        </w:rPr>
        <w:t xml:space="preserve">Приходите от конфискувани депозити и гаранции с изтекъл давностен срок </w:t>
      </w:r>
      <w:r w:rsidRPr="00EC134E">
        <w:rPr>
          <w:color w:val="000000"/>
          <w:spacing w:val="-2"/>
          <w:sz w:val="28"/>
          <w:szCs w:val="28"/>
          <w:lang w:val="ru-RU"/>
        </w:rPr>
        <w:t>възлизат на 63 962 лева.</w:t>
      </w:r>
    </w:p>
    <w:p w:rsidR="0006232B" w:rsidRPr="00EC134E" w:rsidRDefault="0006232B" w:rsidP="00E1673A">
      <w:pPr>
        <w:shd w:val="clear" w:color="auto" w:fill="FFFFFF"/>
        <w:spacing w:line="288" w:lineRule="exact"/>
        <w:ind w:right="-1" w:firstLine="567"/>
        <w:jc w:val="both"/>
        <w:rPr>
          <w:color w:val="000000"/>
          <w:spacing w:val="-2"/>
          <w:sz w:val="28"/>
          <w:szCs w:val="28"/>
          <w:lang w:val="ru-RU"/>
        </w:rPr>
      </w:pPr>
      <w:r w:rsidRPr="00EC134E">
        <w:rPr>
          <w:color w:val="000000"/>
          <w:spacing w:val="-2"/>
          <w:sz w:val="28"/>
          <w:szCs w:val="28"/>
          <w:lang w:val="ru-RU"/>
        </w:rPr>
        <w:t>Приходите от събрани глоби възлизат на 65 283 лева.</w:t>
      </w:r>
    </w:p>
    <w:p w:rsidR="00EA2C97" w:rsidRDefault="0006232B" w:rsidP="00E1673A">
      <w:pPr>
        <w:shd w:val="clear" w:color="auto" w:fill="FFFFFF"/>
        <w:spacing w:line="288" w:lineRule="exact"/>
        <w:ind w:right="-1" w:firstLine="567"/>
        <w:jc w:val="both"/>
        <w:rPr>
          <w:color w:val="000000"/>
          <w:spacing w:val="-2"/>
          <w:sz w:val="28"/>
          <w:szCs w:val="28"/>
          <w:lang w:val="bg-BG"/>
        </w:rPr>
      </w:pPr>
      <w:r w:rsidRPr="00EC134E">
        <w:rPr>
          <w:color w:val="000000"/>
          <w:spacing w:val="-2"/>
          <w:sz w:val="28"/>
          <w:szCs w:val="28"/>
          <w:lang w:val="bg-BG"/>
        </w:rPr>
        <w:lastRenderedPageBreak/>
        <w:t>Реализираните приходи за 2015 г., спрямо 2014 г. са по-малко с 13.14%.</w:t>
      </w:r>
    </w:p>
    <w:p w:rsidR="00A21CC4" w:rsidRPr="00800232" w:rsidRDefault="0006232B" w:rsidP="00800232">
      <w:pPr>
        <w:shd w:val="clear" w:color="auto" w:fill="FFFFFF"/>
        <w:spacing w:line="288" w:lineRule="exact"/>
        <w:ind w:right="-1" w:firstLine="567"/>
        <w:jc w:val="both"/>
        <w:rPr>
          <w:color w:val="000000"/>
          <w:spacing w:val="-2"/>
          <w:sz w:val="28"/>
          <w:szCs w:val="28"/>
          <w:lang w:val="bg-BG"/>
        </w:rPr>
      </w:pPr>
      <w:r w:rsidRPr="00EC134E">
        <w:rPr>
          <w:color w:val="000000"/>
          <w:spacing w:val="-2"/>
          <w:sz w:val="28"/>
          <w:szCs w:val="28"/>
          <w:lang w:val="bg-BG"/>
        </w:rPr>
        <w:tab/>
      </w:r>
    </w:p>
    <w:p w:rsidR="00CE6B7D" w:rsidRPr="00EC4AC5" w:rsidRDefault="0006232B" w:rsidP="00EC4AC5">
      <w:pPr>
        <w:pStyle w:val="af4"/>
        <w:numPr>
          <w:ilvl w:val="0"/>
          <w:numId w:val="32"/>
        </w:numPr>
        <w:ind w:left="0" w:right="-1" w:firstLine="567"/>
        <w:jc w:val="both"/>
        <w:rPr>
          <w:bCs/>
          <w:sz w:val="32"/>
          <w:szCs w:val="32"/>
          <w:u w:val="single"/>
          <w:lang w:val="bg-BG"/>
        </w:rPr>
      </w:pPr>
      <w:r w:rsidRPr="00501E89">
        <w:rPr>
          <w:b/>
          <w:bCs/>
          <w:sz w:val="32"/>
          <w:szCs w:val="32"/>
          <w:u w:val="single"/>
          <w:lang w:val="bg-BG"/>
        </w:rPr>
        <w:t>Обобщен доклад за дейността на Софийски районен съд.</w:t>
      </w:r>
    </w:p>
    <w:p w:rsidR="00884B5C" w:rsidRPr="00907168" w:rsidRDefault="00884B5C" w:rsidP="00E1673A">
      <w:pPr>
        <w:pStyle w:val="af4"/>
        <w:spacing w:line="264" w:lineRule="auto"/>
        <w:ind w:left="0" w:right="-1" w:firstLine="567"/>
        <w:jc w:val="both"/>
        <w:rPr>
          <w:sz w:val="28"/>
          <w:szCs w:val="28"/>
        </w:rPr>
      </w:pPr>
      <w:r w:rsidRPr="00907168">
        <w:rPr>
          <w:sz w:val="28"/>
          <w:szCs w:val="28"/>
        </w:rPr>
        <w:t>Към 31.12.2015 г. в щатната численост на Софийския районен съд се включват: председател,</w:t>
      </w:r>
      <w:r w:rsidR="00CE6B7D" w:rsidRPr="00907168">
        <w:rPr>
          <w:sz w:val="28"/>
          <w:szCs w:val="28"/>
        </w:rPr>
        <w:t xml:space="preserve"> петима заместник-председатели </w:t>
      </w:r>
      <w:r w:rsidR="00CE6B7D" w:rsidRPr="00907168">
        <w:rPr>
          <w:sz w:val="28"/>
          <w:szCs w:val="28"/>
          <w:lang w:val="bg-BG"/>
        </w:rPr>
        <w:t>/заети 4/</w:t>
      </w:r>
      <w:r w:rsidRPr="00907168">
        <w:rPr>
          <w:sz w:val="28"/>
          <w:szCs w:val="28"/>
        </w:rPr>
        <w:t>, общо 175 съдии</w:t>
      </w:r>
      <w:r w:rsidR="00A21CC4">
        <w:rPr>
          <w:sz w:val="28"/>
          <w:szCs w:val="28"/>
          <w:lang w:val="bg-BG"/>
        </w:rPr>
        <w:t xml:space="preserve"> </w:t>
      </w:r>
      <w:r w:rsidR="00CE6B7D" w:rsidRPr="00907168">
        <w:rPr>
          <w:sz w:val="28"/>
          <w:szCs w:val="28"/>
          <w:lang w:val="bg-BG"/>
        </w:rPr>
        <w:t>/допълнителни 4 щатни бройки/</w:t>
      </w:r>
      <w:r w:rsidRPr="00907168">
        <w:rPr>
          <w:sz w:val="28"/>
          <w:szCs w:val="28"/>
        </w:rPr>
        <w:t>, разпределени в четири отделения – наказателно и  три граждански. Реално функциониращите състави са 143, като увеличението е с 10</w:t>
      </w:r>
      <w:r w:rsidR="00CE6B7D" w:rsidRPr="00907168">
        <w:rPr>
          <w:sz w:val="28"/>
          <w:szCs w:val="28"/>
          <w:lang w:val="bg-BG"/>
        </w:rPr>
        <w:t xml:space="preserve"> състава,</w:t>
      </w:r>
      <w:r w:rsidRPr="00907168">
        <w:rPr>
          <w:sz w:val="28"/>
          <w:szCs w:val="28"/>
        </w:rPr>
        <w:t xml:space="preserve"> в сравнение с 2014 г.  </w:t>
      </w:r>
    </w:p>
    <w:p w:rsidR="00884B5C" w:rsidRPr="00907168" w:rsidRDefault="00884B5C" w:rsidP="00E1673A">
      <w:pPr>
        <w:pStyle w:val="af4"/>
        <w:spacing w:line="264" w:lineRule="auto"/>
        <w:ind w:left="0" w:right="-1" w:firstLine="567"/>
        <w:jc w:val="both"/>
        <w:rPr>
          <w:sz w:val="28"/>
          <w:szCs w:val="28"/>
        </w:rPr>
      </w:pPr>
      <w:r w:rsidRPr="00907168">
        <w:rPr>
          <w:sz w:val="28"/>
          <w:szCs w:val="28"/>
        </w:rPr>
        <w:t>Съдебна администрацията е от 596 щ.</w:t>
      </w:r>
      <w:r w:rsidR="00A21CC4">
        <w:rPr>
          <w:sz w:val="28"/>
          <w:szCs w:val="28"/>
        </w:rPr>
        <w:t>бр., като е увеличена с 98 щ.</w:t>
      </w:r>
      <w:r w:rsidRPr="00907168">
        <w:rPr>
          <w:sz w:val="28"/>
          <w:szCs w:val="28"/>
        </w:rPr>
        <w:t xml:space="preserve">бр. в сравнение с предходната година. </w:t>
      </w:r>
    </w:p>
    <w:p w:rsidR="00884B5C" w:rsidRPr="00907168" w:rsidRDefault="00884B5C" w:rsidP="00E1673A">
      <w:pPr>
        <w:pStyle w:val="af4"/>
        <w:spacing w:line="264" w:lineRule="auto"/>
        <w:ind w:left="0" w:right="-1" w:firstLine="567"/>
        <w:jc w:val="both"/>
        <w:rPr>
          <w:sz w:val="28"/>
          <w:szCs w:val="28"/>
        </w:rPr>
      </w:pPr>
      <w:r w:rsidRPr="00907168">
        <w:rPr>
          <w:sz w:val="28"/>
          <w:szCs w:val="28"/>
        </w:rPr>
        <w:t>Към структурата на съда са включени Служба по вписванията с  21 съдии по вписванията и 31 държавни съдебни изпълнители.</w:t>
      </w:r>
    </w:p>
    <w:p w:rsidR="00884B5C" w:rsidRPr="00907168" w:rsidRDefault="00884B5C" w:rsidP="00E1673A">
      <w:pPr>
        <w:pStyle w:val="af4"/>
        <w:spacing w:line="264" w:lineRule="auto"/>
        <w:ind w:left="0" w:right="-1" w:firstLine="567"/>
        <w:jc w:val="both"/>
        <w:rPr>
          <w:color w:val="FF0000"/>
          <w:sz w:val="28"/>
          <w:szCs w:val="28"/>
        </w:rPr>
      </w:pPr>
      <w:r w:rsidRPr="00907168">
        <w:rPr>
          <w:sz w:val="28"/>
          <w:szCs w:val="28"/>
        </w:rPr>
        <w:t>Командировани в Софийския градски съд са 22 съдии от Софийския районен съд и един съдия – като постоянен преподавател в НИП. В отпуск по майчинство са 17 съдии и 3 съдии в дългосрочен отпуск. Командировани в СРС са били 25 съдии.</w:t>
      </w:r>
    </w:p>
    <w:p w:rsidR="00884B5C" w:rsidRPr="00907168" w:rsidRDefault="00884B5C" w:rsidP="00E1673A">
      <w:pPr>
        <w:pStyle w:val="af4"/>
        <w:spacing w:line="264" w:lineRule="auto"/>
        <w:ind w:left="0" w:right="-1" w:firstLine="567"/>
        <w:jc w:val="both"/>
        <w:rPr>
          <w:sz w:val="28"/>
          <w:szCs w:val="28"/>
          <w:lang w:val="bg-BG"/>
        </w:rPr>
      </w:pPr>
      <w:r w:rsidRPr="00907168">
        <w:rPr>
          <w:sz w:val="28"/>
          <w:szCs w:val="28"/>
        </w:rPr>
        <w:t xml:space="preserve">Общият брой образувани, за разглеждане и свършени дела през 2015 г. по видове е, както следва: </w:t>
      </w:r>
    </w:p>
    <w:tbl>
      <w:tblPr>
        <w:tblW w:w="8372" w:type="dxa"/>
        <w:tblInd w:w="540" w:type="dxa"/>
        <w:tblCellMar>
          <w:left w:w="70" w:type="dxa"/>
          <w:right w:w="70" w:type="dxa"/>
        </w:tblCellMar>
        <w:tblLook w:val="04A0" w:firstRow="1" w:lastRow="0" w:firstColumn="1" w:lastColumn="0" w:noHBand="0" w:noVBand="1"/>
      </w:tblPr>
      <w:tblGrid>
        <w:gridCol w:w="1736"/>
        <w:gridCol w:w="1477"/>
        <w:gridCol w:w="1727"/>
        <w:gridCol w:w="1727"/>
        <w:gridCol w:w="1705"/>
      </w:tblGrid>
      <w:tr w:rsidR="00884B5C" w:rsidRPr="00907168" w:rsidTr="00F77126">
        <w:trPr>
          <w:trHeight w:val="1654"/>
        </w:trPr>
        <w:tc>
          <w:tcPr>
            <w:tcW w:w="1464" w:type="dxa"/>
            <w:tcBorders>
              <w:top w:val="single" w:sz="8" w:space="0" w:color="auto"/>
              <w:left w:val="single" w:sz="8" w:space="0" w:color="auto"/>
              <w:bottom w:val="single" w:sz="8" w:space="0" w:color="auto"/>
              <w:right w:val="single" w:sz="8" w:space="0" w:color="auto"/>
            </w:tcBorders>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Видове дела</w:t>
            </w:r>
          </w:p>
        </w:tc>
        <w:tc>
          <w:tcPr>
            <w:tcW w:w="1674" w:type="dxa"/>
            <w:tcBorders>
              <w:top w:val="single" w:sz="8" w:space="0" w:color="auto"/>
              <w:left w:val="nil"/>
              <w:bottom w:val="single" w:sz="8" w:space="0" w:color="auto"/>
              <w:right w:val="single" w:sz="8" w:space="0" w:color="auto"/>
            </w:tcBorders>
            <w:shd w:val="clear" w:color="auto" w:fill="FF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Година</w:t>
            </w:r>
          </w:p>
        </w:tc>
        <w:tc>
          <w:tcPr>
            <w:tcW w:w="1805" w:type="dxa"/>
            <w:tcBorders>
              <w:top w:val="single" w:sz="8" w:space="0" w:color="auto"/>
              <w:left w:val="nil"/>
              <w:bottom w:val="single" w:sz="8" w:space="0" w:color="auto"/>
              <w:right w:val="single" w:sz="8" w:space="0" w:color="auto"/>
            </w:tcBorders>
            <w:shd w:val="clear" w:color="auto" w:fill="FF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Постъпили през годината /бр./</w:t>
            </w:r>
          </w:p>
        </w:tc>
        <w:tc>
          <w:tcPr>
            <w:tcW w:w="1624" w:type="dxa"/>
            <w:tcBorders>
              <w:top w:val="single" w:sz="8" w:space="0" w:color="auto"/>
              <w:left w:val="nil"/>
              <w:bottom w:val="single" w:sz="8" w:space="0" w:color="auto"/>
              <w:right w:val="single" w:sz="8" w:space="0" w:color="auto"/>
            </w:tcBorders>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Всичко за разглеждане /бр./</w:t>
            </w:r>
          </w:p>
        </w:tc>
        <w:tc>
          <w:tcPr>
            <w:tcW w:w="1805" w:type="dxa"/>
            <w:tcBorders>
              <w:top w:val="single" w:sz="8" w:space="0" w:color="auto"/>
              <w:left w:val="nil"/>
              <w:bottom w:val="single" w:sz="8" w:space="0" w:color="auto"/>
              <w:right w:val="single" w:sz="8" w:space="0" w:color="auto"/>
            </w:tcBorders>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Свършени дела /бр./</w:t>
            </w:r>
          </w:p>
        </w:tc>
      </w:tr>
      <w:tr w:rsidR="00884B5C" w:rsidRPr="00907168" w:rsidTr="00F77126">
        <w:trPr>
          <w:trHeight w:val="359"/>
        </w:trPr>
        <w:tc>
          <w:tcPr>
            <w:tcW w:w="1464" w:type="dxa"/>
            <w:tcBorders>
              <w:top w:val="nil"/>
              <w:left w:val="single" w:sz="8" w:space="0" w:color="auto"/>
              <w:bottom w:val="nil"/>
              <w:right w:val="nil"/>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1</w:t>
            </w:r>
          </w:p>
        </w:tc>
        <w:tc>
          <w:tcPr>
            <w:tcW w:w="1674" w:type="dxa"/>
            <w:tcBorders>
              <w:top w:val="nil"/>
              <w:left w:val="single" w:sz="8" w:space="0" w:color="auto"/>
              <w:bottom w:val="single" w:sz="8" w:space="0" w:color="auto"/>
              <w:right w:val="single" w:sz="8" w:space="0" w:color="auto"/>
            </w:tcBorders>
            <w:shd w:val="clear" w:color="auto" w:fill="FF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w:t>
            </w:r>
          </w:p>
        </w:tc>
        <w:tc>
          <w:tcPr>
            <w:tcW w:w="1805" w:type="dxa"/>
            <w:tcBorders>
              <w:top w:val="nil"/>
              <w:left w:val="single" w:sz="4" w:space="0" w:color="auto"/>
              <w:bottom w:val="nil"/>
              <w:right w:val="single" w:sz="4" w:space="0" w:color="auto"/>
            </w:tcBorders>
            <w:shd w:val="clear" w:color="auto" w:fill="FF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3</w:t>
            </w:r>
          </w:p>
        </w:tc>
        <w:tc>
          <w:tcPr>
            <w:tcW w:w="1624" w:type="dxa"/>
            <w:tcBorders>
              <w:top w:val="nil"/>
              <w:left w:val="single" w:sz="8" w:space="0" w:color="auto"/>
              <w:bottom w:val="nil"/>
              <w:right w:val="single" w:sz="8" w:space="0" w:color="auto"/>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4</w:t>
            </w:r>
          </w:p>
        </w:tc>
        <w:tc>
          <w:tcPr>
            <w:tcW w:w="1805" w:type="dxa"/>
            <w:tcBorders>
              <w:top w:val="nil"/>
              <w:left w:val="nil"/>
              <w:bottom w:val="nil"/>
              <w:right w:val="single" w:sz="8" w:space="0" w:color="auto"/>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5</w:t>
            </w:r>
          </w:p>
        </w:tc>
      </w:tr>
      <w:tr w:rsidR="00884B5C" w:rsidRPr="00907168" w:rsidTr="00F77126">
        <w:trPr>
          <w:trHeight w:val="339"/>
        </w:trPr>
        <w:tc>
          <w:tcPr>
            <w:tcW w:w="1464" w:type="dxa"/>
            <w:vMerge w:val="restart"/>
            <w:tcBorders>
              <w:top w:val="single" w:sz="8" w:space="0" w:color="auto"/>
              <w:left w:val="single" w:sz="8" w:space="0" w:color="auto"/>
              <w:bottom w:val="single" w:sz="8" w:space="0" w:color="000000"/>
              <w:right w:val="single" w:sz="8" w:space="0" w:color="auto"/>
            </w:tcBorders>
            <w:vAlign w:val="center"/>
            <w:hideMark/>
          </w:tcPr>
          <w:p w:rsidR="00884B5C" w:rsidRPr="00907168" w:rsidRDefault="00884B5C" w:rsidP="00E1673A">
            <w:pPr>
              <w:spacing w:line="264" w:lineRule="auto"/>
              <w:ind w:right="-1" w:firstLine="567"/>
              <w:jc w:val="both"/>
              <w:rPr>
                <w:b/>
                <w:bCs/>
                <w:sz w:val="28"/>
                <w:szCs w:val="28"/>
              </w:rPr>
            </w:pPr>
            <w:r w:rsidRPr="00907168">
              <w:rPr>
                <w:b/>
                <w:bCs/>
                <w:sz w:val="28"/>
                <w:szCs w:val="28"/>
              </w:rPr>
              <w:t>Общо граждански  дела</w:t>
            </w:r>
          </w:p>
        </w:tc>
        <w:tc>
          <w:tcPr>
            <w:tcW w:w="1674" w:type="dxa"/>
            <w:tcBorders>
              <w:top w:val="nil"/>
              <w:left w:val="nil"/>
              <w:bottom w:val="single" w:sz="4" w:space="0" w:color="auto"/>
              <w:right w:val="nil"/>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2013</w:t>
            </w:r>
          </w:p>
        </w:tc>
        <w:tc>
          <w:tcPr>
            <w:tcW w:w="1805" w:type="dxa"/>
            <w:tcBorders>
              <w:top w:val="single" w:sz="8" w:space="0" w:color="auto"/>
              <w:left w:val="single" w:sz="8" w:space="0" w:color="auto"/>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78 001</w:t>
            </w:r>
          </w:p>
        </w:tc>
        <w:tc>
          <w:tcPr>
            <w:tcW w:w="1624" w:type="dxa"/>
            <w:tcBorders>
              <w:top w:val="single" w:sz="8" w:space="0" w:color="auto"/>
              <w:left w:val="nil"/>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101 555</w:t>
            </w:r>
          </w:p>
        </w:tc>
        <w:tc>
          <w:tcPr>
            <w:tcW w:w="1805" w:type="dxa"/>
            <w:tcBorders>
              <w:top w:val="single" w:sz="8" w:space="0" w:color="auto"/>
              <w:left w:val="nil"/>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76 974</w:t>
            </w:r>
          </w:p>
        </w:tc>
      </w:tr>
      <w:tr w:rsidR="00884B5C" w:rsidRPr="00907168" w:rsidTr="00F77126">
        <w:trPr>
          <w:trHeight w:val="33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84B5C" w:rsidRPr="00907168" w:rsidRDefault="00884B5C" w:rsidP="00E1673A">
            <w:pPr>
              <w:ind w:right="-1" w:firstLine="567"/>
              <w:jc w:val="both"/>
              <w:rPr>
                <w:b/>
                <w:bCs/>
                <w:sz w:val="28"/>
                <w:szCs w:val="28"/>
              </w:rPr>
            </w:pPr>
          </w:p>
        </w:tc>
        <w:tc>
          <w:tcPr>
            <w:tcW w:w="1674" w:type="dxa"/>
            <w:tcBorders>
              <w:top w:val="nil"/>
              <w:left w:val="nil"/>
              <w:bottom w:val="single" w:sz="4" w:space="0" w:color="auto"/>
              <w:right w:val="nil"/>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2014</w:t>
            </w:r>
          </w:p>
        </w:tc>
        <w:tc>
          <w:tcPr>
            <w:tcW w:w="1805" w:type="dxa"/>
            <w:tcBorders>
              <w:top w:val="nil"/>
              <w:left w:val="single" w:sz="8" w:space="0" w:color="auto"/>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72 844</w:t>
            </w:r>
          </w:p>
        </w:tc>
        <w:tc>
          <w:tcPr>
            <w:tcW w:w="1624" w:type="dxa"/>
            <w:tcBorders>
              <w:top w:val="nil"/>
              <w:left w:val="nil"/>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97 574</w:t>
            </w:r>
          </w:p>
        </w:tc>
        <w:tc>
          <w:tcPr>
            <w:tcW w:w="1805" w:type="dxa"/>
            <w:tcBorders>
              <w:top w:val="nil"/>
              <w:left w:val="nil"/>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75 216</w:t>
            </w:r>
          </w:p>
        </w:tc>
      </w:tr>
      <w:tr w:rsidR="00884B5C" w:rsidRPr="00907168" w:rsidTr="00F77126">
        <w:trPr>
          <w:trHeight w:val="35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84B5C" w:rsidRPr="00907168" w:rsidRDefault="00884B5C" w:rsidP="00E1673A">
            <w:pPr>
              <w:ind w:right="-1" w:firstLine="567"/>
              <w:jc w:val="both"/>
              <w:rPr>
                <w:b/>
                <w:bCs/>
                <w:sz w:val="28"/>
                <w:szCs w:val="28"/>
              </w:rPr>
            </w:pPr>
          </w:p>
        </w:tc>
        <w:tc>
          <w:tcPr>
            <w:tcW w:w="1674" w:type="dxa"/>
            <w:tcBorders>
              <w:top w:val="nil"/>
              <w:left w:val="nil"/>
              <w:bottom w:val="single" w:sz="8" w:space="0" w:color="auto"/>
              <w:right w:val="nil"/>
            </w:tcBorders>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2015</w:t>
            </w:r>
          </w:p>
        </w:tc>
        <w:tc>
          <w:tcPr>
            <w:tcW w:w="1805" w:type="dxa"/>
            <w:tcBorders>
              <w:top w:val="nil"/>
              <w:left w:val="single" w:sz="8" w:space="0" w:color="auto"/>
              <w:bottom w:val="single" w:sz="8"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81 465</w:t>
            </w:r>
          </w:p>
        </w:tc>
        <w:tc>
          <w:tcPr>
            <w:tcW w:w="1624" w:type="dxa"/>
            <w:tcBorders>
              <w:top w:val="nil"/>
              <w:left w:val="nil"/>
              <w:bottom w:val="single" w:sz="8"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103 823</w:t>
            </w:r>
          </w:p>
        </w:tc>
        <w:tc>
          <w:tcPr>
            <w:tcW w:w="1805" w:type="dxa"/>
            <w:tcBorders>
              <w:top w:val="nil"/>
              <w:left w:val="nil"/>
              <w:bottom w:val="single" w:sz="8"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77 828</w:t>
            </w:r>
          </w:p>
        </w:tc>
      </w:tr>
      <w:tr w:rsidR="00884B5C" w:rsidRPr="00907168" w:rsidTr="00F77126">
        <w:trPr>
          <w:trHeight w:val="339"/>
        </w:trPr>
        <w:tc>
          <w:tcPr>
            <w:tcW w:w="1464" w:type="dxa"/>
            <w:vMerge w:val="restart"/>
            <w:tcBorders>
              <w:top w:val="nil"/>
              <w:left w:val="single" w:sz="8" w:space="0" w:color="auto"/>
              <w:bottom w:val="single" w:sz="8" w:space="0" w:color="000000"/>
              <w:right w:val="single" w:sz="8" w:space="0" w:color="auto"/>
            </w:tcBorders>
            <w:vAlign w:val="center"/>
            <w:hideMark/>
          </w:tcPr>
          <w:p w:rsidR="00884B5C" w:rsidRPr="00907168" w:rsidRDefault="00884B5C" w:rsidP="00E1673A">
            <w:pPr>
              <w:spacing w:line="264" w:lineRule="auto"/>
              <w:ind w:right="-1" w:firstLine="567"/>
              <w:jc w:val="both"/>
              <w:rPr>
                <w:b/>
                <w:bCs/>
                <w:sz w:val="28"/>
                <w:szCs w:val="28"/>
              </w:rPr>
            </w:pPr>
            <w:r w:rsidRPr="00907168">
              <w:rPr>
                <w:b/>
                <w:bCs/>
                <w:sz w:val="28"/>
                <w:szCs w:val="28"/>
              </w:rPr>
              <w:t>Общо наказателни дела</w:t>
            </w:r>
          </w:p>
        </w:tc>
        <w:tc>
          <w:tcPr>
            <w:tcW w:w="1674" w:type="dxa"/>
            <w:tcBorders>
              <w:top w:val="nil"/>
              <w:left w:val="nil"/>
              <w:bottom w:val="single" w:sz="4" w:space="0" w:color="auto"/>
              <w:right w:val="nil"/>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2013</w:t>
            </w:r>
          </w:p>
        </w:tc>
        <w:tc>
          <w:tcPr>
            <w:tcW w:w="1805" w:type="dxa"/>
            <w:tcBorders>
              <w:top w:val="nil"/>
              <w:left w:val="single" w:sz="8" w:space="0" w:color="auto"/>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23 222</w:t>
            </w:r>
          </w:p>
        </w:tc>
        <w:tc>
          <w:tcPr>
            <w:tcW w:w="1624" w:type="dxa"/>
            <w:tcBorders>
              <w:top w:val="nil"/>
              <w:left w:val="nil"/>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33 979</w:t>
            </w:r>
          </w:p>
        </w:tc>
        <w:tc>
          <w:tcPr>
            <w:tcW w:w="1805" w:type="dxa"/>
            <w:tcBorders>
              <w:top w:val="nil"/>
              <w:left w:val="nil"/>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22 981</w:t>
            </w:r>
          </w:p>
        </w:tc>
      </w:tr>
      <w:tr w:rsidR="00884B5C" w:rsidRPr="00907168" w:rsidTr="00F77126">
        <w:trPr>
          <w:trHeight w:val="339"/>
        </w:trPr>
        <w:tc>
          <w:tcPr>
            <w:tcW w:w="0" w:type="auto"/>
            <w:vMerge/>
            <w:tcBorders>
              <w:top w:val="nil"/>
              <w:left w:val="single" w:sz="8" w:space="0" w:color="auto"/>
              <w:bottom w:val="single" w:sz="8" w:space="0" w:color="000000"/>
              <w:right w:val="single" w:sz="8" w:space="0" w:color="auto"/>
            </w:tcBorders>
            <w:vAlign w:val="center"/>
            <w:hideMark/>
          </w:tcPr>
          <w:p w:rsidR="00884B5C" w:rsidRPr="00907168" w:rsidRDefault="00884B5C" w:rsidP="00E1673A">
            <w:pPr>
              <w:ind w:right="-1" w:firstLine="567"/>
              <w:jc w:val="both"/>
              <w:rPr>
                <w:b/>
                <w:bCs/>
                <w:sz w:val="28"/>
                <w:szCs w:val="28"/>
              </w:rPr>
            </w:pPr>
          </w:p>
        </w:tc>
        <w:tc>
          <w:tcPr>
            <w:tcW w:w="1674" w:type="dxa"/>
            <w:tcBorders>
              <w:top w:val="nil"/>
              <w:left w:val="nil"/>
              <w:bottom w:val="single" w:sz="4" w:space="0" w:color="auto"/>
              <w:right w:val="nil"/>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2014</w:t>
            </w:r>
          </w:p>
        </w:tc>
        <w:tc>
          <w:tcPr>
            <w:tcW w:w="1805" w:type="dxa"/>
            <w:tcBorders>
              <w:top w:val="nil"/>
              <w:left w:val="single" w:sz="8" w:space="0" w:color="auto"/>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24 695</w:t>
            </w:r>
          </w:p>
        </w:tc>
        <w:tc>
          <w:tcPr>
            <w:tcW w:w="1624" w:type="dxa"/>
            <w:tcBorders>
              <w:top w:val="nil"/>
              <w:left w:val="nil"/>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35 695</w:t>
            </w:r>
          </w:p>
        </w:tc>
        <w:tc>
          <w:tcPr>
            <w:tcW w:w="1805" w:type="dxa"/>
            <w:tcBorders>
              <w:top w:val="nil"/>
              <w:left w:val="nil"/>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25 840</w:t>
            </w:r>
          </w:p>
        </w:tc>
      </w:tr>
      <w:tr w:rsidR="00884B5C" w:rsidRPr="00907168" w:rsidTr="00F77126">
        <w:trPr>
          <w:trHeight w:val="359"/>
        </w:trPr>
        <w:tc>
          <w:tcPr>
            <w:tcW w:w="0" w:type="auto"/>
            <w:vMerge/>
            <w:tcBorders>
              <w:top w:val="nil"/>
              <w:left w:val="single" w:sz="8" w:space="0" w:color="auto"/>
              <w:bottom w:val="single" w:sz="8" w:space="0" w:color="000000"/>
              <w:right w:val="single" w:sz="8" w:space="0" w:color="auto"/>
            </w:tcBorders>
            <w:vAlign w:val="center"/>
            <w:hideMark/>
          </w:tcPr>
          <w:p w:rsidR="00884B5C" w:rsidRPr="00907168" w:rsidRDefault="00884B5C" w:rsidP="00E1673A">
            <w:pPr>
              <w:ind w:right="-1" w:firstLine="567"/>
              <w:jc w:val="both"/>
              <w:rPr>
                <w:b/>
                <w:bCs/>
                <w:sz w:val="28"/>
                <w:szCs w:val="28"/>
              </w:rPr>
            </w:pPr>
          </w:p>
        </w:tc>
        <w:tc>
          <w:tcPr>
            <w:tcW w:w="1674" w:type="dxa"/>
            <w:tcBorders>
              <w:top w:val="nil"/>
              <w:left w:val="nil"/>
              <w:bottom w:val="single" w:sz="8" w:space="0" w:color="auto"/>
              <w:right w:val="nil"/>
            </w:tcBorders>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2015</w:t>
            </w:r>
          </w:p>
        </w:tc>
        <w:tc>
          <w:tcPr>
            <w:tcW w:w="1805" w:type="dxa"/>
            <w:tcBorders>
              <w:top w:val="nil"/>
              <w:left w:val="single" w:sz="8" w:space="0" w:color="auto"/>
              <w:bottom w:val="single" w:sz="8"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23 136</w:t>
            </w:r>
          </w:p>
        </w:tc>
        <w:tc>
          <w:tcPr>
            <w:tcW w:w="1624" w:type="dxa"/>
            <w:tcBorders>
              <w:top w:val="nil"/>
              <w:left w:val="nil"/>
              <w:bottom w:val="single" w:sz="8"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32 991</w:t>
            </w:r>
          </w:p>
        </w:tc>
        <w:tc>
          <w:tcPr>
            <w:tcW w:w="1805" w:type="dxa"/>
            <w:tcBorders>
              <w:top w:val="nil"/>
              <w:left w:val="nil"/>
              <w:bottom w:val="single" w:sz="8"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24 842</w:t>
            </w:r>
          </w:p>
        </w:tc>
      </w:tr>
      <w:tr w:rsidR="00884B5C" w:rsidRPr="00907168" w:rsidTr="00F77126">
        <w:trPr>
          <w:trHeight w:val="359"/>
        </w:trPr>
        <w:tc>
          <w:tcPr>
            <w:tcW w:w="1464" w:type="dxa"/>
            <w:vMerge w:val="restart"/>
            <w:tcBorders>
              <w:top w:val="nil"/>
              <w:left w:val="single" w:sz="8" w:space="0" w:color="auto"/>
              <w:bottom w:val="single" w:sz="8" w:space="0" w:color="000000"/>
              <w:right w:val="single" w:sz="8" w:space="0" w:color="auto"/>
            </w:tcBorders>
            <w:vAlign w:val="center"/>
            <w:hideMark/>
          </w:tcPr>
          <w:p w:rsidR="00884B5C" w:rsidRPr="00907168" w:rsidRDefault="00884B5C" w:rsidP="00E1673A">
            <w:pPr>
              <w:spacing w:line="264" w:lineRule="auto"/>
              <w:ind w:right="-1" w:firstLine="567"/>
              <w:jc w:val="both"/>
              <w:rPr>
                <w:b/>
                <w:bCs/>
                <w:sz w:val="28"/>
                <w:szCs w:val="28"/>
              </w:rPr>
            </w:pPr>
            <w:r w:rsidRPr="00907168">
              <w:rPr>
                <w:b/>
                <w:bCs/>
                <w:sz w:val="28"/>
                <w:szCs w:val="28"/>
              </w:rPr>
              <w:t>ВСИЧКО ДЕЛА</w:t>
            </w:r>
          </w:p>
        </w:tc>
        <w:tc>
          <w:tcPr>
            <w:tcW w:w="1674" w:type="dxa"/>
            <w:tcBorders>
              <w:top w:val="nil"/>
              <w:left w:val="nil"/>
              <w:bottom w:val="single" w:sz="4" w:space="0" w:color="auto"/>
              <w:right w:val="nil"/>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2013</w:t>
            </w:r>
          </w:p>
        </w:tc>
        <w:tc>
          <w:tcPr>
            <w:tcW w:w="1805" w:type="dxa"/>
            <w:tcBorders>
              <w:top w:val="nil"/>
              <w:left w:val="single" w:sz="8" w:space="0" w:color="auto"/>
              <w:bottom w:val="single" w:sz="4" w:space="0" w:color="auto"/>
              <w:right w:val="nil"/>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101 223</w:t>
            </w:r>
          </w:p>
        </w:tc>
        <w:tc>
          <w:tcPr>
            <w:tcW w:w="1624" w:type="dxa"/>
            <w:tcBorders>
              <w:top w:val="nil"/>
              <w:left w:val="single" w:sz="8" w:space="0" w:color="auto"/>
              <w:bottom w:val="single" w:sz="4" w:space="0" w:color="auto"/>
              <w:right w:val="nil"/>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135 534</w:t>
            </w:r>
          </w:p>
        </w:tc>
        <w:tc>
          <w:tcPr>
            <w:tcW w:w="1805" w:type="dxa"/>
            <w:tcBorders>
              <w:top w:val="nil"/>
              <w:left w:val="single" w:sz="8" w:space="0" w:color="auto"/>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99 955</w:t>
            </w:r>
          </w:p>
        </w:tc>
      </w:tr>
      <w:tr w:rsidR="00884B5C" w:rsidRPr="00907168" w:rsidTr="00F77126">
        <w:trPr>
          <w:trHeight w:val="359"/>
        </w:trPr>
        <w:tc>
          <w:tcPr>
            <w:tcW w:w="0" w:type="auto"/>
            <w:vMerge/>
            <w:tcBorders>
              <w:top w:val="nil"/>
              <w:left w:val="single" w:sz="8" w:space="0" w:color="auto"/>
              <w:bottom w:val="single" w:sz="8" w:space="0" w:color="000000"/>
              <w:right w:val="single" w:sz="8" w:space="0" w:color="auto"/>
            </w:tcBorders>
            <w:vAlign w:val="center"/>
            <w:hideMark/>
          </w:tcPr>
          <w:p w:rsidR="00884B5C" w:rsidRPr="00907168" w:rsidRDefault="00884B5C" w:rsidP="00E1673A">
            <w:pPr>
              <w:ind w:right="-1" w:firstLine="567"/>
              <w:jc w:val="both"/>
              <w:rPr>
                <w:b/>
                <w:bCs/>
                <w:sz w:val="28"/>
                <w:szCs w:val="28"/>
              </w:rPr>
            </w:pPr>
          </w:p>
        </w:tc>
        <w:tc>
          <w:tcPr>
            <w:tcW w:w="1674" w:type="dxa"/>
            <w:tcBorders>
              <w:top w:val="nil"/>
              <w:left w:val="nil"/>
              <w:bottom w:val="single" w:sz="4" w:space="0" w:color="auto"/>
              <w:right w:val="nil"/>
            </w:tcBorders>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2014</w:t>
            </w:r>
          </w:p>
        </w:tc>
        <w:tc>
          <w:tcPr>
            <w:tcW w:w="1805" w:type="dxa"/>
            <w:tcBorders>
              <w:top w:val="single" w:sz="8" w:space="0" w:color="auto"/>
              <w:left w:val="single" w:sz="8" w:space="0" w:color="auto"/>
              <w:bottom w:val="single" w:sz="4" w:space="0" w:color="auto"/>
              <w:right w:val="nil"/>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97 539</w:t>
            </w:r>
          </w:p>
        </w:tc>
        <w:tc>
          <w:tcPr>
            <w:tcW w:w="1624" w:type="dxa"/>
            <w:tcBorders>
              <w:top w:val="single" w:sz="8" w:space="0" w:color="auto"/>
              <w:left w:val="single" w:sz="8" w:space="0" w:color="auto"/>
              <w:bottom w:val="single" w:sz="4" w:space="0" w:color="auto"/>
              <w:right w:val="nil"/>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133 269</w:t>
            </w:r>
          </w:p>
        </w:tc>
        <w:tc>
          <w:tcPr>
            <w:tcW w:w="1805" w:type="dxa"/>
            <w:tcBorders>
              <w:top w:val="single" w:sz="8" w:space="0" w:color="auto"/>
              <w:left w:val="single" w:sz="8" w:space="0" w:color="auto"/>
              <w:bottom w:val="single" w:sz="4"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sz w:val="28"/>
                <w:szCs w:val="28"/>
              </w:rPr>
            </w:pPr>
            <w:r w:rsidRPr="00907168">
              <w:rPr>
                <w:sz w:val="28"/>
                <w:szCs w:val="28"/>
              </w:rPr>
              <w:t>101 056</w:t>
            </w:r>
          </w:p>
        </w:tc>
      </w:tr>
      <w:tr w:rsidR="00884B5C" w:rsidRPr="00907168" w:rsidTr="00F77126">
        <w:trPr>
          <w:trHeight w:val="359"/>
        </w:trPr>
        <w:tc>
          <w:tcPr>
            <w:tcW w:w="0" w:type="auto"/>
            <w:vMerge/>
            <w:tcBorders>
              <w:top w:val="nil"/>
              <w:left w:val="single" w:sz="8" w:space="0" w:color="auto"/>
              <w:bottom w:val="single" w:sz="8" w:space="0" w:color="000000"/>
              <w:right w:val="single" w:sz="8" w:space="0" w:color="auto"/>
            </w:tcBorders>
            <w:vAlign w:val="center"/>
            <w:hideMark/>
          </w:tcPr>
          <w:p w:rsidR="00884B5C" w:rsidRPr="00907168" w:rsidRDefault="00884B5C" w:rsidP="00E1673A">
            <w:pPr>
              <w:ind w:right="-1" w:firstLine="567"/>
              <w:jc w:val="both"/>
              <w:rPr>
                <w:b/>
                <w:bCs/>
                <w:sz w:val="28"/>
                <w:szCs w:val="28"/>
              </w:rPr>
            </w:pPr>
          </w:p>
        </w:tc>
        <w:tc>
          <w:tcPr>
            <w:tcW w:w="1674" w:type="dxa"/>
            <w:tcBorders>
              <w:top w:val="nil"/>
              <w:left w:val="nil"/>
              <w:bottom w:val="single" w:sz="8" w:space="0" w:color="auto"/>
              <w:right w:val="nil"/>
            </w:tcBorders>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2015</w:t>
            </w:r>
          </w:p>
        </w:tc>
        <w:tc>
          <w:tcPr>
            <w:tcW w:w="1805" w:type="dxa"/>
            <w:tcBorders>
              <w:top w:val="single" w:sz="8" w:space="0" w:color="auto"/>
              <w:left w:val="single" w:sz="8" w:space="0" w:color="auto"/>
              <w:bottom w:val="single" w:sz="8" w:space="0" w:color="auto"/>
              <w:right w:val="nil"/>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104 601</w:t>
            </w:r>
          </w:p>
        </w:tc>
        <w:tc>
          <w:tcPr>
            <w:tcW w:w="1624" w:type="dxa"/>
            <w:tcBorders>
              <w:top w:val="single" w:sz="8" w:space="0" w:color="auto"/>
              <w:left w:val="single" w:sz="8" w:space="0" w:color="auto"/>
              <w:bottom w:val="single" w:sz="8" w:space="0" w:color="auto"/>
              <w:right w:val="nil"/>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136 814</w:t>
            </w:r>
          </w:p>
        </w:tc>
        <w:tc>
          <w:tcPr>
            <w:tcW w:w="1805" w:type="dxa"/>
            <w:tcBorders>
              <w:top w:val="single" w:sz="8" w:space="0" w:color="auto"/>
              <w:left w:val="single" w:sz="8" w:space="0" w:color="auto"/>
              <w:bottom w:val="single" w:sz="8" w:space="0" w:color="auto"/>
              <w:right w:val="single" w:sz="8" w:space="0" w:color="auto"/>
            </w:tcBorders>
            <w:shd w:val="clear" w:color="auto" w:fill="CCFFFF"/>
            <w:vAlign w:val="center"/>
            <w:hideMark/>
          </w:tcPr>
          <w:p w:rsidR="00884B5C" w:rsidRPr="00907168" w:rsidRDefault="00884B5C" w:rsidP="00E1673A">
            <w:pPr>
              <w:spacing w:line="264" w:lineRule="auto"/>
              <w:ind w:right="-1" w:firstLine="567"/>
              <w:jc w:val="both"/>
              <w:rPr>
                <w:b/>
                <w:sz w:val="28"/>
                <w:szCs w:val="28"/>
              </w:rPr>
            </w:pPr>
            <w:r w:rsidRPr="00907168">
              <w:rPr>
                <w:b/>
                <w:sz w:val="28"/>
                <w:szCs w:val="28"/>
              </w:rPr>
              <w:t>102 670</w:t>
            </w:r>
          </w:p>
        </w:tc>
      </w:tr>
    </w:tbl>
    <w:p w:rsidR="00884B5C" w:rsidRPr="00907168" w:rsidRDefault="00884B5C" w:rsidP="00E1673A">
      <w:pPr>
        <w:spacing w:line="264" w:lineRule="auto"/>
        <w:ind w:right="-1" w:firstLine="567"/>
        <w:jc w:val="both"/>
        <w:rPr>
          <w:b/>
          <w:bCs/>
          <w:smallCaps/>
          <w:sz w:val="28"/>
          <w:szCs w:val="28"/>
          <w:u w:val="single"/>
          <w:lang w:val="bg-BG"/>
        </w:rPr>
      </w:pPr>
    </w:p>
    <w:p w:rsidR="00884B5C" w:rsidRPr="006E0F1A" w:rsidRDefault="00884B5C" w:rsidP="00DC5A1D">
      <w:pPr>
        <w:pStyle w:val="af4"/>
        <w:numPr>
          <w:ilvl w:val="0"/>
          <w:numId w:val="47"/>
        </w:numPr>
        <w:spacing w:line="264" w:lineRule="auto"/>
        <w:ind w:right="-1"/>
        <w:jc w:val="both"/>
        <w:rPr>
          <w:b/>
          <w:bCs/>
          <w:smallCaps/>
          <w:sz w:val="28"/>
          <w:szCs w:val="28"/>
        </w:rPr>
      </w:pPr>
      <w:r w:rsidRPr="006E0F1A">
        <w:rPr>
          <w:b/>
          <w:bCs/>
          <w:smallCaps/>
          <w:sz w:val="28"/>
          <w:szCs w:val="28"/>
        </w:rPr>
        <w:t>Наказателно отделение</w:t>
      </w:r>
    </w:p>
    <w:p w:rsidR="0067449B" w:rsidRPr="006E0F1A" w:rsidRDefault="00884B5C" w:rsidP="006E0F1A">
      <w:pPr>
        <w:spacing w:line="264" w:lineRule="auto"/>
        <w:ind w:right="-1" w:firstLine="567"/>
        <w:jc w:val="both"/>
        <w:rPr>
          <w:bCs/>
          <w:sz w:val="28"/>
          <w:szCs w:val="28"/>
          <w:lang w:val="bg-BG"/>
        </w:rPr>
      </w:pPr>
      <w:r w:rsidRPr="00907168">
        <w:rPr>
          <w:bCs/>
          <w:sz w:val="28"/>
          <w:szCs w:val="28"/>
        </w:rPr>
        <w:t xml:space="preserve">През 2015 г. в Наказателно отделение са работили 57 съдебни състава, като през първо шестмесечие на 2015 г. броят им е бил 53, a впоследствие </w:t>
      </w:r>
      <w:r w:rsidRPr="00907168">
        <w:rPr>
          <w:bCs/>
          <w:sz w:val="28"/>
          <w:szCs w:val="28"/>
        </w:rPr>
        <w:lastRenderedPageBreak/>
        <w:t>допълнително са разкрити 4 съдебни състава. За сравнение през 2014 г. в НО са работили 48 състава.</w:t>
      </w:r>
    </w:p>
    <w:p w:rsidR="0067449B" w:rsidRPr="006E0F1A" w:rsidRDefault="00884B5C" w:rsidP="006E0F1A">
      <w:pPr>
        <w:spacing w:line="264" w:lineRule="auto"/>
        <w:ind w:right="-1" w:firstLine="567"/>
        <w:jc w:val="both"/>
        <w:rPr>
          <w:bCs/>
          <w:sz w:val="28"/>
          <w:szCs w:val="28"/>
          <w:lang w:val="bg-BG"/>
        </w:rPr>
      </w:pPr>
      <w:r w:rsidRPr="00907168">
        <w:rPr>
          <w:bCs/>
          <w:sz w:val="28"/>
          <w:szCs w:val="28"/>
        </w:rPr>
        <w:t>През годината в НО са образувани общо 23 136 бр. дела спрямо 24 695 бр. дела през 2014 г., както следва: Наказателни дела от общ характер – 3</w:t>
      </w:r>
      <w:r w:rsidR="001C31FF">
        <w:rPr>
          <w:bCs/>
          <w:sz w:val="28"/>
          <w:szCs w:val="28"/>
          <w:lang w:val="bg-BG"/>
        </w:rPr>
        <w:t xml:space="preserve"> </w:t>
      </w:r>
      <w:r w:rsidRPr="00907168">
        <w:rPr>
          <w:bCs/>
          <w:sz w:val="28"/>
          <w:szCs w:val="28"/>
        </w:rPr>
        <w:t>541 бр. спрямо 4 396 бр. за 2014 г.; Наказателни дела от частен характер – 369 бр. спрямо 408 бр. за 2014 г.; Наказателни дела от административен характер с предложение за освобождаване от наказателна отговорност по чл. 78а НК – 565 бр. спрямо 790 бр. за 2014 г.; Наказателни дела от административен характер – 7244 бр. при 8 874 бр. за 2014 г.; Частни наказателни дела – 11 417 бр. при 10 227 бр. за 2014 г.</w:t>
      </w:r>
    </w:p>
    <w:p w:rsidR="0067449B" w:rsidRPr="006E0F1A" w:rsidRDefault="00884B5C" w:rsidP="006E0F1A">
      <w:pPr>
        <w:spacing w:line="264" w:lineRule="auto"/>
        <w:ind w:right="-1" w:firstLine="567"/>
        <w:jc w:val="both"/>
        <w:rPr>
          <w:bCs/>
          <w:sz w:val="28"/>
          <w:szCs w:val="28"/>
          <w:lang w:val="bg-BG"/>
        </w:rPr>
      </w:pPr>
      <w:r w:rsidRPr="00907168">
        <w:rPr>
          <w:bCs/>
          <w:sz w:val="28"/>
          <w:szCs w:val="28"/>
        </w:rPr>
        <w:t>Св</w:t>
      </w:r>
      <w:r w:rsidR="0067449B" w:rsidRPr="00907168">
        <w:rPr>
          <w:bCs/>
          <w:sz w:val="28"/>
          <w:szCs w:val="28"/>
        </w:rPr>
        <w:t xml:space="preserve">ършени са общо 24 842 бр. дела </w:t>
      </w:r>
      <w:r w:rsidR="0067449B" w:rsidRPr="00907168">
        <w:rPr>
          <w:bCs/>
          <w:sz w:val="28"/>
          <w:szCs w:val="28"/>
          <w:lang w:val="bg-BG"/>
        </w:rPr>
        <w:t>/</w:t>
      </w:r>
      <w:r w:rsidR="0067449B" w:rsidRPr="00907168">
        <w:rPr>
          <w:bCs/>
          <w:sz w:val="28"/>
          <w:szCs w:val="28"/>
        </w:rPr>
        <w:t>спрямо 25 840 бр. за 2014 г.</w:t>
      </w:r>
      <w:r w:rsidR="0067449B" w:rsidRPr="00907168">
        <w:rPr>
          <w:bCs/>
          <w:sz w:val="28"/>
          <w:szCs w:val="28"/>
          <w:lang w:val="bg-BG"/>
        </w:rPr>
        <w:t>/</w:t>
      </w:r>
      <w:r w:rsidRPr="00907168">
        <w:rPr>
          <w:bCs/>
          <w:sz w:val="28"/>
          <w:szCs w:val="28"/>
        </w:rPr>
        <w:t>. От тях 20 722 бр. са решени с акт по съ</w:t>
      </w:r>
      <w:r w:rsidR="0067449B" w:rsidRPr="00907168">
        <w:rPr>
          <w:bCs/>
          <w:sz w:val="28"/>
          <w:szCs w:val="28"/>
        </w:rPr>
        <w:t xml:space="preserve">щество </w:t>
      </w:r>
      <w:r w:rsidR="0067449B" w:rsidRPr="00907168">
        <w:rPr>
          <w:bCs/>
          <w:sz w:val="28"/>
          <w:szCs w:val="28"/>
          <w:lang w:val="bg-BG"/>
        </w:rPr>
        <w:t>/</w:t>
      </w:r>
      <w:r w:rsidRPr="00907168">
        <w:rPr>
          <w:bCs/>
          <w:sz w:val="28"/>
          <w:szCs w:val="28"/>
        </w:rPr>
        <w:t>спрямо 21 022 бр. за 2014 г.</w:t>
      </w:r>
      <w:r w:rsidR="0067449B" w:rsidRPr="00907168">
        <w:rPr>
          <w:bCs/>
          <w:sz w:val="28"/>
          <w:szCs w:val="28"/>
          <w:lang w:val="bg-BG"/>
        </w:rPr>
        <w:t>/,</w:t>
      </w:r>
      <w:r w:rsidRPr="00907168">
        <w:rPr>
          <w:bCs/>
          <w:sz w:val="28"/>
          <w:szCs w:val="28"/>
        </w:rPr>
        <w:t xml:space="preserve"> прекратени са 4 120 бр. </w:t>
      </w:r>
      <w:r w:rsidR="0067449B" w:rsidRPr="00907168">
        <w:rPr>
          <w:bCs/>
          <w:sz w:val="28"/>
          <w:szCs w:val="28"/>
          <w:lang w:val="bg-BG"/>
        </w:rPr>
        <w:t>/</w:t>
      </w:r>
      <w:r w:rsidR="0067449B" w:rsidRPr="00907168">
        <w:rPr>
          <w:bCs/>
          <w:sz w:val="28"/>
          <w:szCs w:val="28"/>
        </w:rPr>
        <w:t>спрямо 4 818 бр. за 2014 г.</w:t>
      </w:r>
      <w:r w:rsidR="0067449B" w:rsidRPr="00907168">
        <w:rPr>
          <w:bCs/>
          <w:sz w:val="28"/>
          <w:szCs w:val="28"/>
          <w:lang w:val="bg-BG"/>
        </w:rPr>
        <w:t>/</w:t>
      </w:r>
      <w:r w:rsidRPr="00907168">
        <w:rPr>
          <w:bCs/>
          <w:sz w:val="28"/>
          <w:szCs w:val="28"/>
        </w:rPr>
        <w:t>, приключили</w:t>
      </w:r>
      <w:r w:rsidR="0067449B" w:rsidRPr="00907168">
        <w:rPr>
          <w:bCs/>
          <w:sz w:val="28"/>
          <w:szCs w:val="28"/>
        </w:rPr>
        <w:t xml:space="preserve"> със споразумение са 1 892 бр. </w:t>
      </w:r>
      <w:r w:rsidR="0067449B" w:rsidRPr="00907168">
        <w:rPr>
          <w:bCs/>
          <w:sz w:val="28"/>
          <w:szCs w:val="28"/>
          <w:lang w:val="bg-BG"/>
        </w:rPr>
        <w:t>/</w:t>
      </w:r>
      <w:r w:rsidR="0067449B" w:rsidRPr="00907168">
        <w:rPr>
          <w:bCs/>
          <w:sz w:val="28"/>
          <w:szCs w:val="28"/>
        </w:rPr>
        <w:t>спрямо 2 368 бр. за 2014 г.</w:t>
      </w:r>
      <w:r w:rsidR="0067449B" w:rsidRPr="00907168">
        <w:rPr>
          <w:bCs/>
          <w:sz w:val="28"/>
          <w:szCs w:val="28"/>
          <w:lang w:val="bg-BG"/>
        </w:rPr>
        <w:t>/</w:t>
      </w:r>
      <w:r w:rsidRPr="00907168">
        <w:rPr>
          <w:bCs/>
          <w:sz w:val="28"/>
          <w:szCs w:val="28"/>
        </w:rPr>
        <w:t>.</w:t>
      </w:r>
    </w:p>
    <w:p w:rsidR="0067449B" w:rsidRPr="006E0F1A" w:rsidRDefault="00884B5C" w:rsidP="006E0F1A">
      <w:pPr>
        <w:spacing w:line="264" w:lineRule="auto"/>
        <w:ind w:right="-1" w:firstLine="567"/>
        <w:jc w:val="both"/>
        <w:rPr>
          <w:bCs/>
          <w:sz w:val="28"/>
          <w:szCs w:val="28"/>
          <w:lang w:val="bg-BG"/>
        </w:rPr>
      </w:pPr>
      <w:r w:rsidRPr="00907168">
        <w:rPr>
          <w:bCs/>
          <w:sz w:val="28"/>
          <w:szCs w:val="28"/>
        </w:rPr>
        <w:t xml:space="preserve">През 2015 г. в съда са постъпили 2 839 бр. искания по Закона за електронните съобщения, като същите са приключили с произнасяне на акт по същество в рамките на годината. За сравнение през 2014 г. са постъпили 5 756 бр. искания по ЗЕС. Те са били разглеждани през годината от съдиите Анелия Щерева, заменена впоследствие в рамките на годината от съдия Силвия Цепова; Стоян Михов; Стоян Мадин; Мария Дончева и Кирил Димитров.  </w:t>
      </w:r>
    </w:p>
    <w:p w:rsidR="0067449B" w:rsidRPr="006E0F1A" w:rsidRDefault="00884B5C" w:rsidP="006E0F1A">
      <w:pPr>
        <w:spacing w:line="264" w:lineRule="auto"/>
        <w:ind w:right="-1" w:firstLine="567"/>
        <w:jc w:val="both"/>
        <w:rPr>
          <w:bCs/>
          <w:sz w:val="28"/>
          <w:szCs w:val="28"/>
          <w:lang w:val="bg-BG"/>
        </w:rPr>
      </w:pPr>
      <w:r w:rsidRPr="00907168">
        <w:rPr>
          <w:bCs/>
          <w:sz w:val="28"/>
          <w:szCs w:val="28"/>
        </w:rPr>
        <w:t>При съпоставянето на броя на делата по видове за двете години, може да се направи извод, че през 2015 г. се е увеличил само броят на частните наказателни дела, а при всички други видове дела се наблюдава незначително намаление на постъпленията. Броят на свършените дела надвишава броя на постъпилите дела.</w:t>
      </w:r>
    </w:p>
    <w:p w:rsidR="0067449B" w:rsidRPr="006E0F1A" w:rsidRDefault="00884B5C" w:rsidP="006E0F1A">
      <w:pPr>
        <w:spacing w:line="264" w:lineRule="auto"/>
        <w:ind w:right="-1" w:firstLine="567"/>
        <w:jc w:val="both"/>
        <w:rPr>
          <w:bCs/>
          <w:sz w:val="28"/>
          <w:szCs w:val="28"/>
          <w:lang w:val="bg-BG"/>
        </w:rPr>
      </w:pPr>
      <w:r w:rsidRPr="00907168">
        <w:rPr>
          <w:bCs/>
          <w:sz w:val="28"/>
          <w:szCs w:val="28"/>
        </w:rPr>
        <w:t>Средната натовареност на съдия в НО през 2015 г. е била 450 бр. дела.</w:t>
      </w:r>
    </w:p>
    <w:p w:rsidR="00884B5C" w:rsidRPr="00907168" w:rsidRDefault="00884B5C" w:rsidP="00E1673A">
      <w:pPr>
        <w:spacing w:line="264" w:lineRule="auto"/>
        <w:ind w:right="-1" w:firstLine="567"/>
        <w:jc w:val="both"/>
        <w:rPr>
          <w:bCs/>
          <w:sz w:val="28"/>
          <w:szCs w:val="28"/>
        </w:rPr>
      </w:pPr>
      <w:r w:rsidRPr="00907168">
        <w:rPr>
          <w:bCs/>
          <w:sz w:val="28"/>
          <w:szCs w:val="28"/>
        </w:rPr>
        <w:t xml:space="preserve">През годината се проведе двудневно обучение на съдиите от НО с финансиране от Националния институт на правосъдието и Софийския районен съд, при което </w:t>
      </w:r>
      <w:r w:rsidR="001C31FF">
        <w:rPr>
          <w:bCs/>
          <w:sz w:val="28"/>
          <w:szCs w:val="28"/>
        </w:rPr>
        <w:t>бяха обсъждани теми, свързани с</w:t>
      </w:r>
      <w:r w:rsidRPr="00907168">
        <w:rPr>
          <w:bCs/>
          <w:sz w:val="28"/>
          <w:szCs w:val="28"/>
        </w:rPr>
        <w:t xml:space="preserve"> престъпления против транспорта. Лектор на обучението беше съдия Красимир Шекерджиев от ВКС. Неговото представяне и обсъжданията по време на заниманията бяха оценени изключително високо от колегите.</w:t>
      </w:r>
    </w:p>
    <w:p w:rsidR="0067449B" w:rsidRPr="006E0F1A" w:rsidRDefault="00884B5C" w:rsidP="006E0F1A">
      <w:pPr>
        <w:spacing w:line="264" w:lineRule="auto"/>
        <w:ind w:right="-1" w:firstLine="567"/>
        <w:jc w:val="both"/>
        <w:rPr>
          <w:bCs/>
          <w:sz w:val="28"/>
          <w:szCs w:val="28"/>
          <w:lang w:val="bg-BG"/>
        </w:rPr>
      </w:pPr>
      <w:r w:rsidRPr="00907168">
        <w:rPr>
          <w:bCs/>
          <w:sz w:val="28"/>
          <w:szCs w:val="28"/>
        </w:rPr>
        <w:t xml:space="preserve">Провеждани са периодични събирания на Отделението за обсъждане на общи организационни проблеми и принципни проблеми при правоприлагането. </w:t>
      </w:r>
    </w:p>
    <w:p w:rsidR="00884B5C" w:rsidRPr="006E0F1A" w:rsidRDefault="00884B5C" w:rsidP="00DC5A1D">
      <w:pPr>
        <w:pStyle w:val="af4"/>
        <w:numPr>
          <w:ilvl w:val="0"/>
          <w:numId w:val="46"/>
        </w:numPr>
        <w:spacing w:line="264" w:lineRule="auto"/>
        <w:ind w:right="-1"/>
        <w:jc w:val="both"/>
        <w:rPr>
          <w:b/>
          <w:smallCaps/>
          <w:sz w:val="28"/>
          <w:szCs w:val="28"/>
        </w:rPr>
      </w:pPr>
      <w:r w:rsidRPr="006E0F1A">
        <w:rPr>
          <w:b/>
          <w:smallCaps/>
          <w:sz w:val="28"/>
          <w:szCs w:val="28"/>
        </w:rPr>
        <w:t>Първо гражданско отделение</w:t>
      </w:r>
    </w:p>
    <w:p w:rsidR="0067449B" w:rsidRPr="006E0F1A" w:rsidRDefault="00884B5C" w:rsidP="006E0F1A">
      <w:pPr>
        <w:pStyle w:val="af4"/>
        <w:spacing w:line="264" w:lineRule="auto"/>
        <w:ind w:left="0" w:right="-1" w:firstLine="567"/>
        <w:jc w:val="both"/>
        <w:rPr>
          <w:sz w:val="28"/>
          <w:szCs w:val="28"/>
          <w:lang w:val="bg-BG"/>
        </w:rPr>
      </w:pPr>
      <w:r w:rsidRPr="00907168">
        <w:rPr>
          <w:sz w:val="28"/>
          <w:szCs w:val="28"/>
        </w:rPr>
        <w:t xml:space="preserve">През 2015 г. в отделението са осъществявали дейност 32 съдебни състава </w:t>
      </w:r>
      <w:r w:rsidR="0067449B" w:rsidRPr="00907168">
        <w:rPr>
          <w:sz w:val="28"/>
          <w:szCs w:val="28"/>
          <w:lang w:val="bg-BG"/>
        </w:rPr>
        <w:t>/</w:t>
      </w:r>
      <w:r w:rsidRPr="00907168">
        <w:rPr>
          <w:sz w:val="28"/>
          <w:szCs w:val="28"/>
        </w:rPr>
        <w:t xml:space="preserve">24-52, 118, </w:t>
      </w:r>
      <w:r w:rsidR="0067449B" w:rsidRPr="00907168">
        <w:rPr>
          <w:sz w:val="28"/>
          <w:szCs w:val="28"/>
        </w:rPr>
        <w:t>120, 124, 125 и 127</w:t>
      </w:r>
      <w:r w:rsidR="0067449B" w:rsidRPr="00907168">
        <w:rPr>
          <w:sz w:val="28"/>
          <w:szCs w:val="28"/>
          <w:lang w:val="bg-BG"/>
        </w:rPr>
        <w:t>/</w:t>
      </w:r>
      <w:r w:rsidRPr="00907168">
        <w:rPr>
          <w:sz w:val="28"/>
          <w:szCs w:val="28"/>
        </w:rPr>
        <w:t xml:space="preserve">. Осем съдебни състава </w:t>
      </w:r>
      <w:r w:rsidR="0067449B" w:rsidRPr="00907168">
        <w:rPr>
          <w:sz w:val="28"/>
          <w:szCs w:val="28"/>
          <w:lang w:val="bg-BG"/>
        </w:rPr>
        <w:t>/</w:t>
      </w:r>
      <w:r w:rsidRPr="00907168">
        <w:rPr>
          <w:sz w:val="28"/>
          <w:szCs w:val="28"/>
        </w:rPr>
        <w:t xml:space="preserve">82, </w:t>
      </w:r>
      <w:r w:rsidR="0067449B" w:rsidRPr="00907168">
        <w:rPr>
          <w:sz w:val="28"/>
          <w:szCs w:val="28"/>
        </w:rPr>
        <w:t xml:space="preserve">85, 88, 90, 128, 140, </w:t>
      </w:r>
      <w:r w:rsidR="0067449B" w:rsidRPr="00907168">
        <w:rPr>
          <w:sz w:val="28"/>
          <w:szCs w:val="28"/>
        </w:rPr>
        <w:lastRenderedPageBreak/>
        <w:t>142 и 143</w:t>
      </w:r>
      <w:r w:rsidR="0067449B" w:rsidRPr="00907168">
        <w:rPr>
          <w:sz w:val="28"/>
          <w:szCs w:val="28"/>
          <w:lang w:val="bg-BG"/>
        </w:rPr>
        <w:t>/</w:t>
      </w:r>
      <w:r w:rsidRPr="00907168">
        <w:rPr>
          <w:sz w:val="28"/>
          <w:szCs w:val="28"/>
        </w:rPr>
        <w:t xml:space="preserve"> от Трето гражданско отделение са разглеждали материя от компетентността на съставите в Първо ГО. </w:t>
      </w:r>
    </w:p>
    <w:p w:rsidR="0067449B" w:rsidRPr="006E0F1A" w:rsidRDefault="0067449B" w:rsidP="006E0F1A">
      <w:pPr>
        <w:pStyle w:val="af4"/>
        <w:spacing w:line="264" w:lineRule="auto"/>
        <w:ind w:left="0" w:right="-1" w:firstLine="567"/>
        <w:jc w:val="both"/>
        <w:rPr>
          <w:sz w:val="28"/>
          <w:szCs w:val="28"/>
          <w:lang w:val="bg-BG"/>
        </w:rPr>
      </w:pPr>
      <w:r w:rsidRPr="00907168">
        <w:rPr>
          <w:sz w:val="28"/>
          <w:szCs w:val="28"/>
        </w:rPr>
        <w:t xml:space="preserve">Открити </w:t>
      </w:r>
      <w:r w:rsidRPr="00907168">
        <w:rPr>
          <w:sz w:val="28"/>
          <w:szCs w:val="28"/>
          <w:lang w:val="bg-BG"/>
        </w:rPr>
        <w:t xml:space="preserve">са </w:t>
      </w:r>
      <w:r w:rsidR="00884B5C" w:rsidRPr="00907168">
        <w:rPr>
          <w:sz w:val="28"/>
          <w:szCs w:val="28"/>
        </w:rPr>
        <w:t>нови съдебни състави в ІІІ ГО, на които е възложено разглеждането на материя, определена за  Първо ГО, както следва считано от 03.08.2015 г. – 140 състав и считано от 04.09.2015 – 142 и 143 състав.</w:t>
      </w:r>
    </w:p>
    <w:p w:rsidR="0067449B" w:rsidRPr="006E0F1A" w:rsidRDefault="00884B5C" w:rsidP="006E0F1A">
      <w:pPr>
        <w:spacing w:line="264" w:lineRule="auto"/>
        <w:ind w:right="-1" w:firstLine="567"/>
        <w:jc w:val="both"/>
        <w:rPr>
          <w:sz w:val="28"/>
          <w:szCs w:val="28"/>
          <w:lang w:val="bg-BG"/>
        </w:rPr>
      </w:pPr>
      <w:r w:rsidRPr="00907168">
        <w:rPr>
          <w:sz w:val="28"/>
          <w:szCs w:val="28"/>
        </w:rPr>
        <w:t>През годината 7 съдии от отделението бяха командировани в СГС, като съставите им бяха поети от командировани от СГС младши съдии или съдии от други районни съдилища.</w:t>
      </w:r>
    </w:p>
    <w:p w:rsidR="00D138A1" w:rsidRPr="006E0F1A" w:rsidRDefault="00884B5C" w:rsidP="006E0F1A">
      <w:pPr>
        <w:pStyle w:val="af4"/>
        <w:spacing w:line="264" w:lineRule="auto"/>
        <w:ind w:left="0" w:right="-1" w:firstLine="567"/>
        <w:jc w:val="both"/>
        <w:rPr>
          <w:sz w:val="28"/>
          <w:szCs w:val="28"/>
          <w:lang w:val="bg-BG"/>
        </w:rPr>
      </w:pPr>
      <w:r w:rsidRPr="00907168">
        <w:rPr>
          <w:sz w:val="28"/>
          <w:szCs w:val="28"/>
        </w:rPr>
        <w:t xml:space="preserve">През 2015 г. се провеждаха събрания на съдиите от отделението за анализиране на проблеми, свързани с прилагането на ГПК, за обсъждане на текущи въпроси във връзка с организация на работата, за изготвяне на становища за изменения и допълнения на нормативни актове, с оглед отстраняване на несъответствия, празноти и еднакво прилагане на закона. </w:t>
      </w:r>
    </w:p>
    <w:p w:rsidR="00D138A1" w:rsidRPr="006E0F1A" w:rsidRDefault="00884B5C" w:rsidP="006E0F1A">
      <w:pPr>
        <w:pStyle w:val="af4"/>
        <w:spacing w:line="264" w:lineRule="auto"/>
        <w:ind w:left="0" w:right="-1" w:firstLine="567"/>
        <w:jc w:val="both"/>
        <w:rPr>
          <w:sz w:val="28"/>
          <w:szCs w:val="28"/>
          <w:lang w:val="bg-BG"/>
        </w:rPr>
      </w:pPr>
      <w:r w:rsidRPr="00907168">
        <w:rPr>
          <w:sz w:val="28"/>
          <w:szCs w:val="28"/>
        </w:rPr>
        <w:t>Продължи и дейността по обучение и повишаване на квалификацията на съдиите. Съдии от отделението са участвали в семинари на различна тематика във връзка с тяхната пряка правораздавателна дейност. От 27-29.10.2015 г. в с. Рибарица беше организирано обучение на съдиите от гражданските отделения на тема „Договор за потребителски кредит. Недействителност. Неравноправни клаузи“.</w:t>
      </w:r>
    </w:p>
    <w:p w:rsidR="00D138A1" w:rsidRPr="006E0F1A" w:rsidRDefault="00884B5C" w:rsidP="006E0F1A">
      <w:pPr>
        <w:pStyle w:val="af4"/>
        <w:spacing w:line="264" w:lineRule="auto"/>
        <w:ind w:left="0" w:right="-1" w:firstLine="567"/>
        <w:jc w:val="both"/>
        <w:rPr>
          <w:sz w:val="28"/>
          <w:szCs w:val="28"/>
          <w:lang w:val="bg-BG"/>
        </w:rPr>
      </w:pPr>
      <w:r w:rsidRPr="00907168">
        <w:rPr>
          <w:sz w:val="28"/>
          <w:szCs w:val="28"/>
        </w:rPr>
        <w:t>През 2015 г. беше запазена организацията за разпределение на делата – равномерно по вид, брой и сложност и при спазване на принципа на случайния подбор. До 30.09.2015 г. се прилагаше програма за разпределение на делата LawChoice, а от 01.10.2015 г. се въведе използването на Централизирана система за разпределение на дела, съгласно Решение на ВСС Протокол № 23/07.05.2015 г. Считано от 01.12.2015 г. с Разпореждане на Ръководителя на отделението бяха определени нови групи дела с оглед тяхната сложност и специфика, с оглед равномерното им разпределение между съставите.</w:t>
      </w:r>
    </w:p>
    <w:p w:rsidR="00D138A1" w:rsidRPr="006E0F1A" w:rsidRDefault="00884B5C" w:rsidP="006E0F1A">
      <w:pPr>
        <w:pStyle w:val="af4"/>
        <w:spacing w:line="264" w:lineRule="auto"/>
        <w:ind w:left="0" w:right="-1" w:firstLine="567"/>
        <w:jc w:val="both"/>
        <w:rPr>
          <w:sz w:val="28"/>
          <w:szCs w:val="28"/>
          <w:lang w:val="bg-BG"/>
        </w:rPr>
      </w:pPr>
      <w:r w:rsidRPr="00907168">
        <w:rPr>
          <w:sz w:val="28"/>
          <w:szCs w:val="28"/>
        </w:rPr>
        <w:t>В началото на 2015 г. беше извършено нулиране на броя на разпределените дела за минал период за Първо ГО в системата за разпределение на дела LawChoice, като от 01.10.2015 г. с оглед въвеждането на новата централизирана система беше извършено повторно нулиране на разпределението на дела.</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Поради промените в персоналния състав на съдиите в отделението, както и поради отсъствия на съдии поради болест, бременност, продължителен платен отпуск и други причини, обусловили спиране на разпределението или намаляване на процента на натовареност на съответния състав, се прилагаше принципа за постигане на равномерно натоварване на съдиите – залагане в софтуерната програма на съответния съдебен състав на брой дела, </w:t>
      </w:r>
      <w:r w:rsidRPr="00907168">
        <w:rPr>
          <w:sz w:val="28"/>
          <w:szCs w:val="28"/>
        </w:rPr>
        <w:lastRenderedPageBreak/>
        <w:t>представляващ средноаритметично число на разпределените през годината до момента дела на съставите от</w:t>
      </w:r>
      <w:r w:rsidR="00D138A1" w:rsidRPr="00907168">
        <w:rPr>
          <w:sz w:val="28"/>
          <w:szCs w:val="28"/>
        </w:rPr>
        <w:t xml:space="preserve"> отделението, натоварени на 100</w:t>
      </w:r>
      <w:r w:rsidRPr="00907168">
        <w:rPr>
          <w:sz w:val="28"/>
          <w:szCs w:val="28"/>
        </w:rPr>
        <w:t>% . Временно бе спирано разпределението на дела на съдии, като всеки отделен случай е мотивиран в издадена за това заповед от Председателя н</w:t>
      </w:r>
      <w:r w:rsidR="00D138A1" w:rsidRPr="00907168">
        <w:rPr>
          <w:sz w:val="28"/>
          <w:szCs w:val="28"/>
        </w:rPr>
        <w:t xml:space="preserve">а съда. През 2015 г. 27 състав </w:t>
      </w:r>
      <w:r w:rsidR="00D138A1" w:rsidRPr="00907168">
        <w:rPr>
          <w:sz w:val="28"/>
          <w:szCs w:val="28"/>
          <w:lang w:val="bg-BG"/>
        </w:rPr>
        <w:t>/</w:t>
      </w:r>
      <w:r w:rsidR="00D138A1" w:rsidRPr="00907168">
        <w:rPr>
          <w:sz w:val="28"/>
          <w:szCs w:val="28"/>
        </w:rPr>
        <w:t>след 03.07.2015 г. 25 състав</w:t>
      </w:r>
      <w:r w:rsidR="00D138A1" w:rsidRPr="00907168">
        <w:rPr>
          <w:sz w:val="28"/>
          <w:szCs w:val="28"/>
          <w:lang w:val="bg-BG"/>
        </w:rPr>
        <w:t>/</w:t>
      </w:r>
      <w:r w:rsidRPr="00907168">
        <w:rPr>
          <w:sz w:val="28"/>
          <w:szCs w:val="28"/>
        </w:rPr>
        <w:t>, 29 състав и 41 състав, председателствани от Заместник-председатели и Ръководители на Първо, Второ и Трето ГО са с натоварване, определено с Решение на ВСС.</w:t>
      </w:r>
    </w:p>
    <w:p w:rsidR="00D138A1" w:rsidRPr="006E0F1A" w:rsidRDefault="00884B5C" w:rsidP="006E0F1A">
      <w:pPr>
        <w:pStyle w:val="af4"/>
        <w:spacing w:line="264" w:lineRule="auto"/>
        <w:ind w:left="0" w:right="-1" w:firstLine="567"/>
        <w:jc w:val="both"/>
        <w:rPr>
          <w:sz w:val="28"/>
          <w:szCs w:val="28"/>
          <w:lang w:val="bg-BG"/>
        </w:rPr>
      </w:pPr>
      <w:r w:rsidRPr="00907168">
        <w:rPr>
          <w:sz w:val="28"/>
          <w:szCs w:val="28"/>
        </w:rPr>
        <w:t>За да бъде осигурено своевременно произнасяне по искания за допускане на обезпечение на предявени искове, за обезпечаване на доказателства и насрочване на дела, образувани по реда на глава ХХV от ГПК – „Бързо производство”, съответния отсъстващ съдия бе изключван от избор в програмата. Опцията „отказ от избор” се прилагаше и през периода на съдебната ваканция, поради необходимостта да бъде обезпечено незабавното осъществяване на съдопроизводствени действия по делата, посочени</w:t>
      </w:r>
      <w:r w:rsidR="00D138A1" w:rsidRPr="00907168">
        <w:rPr>
          <w:sz w:val="28"/>
          <w:szCs w:val="28"/>
        </w:rPr>
        <w:t xml:space="preserve"> в нормата на чл. 329, ал. 3 </w:t>
      </w:r>
      <w:r w:rsidRPr="00907168">
        <w:rPr>
          <w:sz w:val="28"/>
          <w:szCs w:val="28"/>
        </w:rPr>
        <w:t>ЗСВ. За тази цел беше изготвен и график за дежурства.</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са постъпили за разглеждане в отделението общо 38 094 бр.</w:t>
      </w:r>
      <w:r w:rsidRPr="00907168">
        <w:rPr>
          <w:b/>
          <w:sz w:val="28"/>
          <w:szCs w:val="28"/>
        </w:rPr>
        <w:t xml:space="preserve"> </w:t>
      </w:r>
      <w:r w:rsidRPr="00907168">
        <w:rPr>
          <w:sz w:val="28"/>
          <w:szCs w:val="28"/>
        </w:rPr>
        <w:t xml:space="preserve">граждански дела, при 33 296 бр. за 2014 г., което сочи на значително увеличение на постъпленията в сравнение с предходната година. </w:t>
      </w:r>
    </w:p>
    <w:p w:rsidR="00D138A1" w:rsidRPr="006E0F1A" w:rsidRDefault="00884B5C" w:rsidP="006E0F1A">
      <w:pPr>
        <w:spacing w:line="264" w:lineRule="auto"/>
        <w:ind w:right="-1" w:firstLine="567"/>
        <w:jc w:val="both"/>
        <w:rPr>
          <w:sz w:val="28"/>
          <w:szCs w:val="28"/>
          <w:lang w:val="bg-BG"/>
        </w:rPr>
      </w:pPr>
      <w:r w:rsidRPr="00907168">
        <w:rPr>
          <w:sz w:val="28"/>
          <w:szCs w:val="28"/>
        </w:rPr>
        <w:t>През 2015 г. е налице увеличение на броя на делата, образувани по заявления за издаване на заповед за изпъл</w:t>
      </w:r>
      <w:r w:rsidR="00D138A1" w:rsidRPr="00907168">
        <w:rPr>
          <w:sz w:val="28"/>
          <w:szCs w:val="28"/>
        </w:rPr>
        <w:t>нение по чл. 410</w:t>
      </w:r>
      <w:r w:rsidRPr="00907168">
        <w:rPr>
          <w:sz w:val="28"/>
          <w:szCs w:val="28"/>
        </w:rPr>
        <w:t xml:space="preserve"> ГПК и по заявления за издаване на заповед за изпълнение въз о</w:t>
      </w:r>
      <w:r w:rsidR="00D138A1" w:rsidRPr="00907168">
        <w:rPr>
          <w:sz w:val="28"/>
          <w:szCs w:val="28"/>
        </w:rPr>
        <w:t xml:space="preserve">снова на документ по чл. 417 </w:t>
      </w:r>
      <w:r w:rsidRPr="00907168">
        <w:rPr>
          <w:sz w:val="28"/>
          <w:szCs w:val="28"/>
        </w:rPr>
        <w:t>ГПК. Общо на съставите от отделението, както и тези от Трето ГО, разглеждащи материя, определена за Първо ГО, са образувани нови 26 681 бр. заповедни производства. За сравнение през 2014 г., по статистически данни за разглеждане в отделението са постъпили общо 22 535 бр. заповедни производства. Броят на решените производства от този</w:t>
      </w:r>
      <w:r w:rsidR="00D138A1" w:rsidRPr="00907168">
        <w:rPr>
          <w:sz w:val="28"/>
          <w:szCs w:val="28"/>
        </w:rPr>
        <w:t xml:space="preserve"> вид през 2015 г. е 30 829 бр. </w:t>
      </w:r>
      <w:r w:rsidR="00D138A1" w:rsidRPr="00907168">
        <w:rPr>
          <w:sz w:val="28"/>
          <w:szCs w:val="28"/>
          <w:lang w:val="bg-BG"/>
        </w:rPr>
        <w:t>/</w:t>
      </w:r>
      <w:r w:rsidRPr="00907168">
        <w:rPr>
          <w:sz w:val="28"/>
          <w:szCs w:val="28"/>
        </w:rPr>
        <w:t xml:space="preserve">в това число се включват и останалите несвършени дела, образувани пред </w:t>
      </w:r>
      <w:r w:rsidR="00D138A1" w:rsidRPr="00907168">
        <w:rPr>
          <w:sz w:val="28"/>
          <w:szCs w:val="28"/>
        </w:rPr>
        <w:t xml:space="preserve">2014 г., които са 5611 бр. </w:t>
      </w:r>
      <w:r w:rsidR="00D138A1" w:rsidRPr="00907168">
        <w:rPr>
          <w:sz w:val="28"/>
          <w:szCs w:val="28"/>
          <w:lang w:val="bg-BG"/>
        </w:rPr>
        <w:t>д</w:t>
      </w:r>
      <w:r w:rsidR="00D138A1" w:rsidRPr="00907168">
        <w:rPr>
          <w:sz w:val="28"/>
          <w:szCs w:val="28"/>
        </w:rPr>
        <w:t>ела</w:t>
      </w:r>
      <w:r w:rsidR="00D138A1" w:rsidRPr="00907168">
        <w:rPr>
          <w:sz w:val="28"/>
          <w:szCs w:val="28"/>
          <w:lang w:val="bg-BG"/>
        </w:rPr>
        <w:t>/</w:t>
      </w:r>
      <w:r w:rsidRPr="00907168">
        <w:rPr>
          <w:sz w:val="28"/>
          <w:szCs w:val="28"/>
        </w:rPr>
        <w:t xml:space="preserve">. Забелязва се значително намаляване на броя на неприключените заповедни производства, като техният брой е 1463 към 31.12.2015 г., което показва подобряване на организация на работа на съставите. </w:t>
      </w:r>
    </w:p>
    <w:p w:rsidR="00884B5C" w:rsidRPr="00907168" w:rsidRDefault="00884B5C" w:rsidP="00EC4AC5">
      <w:pPr>
        <w:pStyle w:val="af4"/>
        <w:spacing w:line="264" w:lineRule="auto"/>
        <w:ind w:left="0" w:right="-1" w:firstLine="567"/>
        <w:jc w:val="both"/>
        <w:rPr>
          <w:sz w:val="28"/>
          <w:szCs w:val="28"/>
        </w:rPr>
      </w:pPr>
      <w:r w:rsidRPr="00907168">
        <w:rPr>
          <w:sz w:val="28"/>
          <w:szCs w:val="28"/>
        </w:rPr>
        <w:t>Общият брой на образуваните през 2015 г. искови производства е 11 413 бр., от които разпределени за разглеждане в Първо ГО – 9 671 бр. дела, а на състави от Трето ГО – 1 742 бр. дела.</w:t>
      </w:r>
      <w:r w:rsidR="00EC4AC5">
        <w:rPr>
          <w:sz w:val="28"/>
          <w:szCs w:val="28"/>
          <w:lang w:val="bg-BG"/>
        </w:rPr>
        <w:t xml:space="preserve"> </w:t>
      </w:r>
      <w:r w:rsidRPr="00907168">
        <w:rPr>
          <w:sz w:val="28"/>
          <w:szCs w:val="28"/>
        </w:rPr>
        <w:t xml:space="preserve">През изминалата година има незначително намаляване на броя на постъпилите и разпределени в отделението за разглеждане искове по Кодекса за застраховането – общо 1 392 бр. дела, като през 2014 г. те са били 1 445 бр. Броят на предявените вещни искове е значително намалял като образуваните по тях дела са общо 529 бр., а </w:t>
      </w:r>
      <w:r w:rsidRPr="00907168">
        <w:rPr>
          <w:sz w:val="28"/>
          <w:szCs w:val="28"/>
        </w:rPr>
        <w:lastRenderedPageBreak/>
        <w:t xml:space="preserve">през 2014 г. те са били 1 499 бр. Увеличение има при делата по искове за непозволено увреждане през 2015 г. са общо 1 026 бр. (в сравнение с 2014 г. делата от този вид са общо 833 бр.). </w:t>
      </w:r>
    </w:p>
    <w:p w:rsidR="00884B5C" w:rsidRPr="00907168" w:rsidRDefault="00884B5C" w:rsidP="00E1673A">
      <w:pPr>
        <w:pStyle w:val="af4"/>
        <w:spacing w:line="264" w:lineRule="auto"/>
        <w:ind w:left="0" w:right="-1" w:firstLine="567"/>
        <w:jc w:val="both"/>
        <w:rPr>
          <w:sz w:val="28"/>
          <w:szCs w:val="28"/>
        </w:rPr>
      </w:pPr>
      <w:r w:rsidRPr="00907168">
        <w:rPr>
          <w:sz w:val="28"/>
          <w:szCs w:val="28"/>
        </w:rPr>
        <w:t>По статистически данни през 2015 г. са били образувани 92 бр. бързи производства, като съдиите в отделението полагат усилия за спазване на сроковете, установени в глава ХХV от ГПК.</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През 2015 г. съдиите в Първо ГО са разгледали 106 бр. дела, образувани по искания за разкриване на банкова тайна, извън случаите по чл. 76, ал. 1, т. 1, б. „в” от Правилника за администрация в съдилищата. </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е обособена нова група дела – административни, като броят им е 80 дела.</w:t>
      </w:r>
    </w:p>
    <w:p w:rsidR="00D138A1" w:rsidRPr="006E0F1A" w:rsidRDefault="00884B5C" w:rsidP="006E0F1A">
      <w:pPr>
        <w:pStyle w:val="af4"/>
        <w:spacing w:line="264" w:lineRule="auto"/>
        <w:ind w:left="0" w:right="-1" w:firstLine="567"/>
        <w:jc w:val="both"/>
        <w:rPr>
          <w:b/>
          <w:sz w:val="28"/>
          <w:szCs w:val="28"/>
          <w:u w:val="single"/>
          <w:lang w:val="bg-BG"/>
        </w:rPr>
      </w:pPr>
      <w:r w:rsidRPr="00907168">
        <w:rPr>
          <w:sz w:val="28"/>
          <w:szCs w:val="28"/>
        </w:rPr>
        <w:t>Общият брой на заповедните производства, които са били разпределени за разглеждане в Първо ГО и на съдебни състави от Трето ГО за 2015 г. са общо 26 681 бр.</w:t>
      </w:r>
      <w:r w:rsidRPr="00907168">
        <w:rPr>
          <w:color w:val="FF0000"/>
          <w:sz w:val="28"/>
          <w:szCs w:val="28"/>
        </w:rPr>
        <w:t xml:space="preserve"> </w:t>
      </w:r>
      <w:r w:rsidRPr="00907168">
        <w:rPr>
          <w:sz w:val="28"/>
          <w:szCs w:val="28"/>
        </w:rPr>
        <w:t xml:space="preserve">Oстанали несвършени от 2014 г. са 510 бр. дела. Общият брой на приключените заповедни производствa през 2015 г. е 25 728 бр., а останали несвършени към 31.12.2015 г. са 1 463 бр. </w:t>
      </w:r>
    </w:p>
    <w:p w:rsidR="00884B5C" w:rsidRPr="00907168" w:rsidRDefault="00884B5C" w:rsidP="00E1673A">
      <w:pPr>
        <w:pStyle w:val="af4"/>
        <w:spacing w:line="264" w:lineRule="auto"/>
        <w:ind w:left="0" w:right="-1" w:firstLine="567"/>
        <w:jc w:val="both"/>
        <w:rPr>
          <w:sz w:val="28"/>
          <w:szCs w:val="28"/>
        </w:rPr>
      </w:pPr>
      <w:r w:rsidRPr="00907168">
        <w:rPr>
          <w:sz w:val="28"/>
          <w:szCs w:val="28"/>
        </w:rPr>
        <w:t>С Разпореждане на Заместник-председател и Ръководител на Първо ГО е утвърден седмичен график на дежурни съдии, които да се произнасят по молби за обезпечаване на бъдещ иск. Молбите се били разпределяни съобразно деня на тяхното завеждане, при спазване на принципа на случайния подбор. През 2015 г. осигуряването на производствата по молбите за обезпечаване на бъдещи искове се осъществява от Служба „Обезпечение на бъдещ иск“ към Деловодството на Първо ГО. Делата се съхраняват отделно и е ограничен достъпа до тях на други съдебни служители. Запази се практиката делата да се докладват с други такива, образувани по идентични молби за обезпечаване на бъдещи искове, за да бъде осигурена възможност на съдиите да извършат дължимата преценка за съществуването на обезпечителна нужда и за да бъде избегнато повторното допускане на обезпечение.</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между дежурните съдии</w:t>
      </w:r>
      <w:r w:rsidR="007441BA">
        <w:rPr>
          <w:sz w:val="28"/>
          <w:szCs w:val="28"/>
        </w:rPr>
        <w:t xml:space="preserve"> в І-во ГО са разпределени общо</w:t>
      </w:r>
      <w:r w:rsidRPr="00907168">
        <w:rPr>
          <w:sz w:val="28"/>
          <w:szCs w:val="28"/>
        </w:rPr>
        <w:t xml:space="preserve"> 1 084 бр. молби за допускане на обезпечение на бъдещ иск. За сравнение, разгледаните молби за обезпечение на бъдещ иск през 2014 г. са били 1 140 бр.</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До 30.09.2015 г. заповедните производства се разпределяха поравно между Първо ГО и Второ ГО, а след въвеждане на Централизираната система за разпределение на дела в двете групи „ЗП 410“ и „ЗП 417“ са включени за разпределение между всички съдии в Първо и Второ ГО, както и съдиите от Трето ГО, разглеждащи съответната материя. Положени са усилия за изравняване на постъпленията на нови дела в двете граждански отделения. </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Дела, насрочени в открити съдебни заседания, са отлагани само в </w:t>
      </w:r>
      <w:r w:rsidRPr="00907168">
        <w:rPr>
          <w:sz w:val="28"/>
          <w:szCs w:val="28"/>
        </w:rPr>
        <w:lastRenderedPageBreak/>
        <w:t>извънредни случаи (напр. внезапно заболяване, отсъствие и пр.). Преместването на Гражданските отделения на съда в нова сграда на бул. „Цар Борис ІІІ“ № 54 в края на м. март 2015 г. не се отрази на графика на съдебните заседания.</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Съдиите се стремят и полагат усилия да спазват определените процесуални срокове за произнасяне по постъпващите искови молби, писмени отговори и допълнителни молби на страните, въпреки големия брой дела, образувани и разгледани в Първо ГО. Обявените за решаване дела са приключени от съдиите в отделението в разумни срокове. </w:t>
      </w:r>
    </w:p>
    <w:p w:rsidR="00884B5C" w:rsidRPr="00907168" w:rsidRDefault="00884B5C" w:rsidP="00E1673A">
      <w:pPr>
        <w:pStyle w:val="af4"/>
        <w:spacing w:line="264" w:lineRule="auto"/>
        <w:ind w:left="0" w:right="-1" w:firstLine="567"/>
        <w:jc w:val="both"/>
        <w:rPr>
          <w:sz w:val="28"/>
          <w:szCs w:val="28"/>
        </w:rPr>
      </w:pPr>
      <w:r w:rsidRPr="00907168">
        <w:rPr>
          <w:sz w:val="28"/>
          <w:szCs w:val="28"/>
        </w:rPr>
        <w:t>Броят на приключените дела с акт по същество, прекратени или приключили със съдебна спогодба дела през 2015 г. са общо 6 646 бр., от които от съдиите в Първо ГО 5 880 бр., от съдиите от Трето ГО, разглеждащи дела с материя на Първо ГО – 766 бр. дела. Приключените в закрито заседание са общо 3 733 бр. дела. Общо приключени за 2015 г. са 10 379 бр. Останали несвършени дела към 31.12.2015 г. са 10 006 бр.</w:t>
      </w:r>
    </w:p>
    <w:p w:rsidR="00D138A1" w:rsidRPr="006E0F1A" w:rsidRDefault="00884B5C" w:rsidP="006E0F1A">
      <w:pPr>
        <w:pStyle w:val="af4"/>
        <w:spacing w:line="264" w:lineRule="auto"/>
        <w:ind w:left="0" w:right="-1" w:firstLine="567"/>
        <w:jc w:val="both"/>
        <w:rPr>
          <w:sz w:val="28"/>
          <w:szCs w:val="28"/>
          <w:lang w:val="bg-BG"/>
        </w:rPr>
      </w:pPr>
      <w:r w:rsidRPr="00907168">
        <w:rPr>
          <w:sz w:val="28"/>
          <w:szCs w:val="28"/>
        </w:rPr>
        <w:t>Средната реална годишна натовареност на съдиите в отделението е около 1 216,74 бр. дела  (новопостъпили през 2015 г.).</w:t>
      </w:r>
    </w:p>
    <w:p w:rsidR="00884B5C" w:rsidRPr="006E0F1A" w:rsidRDefault="00884B5C" w:rsidP="00DC5A1D">
      <w:pPr>
        <w:pStyle w:val="af4"/>
        <w:numPr>
          <w:ilvl w:val="0"/>
          <w:numId w:val="45"/>
        </w:numPr>
        <w:spacing w:line="264" w:lineRule="auto"/>
        <w:ind w:right="-1"/>
        <w:jc w:val="both"/>
        <w:rPr>
          <w:b/>
          <w:smallCaps/>
          <w:sz w:val="28"/>
          <w:szCs w:val="28"/>
        </w:rPr>
      </w:pPr>
      <w:r w:rsidRPr="006E0F1A">
        <w:rPr>
          <w:b/>
          <w:smallCaps/>
          <w:sz w:val="28"/>
          <w:szCs w:val="28"/>
        </w:rPr>
        <w:t>Второ гражданско отделение</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w:t>
      </w:r>
      <w:r w:rsidRPr="00907168">
        <w:rPr>
          <w:sz w:val="28"/>
          <w:szCs w:val="28"/>
          <w:lang w:val="ru-RU"/>
        </w:rPr>
        <w:t>1</w:t>
      </w:r>
      <w:r w:rsidRPr="00907168">
        <w:rPr>
          <w:sz w:val="28"/>
          <w:szCs w:val="28"/>
        </w:rPr>
        <w:t>5 г. в отделението са осъществявали дейност 34 съдебни състава до 16.07.2015</w:t>
      </w:r>
      <w:r w:rsidRPr="00907168">
        <w:rPr>
          <w:color w:val="FF0000"/>
          <w:sz w:val="28"/>
          <w:szCs w:val="28"/>
        </w:rPr>
        <w:t xml:space="preserve"> </w:t>
      </w:r>
      <w:r w:rsidRPr="00907168">
        <w:rPr>
          <w:sz w:val="28"/>
          <w:szCs w:val="28"/>
        </w:rPr>
        <w:t>г. разглеждащи тази материя. На тази дата на съдия Мария Георгиева Месова-Стоева е възложено да поеме разглеждането на делата, разпределени на нов състав – 138 състав</w:t>
      </w:r>
      <w:r w:rsidRPr="00907168">
        <w:rPr>
          <w:b/>
          <w:sz w:val="28"/>
          <w:szCs w:val="28"/>
        </w:rPr>
        <w:t xml:space="preserve"> </w:t>
      </w:r>
      <w:r w:rsidRPr="00907168">
        <w:rPr>
          <w:sz w:val="28"/>
          <w:szCs w:val="28"/>
        </w:rPr>
        <w:t xml:space="preserve">разглеждащ тази материя. Така след посочената дата в отделението с идентична материя са разглеждали постъпилите производства общо 35 съдебни състави. Считано от 03.08.2015 г. на съдия Ива Анастасиос Анастасиадис е възложено да поеме разглеждането на делата, разпределени на нов </w:t>
      </w:r>
      <w:r w:rsidRPr="006E0F1A">
        <w:rPr>
          <w:sz w:val="28"/>
          <w:szCs w:val="28"/>
        </w:rPr>
        <w:t>състав 141 състав.</w:t>
      </w:r>
      <w:r w:rsidRPr="00907168">
        <w:rPr>
          <w:sz w:val="28"/>
          <w:szCs w:val="28"/>
        </w:rPr>
        <w:t xml:space="preserve"> Така след посочената дата в отделението с идентична материя са разглеждали постъпилите производства общо 36 съдебни състави</w:t>
      </w:r>
      <w:r w:rsidRPr="00907168">
        <w:rPr>
          <w:b/>
          <w:sz w:val="28"/>
          <w:szCs w:val="28"/>
        </w:rPr>
        <w:t>.</w:t>
      </w:r>
    </w:p>
    <w:p w:rsidR="00884B5C" w:rsidRPr="00EC4AC5" w:rsidRDefault="00884B5C" w:rsidP="00EC4AC5">
      <w:pPr>
        <w:pStyle w:val="af4"/>
        <w:spacing w:line="264" w:lineRule="auto"/>
        <w:ind w:left="0" w:right="-1" w:firstLine="567"/>
        <w:jc w:val="both"/>
        <w:rPr>
          <w:b/>
          <w:sz w:val="28"/>
          <w:szCs w:val="28"/>
          <w:lang w:val="ru-RU"/>
        </w:rPr>
      </w:pPr>
      <w:r w:rsidRPr="00907168">
        <w:rPr>
          <w:sz w:val="28"/>
          <w:szCs w:val="28"/>
        </w:rPr>
        <w:t>Вакантен състав в отделението за времето след 05.10.2015 г. до края на отчетния период е 53 състав.</w:t>
      </w:r>
      <w:r w:rsidRPr="00907168">
        <w:rPr>
          <w:sz w:val="28"/>
          <w:szCs w:val="28"/>
          <w:lang w:val="ru-RU"/>
        </w:rPr>
        <w:t xml:space="preserve"> </w:t>
      </w:r>
      <w:r w:rsidRPr="00907168">
        <w:rPr>
          <w:sz w:val="28"/>
          <w:szCs w:val="28"/>
        </w:rPr>
        <w:t xml:space="preserve">През 2015 г. се провеждаха събрания на съдиите от отделението за анализиране на проблеми във връзка с проверката от ИВСС, за обсъждане на текущи въпроси във връзка с организацията на работата, за изготвяне на становища във връзка с отчитане на натовареността, за изменения и допълнения на нормативни актове по отношение на атестирането на съдиите и участието им в конкурси за първоначално назначаване и преместване. </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Продължи и дейността по обучение и повишаване на квалификацията на съдиите. Проведено бе изнесено регионално обучение на тема „Договор за </w:t>
      </w:r>
      <w:r w:rsidRPr="00907168">
        <w:rPr>
          <w:sz w:val="28"/>
          <w:szCs w:val="28"/>
        </w:rPr>
        <w:lastRenderedPageBreak/>
        <w:t xml:space="preserve">потребителски кредит. Недействителност. Неравноправни клаузи” в периода 27-29.10.2015 г. </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беше запазена организацията за разпределение на делата – равномерно по вид, брой и сложност и при спазване на принципа на случайния подбор. При разпределянето на делата до 30.09.2015 г. продължи да се използва програмата LawChoice, разработена от администрацията на ВСС. След тази дата разпределението на делата се извършва, чрез разработения нов софтуерен продукт за случайно разпределение на делата.</w:t>
      </w:r>
    </w:p>
    <w:p w:rsidR="00884B5C" w:rsidRPr="00907168" w:rsidRDefault="00884B5C" w:rsidP="002C3329">
      <w:pPr>
        <w:pStyle w:val="af4"/>
        <w:spacing w:line="264" w:lineRule="auto"/>
        <w:ind w:left="0" w:right="-1" w:firstLine="567"/>
        <w:jc w:val="both"/>
        <w:rPr>
          <w:sz w:val="28"/>
          <w:szCs w:val="28"/>
        </w:rPr>
      </w:pPr>
      <w:r w:rsidRPr="00907168">
        <w:rPr>
          <w:sz w:val="28"/>
          <w:szCs w:val="28"/>
        </w:rPr>
        <w:t xml:space="preserve">В началото на годината беше извършено нулиране на броя на разпределените дела за минал период за ІІ-ро ГО при СРС в горепосочената софтуерна програма LawChoice с оглед постигане равномерно натоварване на съдиите от отделенията. Поради промените в персоналния състав на съдиите в отделението (заемането на вакантните състави или овакантяването им, откриване на нов съдебен състав), както и поради отсъствия на съдии поради болест, бременност, продължителен платен отпуск и др. фактори, обусловили зануляване или намаляване на процента на натовареност на съответния състав, бе спазван принципа за постигане на равномерно натоварване на съдиите – залагане в софтуерната програма на съответния съдебен състав на брой дела, представляващ средноаритметично число на разпределените през годината до момента дела на съставите от отделението, натоварени на 100% </w:t>
      </w:r>
      <w:r w:rsidR="00EF7A6A" w:rsidRPr="00907168">
        <w:rPr>
          <w:sz w:val="28"/>
          <w:szCs w:val="28"/>
          <w:lang w:val="bg-BG"/>
        </w:rPr>
        <w:t>/</w:t>
      </w:r>
      <w:r w:rsidRPr="00907168">
        <w:rPr>
          <w:sz w:val="28"/>
          <w:szCs w:val="28"/>
        </w:rPr>
        <w:t>Заповед № АС-222 от 07.10.2010 год. на Председателя на СРС</w:t>
      </w:r>
      <w:r w:rsidR="00EF7A6A" w:rsidRPr="00907168">
        <w:rPr>
          <w:sz w:val="28"/>
          <w:szCs w:val="28"/>
          <w:lang w:val="bg-BG"/>
        </w:rPr>
        <w:t>/</w:t>
      </w:r>
      <w:r w:rsidRPr="00907168">
        <w:rPr>
          <w:sz w:val="28"/>
          <w:szCs w:val="28"/>
        </w:rPr>
        <w:t>.</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Спиране разпределението на дела на 53 състав бе извършено на 05.06.2015 г. със заповед № АС-93/04.06.2015 г. на Председателя на СРС със срок до 30.09.2015 г. поради командироване на съдия Владимир Вълков в СГС и поемането на състава от съдия Гергана Недева. Считано от 05.10.2015 г. до края на отчетния период – 31.12.2015 г. разпределението на дела на 53 състав е спряно, поради това че съдия Недева е в отпуск. </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Спиране разпределението на дела за 72 състав е извършено със заповед № АС-106/01.07.2015 г. на Председателя на СРС, считано от 02.07.2015 г., тъй като съдия Джарова е командирована с решение на ВСС, взето по т. 45.1 от протокол № 35/18.06.2015 г. за участие в дългосрочен десетмесечен обучителен стаж в Съда по публична служба на Европейския съюз, Люксембург по Програма за обмен 2015 на Европейската мрежа за съдебно обучение /ЕМСО/ за периода 31.08.2015 г.-02.07.2016 г. Макар на съдия Боряна Шомова със заповед № АС-135/28.07.2015 г. на Председателя на СРС да е възложено разглеждането на разпределените дела на 72 състав, поради установен при извършена инвентаризация висок брой висящи дела на състава в сравнение с останалите състави, разглеждащи идентична материя, разпределението на нови дела не е възобновено към края на отчетния период. </w:t>
      </w:r>
    </w:p>
    <w:p w:rsidR="00884B5C" w:rsidRPr="00907168" w:rsidRDefault="00884B5C" w:rsidP="00E1673A">
      <w:pPr>
        <w:pStyle w:val="af4"/>
        <w:spacing w:line="264" w:lineRule="auto"/>
        <w:ind w:left="0" w:right="-1" w:firstLine="567"/>
        <w:jc w:val="both"/>
        <w:rPr>
          <w:sz w:val="28"/>
          <w:szCs w:val="28"/>
        </w:rPr>
      </w:pPr>
      <w:r w:rsidRPr="00907168">
        <w:rPr>
          <w:sz w:val="28"/>
          <w:szCs w:val="28"/>
        </w:rPr>
        <w:lastRenderedPageBreak/>
        <w:t xml:space="preserve">Спиране разпределението на дела на 59 състав е извършено със заповед № АС-105/01.07.2015 г. на Председателя на СРС за времето от 01.07.2015 г. до 30.09.2015 г. поради установен висок брой несвършени дела спрямо останалите състави, разглеждащи идентична материя /заповед № АС-171/15.09.2015 г. на Председателя на СРС/. </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Освен по изложените причини, временно бе спирано разпределението на дела или съответния отсъстващ съдия бе изключен от избор в програмата, за да бъде осигурено своевременно произнасяне по дела, образувани по реда на глава ХХV от ГПК - ”Бързо производство”. Опцията „отказ от избор” се прилагаше и през периода на съдебната ваканция, поради необходимостта да бъде обезпечено незабавното осъществяване на съдопроизводствени действия по делата, посочени в нормата на чл.329, ал.3 от ЗСВ. Произнасянето по съдебните поръчки </w:t>
      </w:r>
      <w:r w:rsidRPr="00907168">
        <w:rPr>
          <w:sz w:val="28"/>
          <w:szCs w:val="28"/>
          <w:lang w:val="ru-RU"/>
        </w:rPr>
        <w:t>по делегация от българските съдилища</w:t>
      </w:r>
      <w:r w:rsidRPr="00907168">
        <w:rPr>
          <w:sz w:val="28"/>
          <w:szCs w:val="28"/>
        </w:rPr>
        <w:t xml:space="preserve"> и по исканията за разкриване на банкови тайни бе осигурявано съгласно графика на седмичните дежурства, при спазване на принципа на случайния подбор.</w:t>
      </w:r>
    </w:p>
    <w:p w:rsidR="00884B5C" w:rsidRPr="00907168" w:rsidRDefault="00884B5C" w:rsidP="00E1673A">
      <w:pPr>
        <w:pStyle w:val="af4"/>
        <w:spacing w:line="264" w:lineRule="auto"/>
        <w:ind w:left="0" w:right="-1" w:firstLine="567"/>
        <w:jc w:val="both"/>
        <w:rPr>
          <w:bCs/>
          <w:color w:val="FF0000"/>
          <w:sz w:val="28"/>
          <w:szCs w:val="28"/>
        </w:rPr>
      </w:pPr>
      <w:r w:rsidRPr="00907168">
        <w:rPr>
          <w:sz w:val="28"/>
          <w:szCs w:val="28"/>
        </w:rPr>
        <w:t xml:space="preserve">През 2015 г. са постъпили за разглеждане в отделението общо 35 969 бр. граждански дела, при 32 462 бр. за 2014 г., което сочи на значително увеличение на постъпленията в сравнение с предходната година. От тях </w:t>
      </w:r>
      <w:r w:rsidRPr="00907168">
        <w:rPr>
          <w:bCs/>
          <w:sz w:val="28"/>
          <w:szCs w:val="28"/>
        </w:rPr>
        <w:t>25 837 бр. са заповедни производства (22 571 бр. за 2014 г.) и 10 132 бр. искови производства (9 891 бр. за 2014 г.), т.е. завишението на заповедните производства е с 3 266 бр. дела, а увеличението на исковите производства е с около 240 бр. дела в сравнение с предходната година.</w:t>
      </w:r>
    </w:p>
    <w:p w:rsidR="00884B5C" w:rsidRPr="00907168" w:rsidRDefault="00884B5C" w:rsidP="00E1673A">
      <w:pPr>
        <w:pStyle w:val="af4"/>
        <w:spacing w:line="264" w:lineRule="auto"/>
        <w:ind w:left="0" w:right="-1" w:firstLine="567"/>
        <w:jc w:val="both"/>
        <w:rPr>
          <w:bCs/>
          <w:sz w:val="28"/>
          <w:szCs w:val="28"/>
        </w:rPr>
      </w:pPr>
      <w:r w:rsidRPr="00907168">
        <w:rPr>
          <w:bCs/>
          <w:sz w:val="28"/>
          <w:szCs w:val="28"/>
        </w:rPr>
        <w:t>В отделението са образувани 3 511 бр. търговски дела в т.ч. дела образувани по Кодекс за застраховането, при 4 004 бр. търговски дела за 2014 г., 451 бр. дела образувани по искове за делба – при 452 бр. делбени производства за 2014 г., 939 бр. искове за обезщетения по КТ и специални закони при 777 бр. искове по КТ за 2014 г., 522 бр. дела образувани за отмяна на уволнение при 553 бр. дела за 2014 г.,</w:t>
      </w:r>
      <w:r w:rsidRPr="00907168">
        <w:rPr>
          <w:bCs/>
          <w:color w:val="C00000"/>
          <w:sz w:val="28"/>
          <w:szCs w:val="28"/>
        </w:rPr>
        <w:t xml:space="preserve"> </w:t>
      </w:r>
      <w:r w:rsidRPr="00907168">
        <w:rPr>
          <w:bCs/>
          <w:sz w:val="28"/>
          <w:szCs w:val="28"/>
        </w:rPr>
        <w:t>70 бр. дела, образувани по чл. 200 КТ при 74 бр. дела за 2014 г.,</w:t>
      </w:r>
      <w:r w:rsidRPr="00907168">
        <w:rPr>
          <w:bCs/>
          <w:color w:val="C00000"/>
          <w:sz w:val="28"/>
          <w:szCs w:val="28"/>
        </w:rPr>
        <w:t xml:space="preserve"> </w:t>
      </w:r>
      <w:r w:rsidRPr="00907168">
        <w:rPr>
          <w:bCs/>
          <w:sz w:val="28"/>
          <w:szCs w:val="28"/>
        </w:rPr>
        <w:t>3 544 бр. други искови производства с индекс 0800 (в т.ч. установителни по чл. 422 ГПК), при 3 145 бр. други искови производства за 2014 г., 719 бр. дела за съдебни поръчки, при 415 бр. дела за 2014 г. и 376 бр. дела образувани по искания за разкриване на банкови тайни при 331 бр. дела за 2014 г.</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Това означава, че през годината </w:t>
      </w:r>
      <w:r w:rsidRPr="00907168">
        <w:rPr>
          <w:bCs/>
          <w:sz w:val="28"/>
          <w:szCs w:val="28"/>
        </w:rPr>
        <w:t>един съдия разглеждащ материя на II ГО е получил средно по</w:t>
      </w:r>
      <w:r w:rsidRPr="00907168">
        <w:rPr>
          <w:bCs/>
          <w:color w:val="FF0000"/>
          <w:sz w:val="28"/>
          <w:szCs w:val="28"/>
        </w:rPr>
        <w:t xml:space="preserve"> </w:t>
      </w:r>
      <w:r w:rsidRPr="00907168">
        <w:rPr>
          <w:bCs/>
          <w:sz w:val="28"/>
          <w:szCs w:val="28"/>
        </w:rPr>
        <w:t>1</w:t>
      </w:r>
      <w:r w:rsidR="00B550F6">
        <w:rPr>
          <w:bCs/>
          <w:sz w:val="28"/>
          <w:szCs w:val="28"/>
          <w:lang w:val="bg-BG"/>
        </w:rPr>
        <w:t xml:space="preserve"> </w:t>
      </w:r>
      <w:r w:rsidRPr="00907168">
        <w:rPr>
          <w:bCs/>
          <w:sz w:val="28"/>
          <w:szCs w:val="28"/>
        </w:rPr>
        <w:t>210,06 бр.</w:t>
      </w:r>
      <w:r w:rsidRPr="00907168">
        <w:rPr>
          <w:bCs/>
          <w:color w:val="FF0000"/>
          <w:sz w:val="28"/>
          <w:szCs w:val="28"/>
        </w:rPr>
        <w:t xml:space="preserve"> </w:t>
      </w:r>
      <w:r w:rsidRPr="00907168">
        <w:rPr>
          <w:bCs/>
          <w:sz w:val="28"/>
          <w:szCs w:val="28"/>
        </w:rPr>
        <w:t>граждански дела месечно.</w:t>
      </w:r>
      <w:r w:rsidRPr="00907168">
        <w:rPr>
          <w:sz w:val="28"/>
          <w:szCs w:val="28"/>
        </w:rPr>
        <w:t xml:space="preserve"> </w:t>
      </w:r>
    </w:p>
    <w:p w:rsidR="00884B5C" w:rsidRPr="00907168" w:rsidRDefault="00884B5C" w:rsidP="00E1673A">
      <w:pPr>
        <w:pStyle w:val="af4"/>
        <w:spacing w:line="264" w:lineRule="auto"/>
        <w:ind w:left="0" w:right="-1" w:firstLine="567"/>
        <w:jc w:val="both"/>
        <w:rPr>
          <w:sz w:val="28"/>
          <w:szCs w:val="28"/>
        </w:rPr>
      </w:pPr>
      <w:r w:rsidRPr="00907168">
        <w:rPr>
          <w:sz w:val="28"/>
          <w:szCs w:val="28"/>
        </w:rPr>
        <w:t>Наблюдава се увеличение в образуваните производства за обезщетения по КТ и специални закони с 162 бр. в сравнение с 2014 г., завишение на делата с индекс 0800-установителни и други искови производства с 399 бр. дела в сравнение с 2014 г.</w:t>
      </w:r>
    </w:p>
    <w:p w:rsidR="00884B5C" w:rsidRPr="00907168" w:rsidRDefault="00884B5C" w:rsidP="00E1673A">
      <w:pPr>
        <w:pStyle w:val="af4"/>
        <w:spacing w:line="264" w:lineRule="auto"/>
        <w:ind w:left="0" w:right="-1" w:firstLine="567"/>
        <w:jc w:val="both"/>
        <w:rPr>
          <w:sz w:val="28"/>
          <w:szCs w:val="28"/>
        </w:rPr>
      </w:pPr>
      <w:r w:rsidRPr="00907168">
        <w:rPr>
          <w:sz w:val="28"/>
          <w:szCs w:val="28"/>
        </w:rPr>
        <w:lastRenderedPageBreak/>
        <w:t xml:space="preserve">Налице е незначително намаление на исковите производства по търговски спорове с индекс „0210“– с 493 бр. в сравнение с 2014 г. Намалението на този вид производства се дължи на образуването на заповедни производства за удовлетворяване на посочените вземания, които съответно при подадено възражение и изпълнение на указаните в чл. 415 ГПК предпоставки е довело до по-висок брой образувани установителни производства по чл. 422 ГПК с индекс „0800“. </w:t>
      </w:r>
    </w:p>
    <w:p w:rsidR="00884B5C" w:rsidRPr="00907168" w:rsidRDefault="00884B5C" w:rsidP="00E1673A">
      <w:pPr>
        <w:pStyle w:val="af4"/>
        <w:spacing w:line="264" w:lineRule="auto"/>
        <w:ind w:left="0" w:right="-1" w:firstLine="567"/>
        <w:jc w:val="both"/>
        <w:rPr>
          <w:sz w:val="28"/>
          <w:szCs w:val="28"/>
        </w:rPr>
      </w:pPr>
      <w:r w:rsidRPr="00907168">
        <w:rPr>
          <w:sz w:val="28"/>
          <w:szCs w:val="28"/>
        </w:rPr>
        <w:t>Налице е завишение на образуваните производства за съдебни поръчки – с 304 бр. в сравнение с 2014 г., както и завишение на образуваните производства за разкриване на банкови тайни – с 45 бр. дела в сравнение с 2014 г.</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Броят на свършените искови дела в отделението през 2015 г. е 9 012 бр.  дела, през 2014 г. са 10 757 бр. </w:t>
      </w:r>
    </w:p>
    <w:p w:rsidR="00884B5C" w:rsidRPr="00907168" w:rsidRDefault="00884B5C" w:rsidP="00E1673A">
      <w:pPr>
        <w:pStyle w:val="af4"/>
        <w:spacing w:line="264" w:lineRule="auto"/>
        <w:ind w:left="0" w:right="-1" w:firstLine="567"/>
        <w:jc w:val="both"/>
        <w:rPr>
          <w:sz w:val="28"/>
          <w:szCs w:val="28"/>
        </w:rPr>
      </w:pPr>
      <w:r w:rsidRPr="00907168">
        <w:rPr>
          <w:sz w:val="28"/>
          <w:szCs w:val="28"/>
        </w:rPr>
        <w:t>Понижението на броя на свършените дела през отчетния период в сравнение с 2014 г. се дължи основно на недостатъчния брой съдии в отделението и наличието на свободни състави без титуляри с висящност на дела над средната за отделението. От своя страна откриването на два нови състава в отделението през втората половина от отчетния период доведе до минимално намаляване на натовареността на съдиите по постъпления (искови и заповедни), но не и по брой приключени искови производства. Причина за понижението на свършените дела се дължи и на състави в отделението (четири състава), които по препоръки на ИВСС следваше да обявят своите съдебни актове, по които е приключило разглеждането на производството в предходни години.</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Изпълнението на съдебните поръчки по делегация от българските съдилища е осигурявано съгласно графика на седмичните дежурства, при спазване на принципа на случайния подбор. </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между дежурните съдии във ІІ-ро ГО са разпределени общо 719 бр. дела за осъществяване на международна правна помощ при 415 бр. за 2014 г., т.е. запазва се тенденцията към увеличаване на броя на постъпващите дела за осъществяване на международна помощ.</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През 2015 г. ІІ-ро ГО при СРС осъществяваше своята дейност при налични 34 съдебни състава до 16.07.2015 г. разглеждащи тази материя. Двата нови състава бяха открити на 16.07.2015 г. – 138 състав и на 03.08.2015 г. – 141 състав. Въпреки това натовареността на съдиите в отделението е висока, тъй като, както бе посочено през второ шестмесечие на отчетния период съдиите разглеждащи материя на ІІ ГО следваше да се произнасят и по делата, разпределени на 53 състав, чийто титуляр бе командирован в СГС, а встъпилия на негово място – съдия Недева е в отпуск за раждане и отглеждане </w:t>
      </w:r>
      <w:r w:rsidRPr="00907168">
        <w:rPr>
          <w:sz w:val="28"/>
          <w:szCs w:val="28"/>
        </w:rPr>
        <w:lastRenderedPageBreak/>
        <w:t xml:space="preserve">на малко дете. Това наложи изготвяне на графици в отделението за произнасяне по доклад на състава, насрочване на открити съдебни заседания за делата с изтекъл срок за писмен отговор през 2014 г. и участие в насрочени открити съдебни заседания за времето от 05.10.2015 г. до 31.12.2015 г. </w:t>
      </w:r>
    </w:p>
    <w:p w:rsidR="00884B5C" w:rsidRPr="006E0F1A" w:rsidRDefault="00884B5C" w:rsidP="006E0F1A">
      <w:pPr>
        <w:pStyle w:val="af4"/>
        <w:spacing w:line="264" w:lineRule="auto"/>
        <w:ind w:left="0" w:right="-1" w:firstLine="567"/>
        <w:jc w:val="both"/>
        <w:rPr>
          <w:sz w:val="28"/>
          <w:szCs w:val="28"/>
          <w:lang w:val="bg-BG"/>
        </w:rPr>
      </w:pPr>
      <w:r w:rsidRPr="00907168">
        <w:rPr>
          <w:sz w:val="28"/>
          <w:szCs w:val="28"/>
        </w:rPr>
        <w:t>Освен това през второ шестмесечие на 2015 г. между съдиите разглеждащи тази материя бяха разпределяни по-висок брой дела, поради спиране разпределе</w:t>
      </w:r>
      <w:r w:rsidR="00EF7A6A" w:rsidRPr="00907168">
        <w:rPr>
          <w:sz w:val="28"/>
          <w:szCs w:val="28"/>
        </w:rPr>
        <w:t xml:space="preserve">ние на дела както на 53 състав </w:t>
      </w:r>
      <w:r w:rsidR="00EF7A6A" w:rsidRPr="00907168">
        <w:rPr>
          <w:sz w:val="28"/>
          <w:szCs w:val="28"/>
          <w:lang w:val="bg-BG"/>
        </w:rPr>
        <w:t>/</w:t>
      </w:r>
      <w:r w:rsidRPr="00907168">
        <w:rPr>
          <w:sz w:val="28"/>
          <w:szCs w:val="28"/>
        </w:rPr>
        <w:t>без титуляр</w:t>
      </w:r>
      <w:r w:rsidR="00EF7A6A" w:rsidRPr="00907168">
        <w:rPr>
          <w:sz w:val="28"/>
          <w:szCs w:val="28"/>
          <w:lang w:val="bg-BG"/>
        </w:rPr>
        <w:t>/</w:t>
      </w:r>
      <w:r w:rsidRPr="00907168">
        <w:rPr>
          <w:sz w:val="28"/>
          <w:szCs w:val="28"/>
        </w:rPr>
        <w:t>, така и за 72 състав, чийто титуляр бе командирован извън страната. При поемане на 72 състав от съдия Боряна Шомова бе извършена инвентаризация на състава, при която бе установено, че броят на неприключилите граждански производства надвишава значително броя на висящите производства на другите състави разглеждащи тази материя.</w:t>
      </w:r>
    </w:p>
    <w:p w:rsidR="00884B5C" w:rsidRPr="006E0F1A" w:rsidRDefault="00884B5C" w:rsidP="00DC5A1D">
      <w:pPr>
        <w:pStyle w:val="af4"/>
        <w:numPr>
          <w:ilvl w:val="0"/>
          <w:numId w:val="44"/>
        </w:numPr>
        <w:spacing w:line="264" w:lineRule="auto"/>
        <w:ind w:right="-1"/>
        <w:jc w:val="both"/>
        <w:rPr>
          <w:b/>
          <w:smallCaps/>
          <w:sz w:val="28"/>
          <w:szCs w:val="28"/>
        </w:rPr>
      </w:pPr>
      <w:r w:rsidRPr="006E0F1A">
        <w:rPr>
          <w:b/>
          <w:smallCaps/>
          <w:sz w:val="28"/>
          <w:szCs w:val="28"/>
        </w:rPr>
        <w:t xml:space="preserve">Трето гражданско отделение </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През 2015 г., до 06.07.2015 г., Трето гражданско отделение осъществяваше своята дейност при налични 16 съдебни състава. От тях 8 състава  разглеждаха  молби, искове и  жалби по СК, ЗЗДН, ЗЗДт, ЗН, ЗГР, и по част VІ от ГПК, 5 състава разглеждаха дела от компетентността на I ГО и 3 състава разглеждаха дела от компетентността на ІI ГО. </w:t>
      </w:r>
    </w:p>
    <w:p w:rsidR="00884B5C" w:rsidRPr="00907168" w:rsidRDefault="00884B5C" w:rsidP="002C3329">
      <w:pPr>
        <w:pStyle w:val="af4"/>
        <w:spacing w:line="264" w:lineRule="auto"/>
        <w:ind w:left="0" w:right="-1" w:firstLine="567"/>
        <w:jc w:val="both"/>
        <w:rPr>
          <w:sz w:val="28"/>
          <w:szCs w:val="28"/>
        </w:rPr>
      </w:pPr>
      <w:r w:rsidRPr="00907168">
        <w:rPr>
          <w:sz w:val="28"/>
          <w:szCs w:val="28"/>
        </w:rPr>
        <w:t>Със Заповед № АС-110/02.07.2015г. на Председателя на СРС, считано от 06.07.2015г., на съдия Мария Георгиева Месова-Стоева е възложено да поеме разглеждането на дела от компетентността на ІI ГО, разпределени на нов състав в отделението – 138 състав.</w:t>
      </w:r>
      <w:r w:rsidR="002C3329">
        <w:rPr>
          <w:sz w:val="28"/>
          <w:szCs w:val="28"/>
          <w:lang w:val="bg-BG"/>
        </w:rPr>
        <w:t xml:space="preserve"> </w:t>
      </w:r>
      <w:r w:rsidRPr="00907168">
        <w:rPr>
          <w:sz w:val="28"/>
          <w:szCs w:val="28"/>
        </w:rPr>
        <w:t>Със Заповед № АС-115/13.07.2015г. на Председателя на СРС, считано от 13.07.2015 г., на съдия Галя Горанова Вълкова е възложено да поеме разглеждането на дела по СК, ЗЗДН, ЗЗДт, ЗН, ЗГР и др., разпределени на нов състав в отделението – 139 състав.</w:t>
      </w:r>
      <w:r w:rsidR="002C3329">
        <w:rPr>
          <w:sz w:val="28"/>
          <w:szCs w:val="28"/>
          <w:lang w:val="bg-BG"/>
        </w:rPr>
        <w:t xml:space="preserve"> </w:t>
      </w:r>
      <w:r w:rsidRPr="00907168">
        <w:rPr>
          <w:sz w:val="28"/>
          <w:szCs w:val="28"/>
        </w:rPr>
        <w:t>Със Заповед № АС-137/31.07.2015г. на Председателя на СРС, считано от 03.08.2015г., на съдия Валерия Иванова Братоева-Дамгова е възложено да поеме разглеждането на дела от компетентността на I ГО, разпределени на нов състав в отделението – 140 състав.</w:t>
      </w:r>
      <w:r w:rsidR="002C3329">
        <w:rPr>
          <w:sz w:val="28"/>
          <w:szCs w:val="28"/>
          <w:lang w:val="bg-BG"/>
        </w:rPr>
        <w:t xml:space="preserve"> </w:t>
      </w:r>
      <w:r w:rsidRPr="00907168">
        <w:rPr>
          <w:sz w:val="28"/>
          <w:szCs w:val="28"/>
        </w:rPr>
        <w:t>Със Заповед № АС-138/31.07.2015г. на Председателя на СРС, считано от 03.08.2015г., на съдия Ива Анастасиос Анастасиадис е възложено да поеме разглеждането на дела от компетентността на IІ ГО, разпределени на нов състав в отделението – 141 състав.</w:t>
      </w:r>
      <w:r w:rsidR="002C3329">
        <w:rPr>
          <w:sz w:val="28"/>
          <w:szCs w:val="28"/>
          <w:lang w:val="bg-BG"/>
        </w:rPr>
        <w:t xml:space="preserve"> </w:t>
      </w:r>
      <w:r w:rsidRPr="00907168">
        <w:rPr>
          <w:sz w:val="28"/>
          <w:szCs w:val="28"/>
        </w:rPr>
        <w:t>Със Заповед № АС-164/03.09.2015г. на Председателя на СРС, считано от 07.09.2015г., на съдия Владислава Величкова Ангелова е възложено да поеме разглеждането на дела от компетентността на I ГО, разпределени на нов състав в отделението – 142 състав.</w:t>
      </w:r>
      <w:r w:rsidR="002C3329">
        <w:rPr>
          <w:sz w:val="28"/>
          <w:szCs w:val="28"/>
          <w:lang w:val="bg-BG"/>
        </w:rPr>
        <w:t xml:space="preserve"> </w:t>
      </w:r>
      <w:r w:rsidRPr="00907168">
        <w:rPr>
          <w:sz w:val="28"/>
          <w:szCs w:val="28"/>
        </w:rPr>
        <w:t xml:space="preserve">Със Заповед № АС-163/03.09.2015г. на Председателя на СРС, считано от 07.09.2015г., на съдия Румена Пенева Георгиева е възложено да поеме разглеждането на дела от компетентността на </w:t>
      </w:r>
      <w:r w:rsidRPr="00907168">
        <w:rPr>
          <w:sz w:val="28"/>
          <w:szCs w:val="28"/>
        </w:rPr>
        <w:lastRenderedPageBreak/>
        <w:t>I ГО, разпределени на нов състав в отделението – 143 състав.</w:t>
      </w:r>
    </w:p>
    <w:p w:rsidR="00884B5C" w:rsidRPr="00907168" w:rsidRDefault="00884B5C" w:rsidP="00E1673A">
      <w:pPr>
        <w:pStyle w:val="af4"/>
        <w:spacing w:line="264" w:lineRule="auto"/>
        <w:ind w:left="0" w:right="-1" w:firstLine="567"/>
        <w:jc w:val="both"/>
        <w:rPr>
          <w:sz w:val="28"/>
          <w:szCs w:val="28"/>
        </w:rPr>
      </w:pPr>
      <w:r w:rsidRPr="00907168">
        <w:rPr>
          <w:sz w:val="28"/>
          <w:szCs w:val="28"/>
        </w:rPr>
        <w:t>Така към 31.12.2015 г., в Трето гражданско отделение осъществяват дейност 22 съдебни състава. От тях 9 състава разглеждат молби, искове и  жалби по СК, ЗЗДН, ЗЗДт, ЗН, ЗГР, и по част VІ от ГПК (80, 83, 84, 86, 89, 91, 92, 117 и 139), 8 състава  разглеждат дела от компетентността на I ГО (82, 8</w:t>
      </w:r>
      <w:r w:rsidR="009A1C5D">
        <w:rPr>
          <w:sz w:val="28"/>
          <w:szCs w:val="28"/>
        </w:rPr>
        <w:t>5, 88, 90, 128, 140, 142 и 143)</w:t>
      </w:r>
      <w:r w:rsidRPr="00907168">
        <w:rPr>
          <w:sz w:val="28"/>
          <w:szCs w:val="28"/>
        </w:rPr>
        <w:t xml:space="preserve"> и 5 състава разглеждат дела от компетентността на ІI ГО (81, 87, 113, 138 и 141). </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беше запазена организацията за разпределение на делата – равномерно по вид, брой и сложност и при спазване на принципа на случайния подбор. До 30.09.2015 г., при разпределянето на делата се използваше програмата LawChoice. От 01.10.2015 г., делата се разпределят чрез Централизираната система за разпределение на делата, съгласно Решение на ВСС Протокол № 23/07.05.2015г.</w:t>
      </w:r>
    </w:p>
    <w:p w:rsidR="00884B5C" w:rsidRPr="00907168" w:rsidRDefault="00884B5C" w:rsidP="00E1673A">
      <w:pPr>
        <w:pStyle w:val="af4"/>
        <w:spacing w:line="264" w:lineRule="auto"/>
        <w:ind w:left="0" w:right="-1" w:firstLine="567"/>
        <w:jc w:val="both"/>
        <w:rPr>
          <w:sz w:val="28"/>
          <w:szCs w:val="28"/>
        </w:rPr>
      </w:pPr>
      <w:r w:rsidRPr="00907168">
        <w:rPr>
          <w:sz w:val="28"/>
          <w:szCs w:val="28"/>
        </w:rPr>
        <w:t>В началото на годината беше извършено нулиране на броя на разпределените дела за минал период за Трето ГО при СРС в системата за разпределение на дела LawChoice, като от 01.10.2015 г. с оглед въвеждането на новата централизирана система беше извършено повторно нулиране на разпределението на дела.</w:t>
      </w:r>
    </w:p>
    <w:p w:rsidR="00884B5C" w:rsidRPr="00907168" w:rsidRDefault="00884B5C" w:rsidP="00E1673A">
      <w:pPr>
        <w:pStyle w:val="af4"/>
        <w:spacing w:line="264" w:lineRule="auto"/>
        <w:ind w:left="0" w:right="-1" w:firstLine="567"/>
        <w:jc w:val="both"/>
        <w:rPr>
          <w:sz w:val="28"/>
          <w:szCs w:val="28"/>
        </w:rPr>
      </w:pPr>
      <w:r w:rsidRPr="00907168">
        <w:rPr>
          <w:sz w:val="28"/>
          <w:szCs w:val="28"/>
        </w:rPr>
        <w:t>Дежурните съдии в Трето гражданско отде</w:t>
      </w:r>
      <w:r w:rsidR="009A1C5D">
        <w:rPr>
          <w:sz w:val="28"/>
          <w:szCs w:val="28"/>
        </w:rPr>
        <w:t>ление, разглеждащи</w:t>
      </w:r>
      <w:r w:rsidRPr="00907168">
        <w:rPr>
          <w:sz w:val="28"/>
          <w:szCs w:val="28"/>
        </w:rPr>
        <w:t xml:space="preserve"> молби, искове и жалби по СК, ЗЗДН, ЗЗДт, ЗН, ЗГР, и по част VІ от ГПК, се определят съгласно предварително утвърден от ръководителя на отделението график. В дежурството са по двама съдии, които дежурят по две седмици. По дежурство се разпределят делата, образувани по молби и заявления по чл. 29 ГПК, чл. 6 СК, чл. 49 ЗН, чл. 51 ЗН и чл. 52 ЗН. </w:t>
      </w:r>
    </w:p>
    <w:p w:rsidR="00884B5C" w:rsidRPr="00907168" w:rsidRDefault="00884B5C" w:rsidP="00E1673A">
      <w:pPr>
        <w:pStyle w:val="af4"/>
        <w:spacing w:line="264" w:lineRule="auto"/>
        <w:ind w:left="0" w:right="-1" w:firstLine="567"/>
        <w:jc w:val="both"/>
        <w:rPr>
          <w:sz w:val="28"/>
          <w:szCs w:val="28"/>
        </w:rPr>
      </w:pPr>
      <w:r w:rsidRPr="00907168">
        <w:rPr>
          <w:sz w:val="28"/>
          <w:szCs w:val="28"/>
        </w:rPr>
        <w:t>Делата, образувани по искове за издръжка (които се разглеждат по реда на глава ХХV от ГПК – „Бързо производство”) и делата, образувани по молби по Закона за защита от домашно насилие се разпределят между присъстващите съдии. По искания, постъпили по тези дела и по делата, образувани по молби по чл. 130, ал. 2 СК, при отсъствие на съдията-докладчик, се произнася дежурен съдия, съобразно утвърдения график.</w:t>
      </w:r>
    </w:p>
    <w:p w:rsidR="00884B5C" w:rsidRPr="00907168" w:rsidRDefault="00884B5C" w:rsidP="00E1673A">
      <w:pPr>
        <w:pStyle w:val="af4"/>
        <w:spacing w:line="264" w:lineRule="auto"/>
        <w:ind w:left="0" w:right="-1" w:firstLine="567"/>
        <w:jc w:val="both"/>
        <w:rPr>
          <w:sz w:val="28"/>
          <w:szCs w:val="28"/>
        </w:rPr>
      </w:pPr>
      <w:r w:rsidRPr="00907168">
        <w:rPr>
          <w:sz w:val="28"/>
          <w:szCs w:val="28"/>
        </w:rPr>
        <w:t>Поради промените в персоналния състав на съдиите в отделението, както и поради отсъствия на съдии поради болест, бременност, продължителен платен отпуск и др. фактори, обусловили зануляване или намаляване на процента на натовареност на съответния състав, се прилагаше принципа за постигане на равномерно натоварване на съдиите. Временно беше спирано разпределението на дела на съдии, отсъстващи поради болест, бременност или продължителен платен отпуск, като всеки отделен случай е мотивиран в издадената за това заповед от Председателя на съда.</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През 2015 г., в Трето гражданско отделение са постъпили за разглеждане </w:t>
      </w:r>
      <w:r w:rsidRPr="00907168">
        <w:rPr>
          <w:sz w:val="28"/>
          <w:szCs w:val="28"/>
        </w:rPr>
        <w:lastRenderedPageBreak/>
        <w:t>общо 17 680 бр. граждански дела. От тях 6 084 бр.</w:t>
      </w:r>
      <w:r w:rsidRPr="00907168">
        <w:rPr>
          <w:color w:val="FF0000"/>
          <w:sz w:val="28"/>
          <w:szCs w:val="28"/>
        </w:rPr>
        <w:t xml:space="preserve"> </w:t>
      </w:r>
      <w:r w:rsidRPr="00907168">
        <w:rPr>
          <w:sz w:val="28"/>
          <w:szCs w:val="28"/>
        </w:rPr>
        <w:t>са разпределени на съставите от Трето ГО, разглеждащи дела от компетентността на Първо ГО, а 4 194 бр. са разпределени на  съставите от Трето ГО, разглеждащи дела от компетентностт</w:t>
      </w:r>
      <w:r w:rsidR="009A1C5D">
        <w:rPr>
          <w:sz w:val="28"/>
          <w:szCs w:val="28"/>
        </w:rPr>
        <w:t>а на Второ ГО. Новообразуваните дела</w:t>
      </w:r>
      <w:r w:rsidRPr="00907168">
        <w:rPr>
          <w:sz w:val="28"/>
          <w:szCs w:val="28"/>
        </w:rPr>
        <w:t xml:space="preserve"> по СК, ЗЗДН, ЗЗДт, ЗН, ЗГР, и </w:t>
      </w:r>
      <w:r w:rsidR="009A1C5D">
        <w:rPr>
          <w:sz w:val="28"/>
          <w:szCs w:val="28"/>
        </w:rPr>
        <w:t>по част VІ от ГПК са 7 402 бр.,</w:t>
      </w:r>
      <w:r w:rsidRPr="00907168">
        <w:rPr>
          <w:sz w:val="28"/>
          <w:szCs w:val="28"/>
        </w:rPr>
        <w:t xml:space="preserve"> което сочи увеличение на постъпленията в сравнение с 2014 г. са били образувани 6 997 бр. дела  по СК, ЗЗДН, ЗЗДт, ЗН, ЗГР, и по част VІ от ГПК. </w:t>
      </w:r>
    </w:p>
    <w:p w:rsidR="00884B5C" w:rsidRPr="00907168" w:rsidRDefault="00884B5C" w:rsidP="002C3329">
      <w:pPr>
        <w:pStyle w:val="af4"/>
        <w:spacing w:line="264" w:lineRule="auto"/>
        <w:ind w:left="0" w:right="-1" w:firstLine="567"/>
        <w:jc w:val="both"/>
        <w:rPr>
          <w:sz w:val="28"/>
          <w:szCs w:val="28"/>
        </w:rPr>
      </w:pPr>
      <w:r w:rsidRPr="00907168">
        <w:rPr>
          <w:sz w:val="28"/>
          <w:szCs w:val="28"/>
        </w:rPr>
        <w:t xml:space="preserve">Средната натовареност на съдия от Трето ГО, разглеждащ дела от компетентността на I ГО е 1 216,74 бр. нови дела, а на съдия от Трето ГО, разглеждащ дела от компетентността на IІ ГО – 1 210,06 бр. нови дела. На състав новопостъпилите за 2015 г. дела по СК, ЗЗДН, ЗЗДт, ЗН, ЗГР, и по част VІ от ГПК са средно </w:t>
      </w:r>
      <w:r w:rsidRPr="006E0F1A">
        <w:rPr>
          <w:sz w:val="28"/>
          <w:szCs w:val="28"/>
        </w:rPr>
        <w:t>по 920,46 бр.</w:t>
      </w:r>
      <w:r w:rsidR="002C3329">
        <w:rPr>
          <w:sz w:val="28"/>
          <w:szCs w:val="28"/>
          <w:lang w:val="bg-BG"/>
        </w:rPr>
        <w:t xml:space="preserve"> </w:t>
      </w:r>
      <w:r w:rsidRPr="00907168">
        <w:rPr>
          <w:sz w:val="28"/>
          <w:szCs w:val="28"/>
        </w:rPr>
        <w:t>От видовете дела по СК, ЗЗДН, ЗЗДт, ЗН, ЗГР, и по част VІ от ГПК, най-голям е броят на постъпленията на разводите п</w:t>
      </w:r>
      <w:r w:rsidR="00E14D44" w:rsidRPr="00907168">
        <w:rPr>
          <w:sz w:val="28"/>
          <w:szCs w:val="28"/>
        </w:rPr>
        <w:t xml:space="preserve">о взаимно съгласие – 1 530 бр. </w:t>
      </w:r>
      <w:r w:rsidR="00E14D44" w:rsidRPr="00907168">
        <w:rPr>
          <w:sz w:val="28"/>
          <w:szCs w:val="28"/>
          <w:lang w:val="bg-BG"/>
        </w:rPr>
        <w:t>/</w:t>
      </w:r>
      <w:r w:rsidR="00E14D44" w:rsidRPr="00907168">
        <w:rPr>
          <w:sz w:val="28"/>
          <w:szCs w:val="28"/>
        </w:rPr>
        <w:t>при 1</w:t>
      </w:r>
      <w:r w:rsidR="009A1C5D">
        <w:rPr>
          <w:sz w:val="28"/>
          <w:szCs w:val="28"/>
          <w:lang w:val="bg-BG"/>
        </w:rPr>
        <w:t xml:space="preserve"> </w:t>
      </w:r>
      <w:r w:rsidR="00E14D44" w:rsidRPr="00907168">
        <w:rPr>
          <w:sz w:val="28"/>
          <w:szCs w:val="28"/>
        </w:rPr>
        <w:t>506 дела за 2014 г.</w:t>
      </w:r>
      <w:r w:rsidR="00E14D44" w:rsidRPr="00907168">
        <w:rPr>
          <w:sz w:val="28"/>
          <w:szCs w:val="28"/>
          <w:lang w:val="bg-BG"/>
        </w:rPr>
        <w:t>/</w:t>
      </w:r>
      <w:r w:rsidRPr="00907168">
        <w:rPr>
          <w:sz w:val="28"/>
          <w:szCs w:val="28"/>
        </w:rPr>
        <w:t xml:space="preserve">,  следвани от разводите по исков ред – 971 бр. дела </w:t>
      </w:r>
      <w:r w:rsidR="00E14D44" w:rsidRPr="00907168">
        <w:rPr>
          <w:sz w:val="28"/>
          <w:szCs w:val="28"/>
          <w:lang w:val="bg-BG"/>
        </w:rPr>
        <w:t>/</w:t>
      </w:r>
      <w:r w:rsidR="00E14D44" w:rsidRPr="00907168">
        <w:rPr>
          <w:sz w:val="28"/>
          <w:szCs w:val="28"/>
        </w:rPr>
        <w:t>при 975 бр. дела за 2014 г.</w:t>
      </w:r>
      <w:r w:rsidR="00E14D44" w:rsidRPr="00907168">
        <w:rPr>
          <w:sz w:val="28"/>
          <w:szCs w:val="28"/>
          <w:lang w:val="bg-BG"/>
        </w:rPr>
        <w:t>/</w:t>
      </w:r>
      <w:r w:rsidRPr="00907168">
        <w:rPr>
          <w:sz w:val="28"/>
          <w:szCs w:val="28"/>
        </w:rPr>
        <w:t xml:space="preserve">. Свършените дела за развод по взаимно съгласие са 1 698 бр., а за развод по исков ред – 939 бр. Увеличава се броят на новообразуваните дела за родителски права, включително заместване на съгласието за пътуване в чужбина, ограничаване и лишаване от родителски права и изменение на мерките относно родителските права – за 2015 г. са 636 бр. дела (при 560 бр. дела за 2014 г.). Свършените дела от този вид са 557 бр. Новопостъпилите дела за издръжка, включително за увеличение на първоначално определената такава за 2015 г. са 372 бр., като се забелязва тенденция към тяхното намаление: за 2014 г. тези дела са 418 бр. Свършените дела от този вид са 383 бр. </w:t>
      </w:r>
    </w:p>
    <w:p w:rsidR="00884B5C" w:rsidRPr="00907168" w:rsidRDefault="00884B5C" w:rsidP="00E1673A">
      <w:pPr>
        <w:pStyle w:val="af4"/>
        <w:spacing w:line="264" w:lineRule="auto"/>
        <w:ind w:left="0" w:right="-1" w:firstLine="567"/>
        <w:jc w:val="both"/>
        <w:rPr>
          <w:sz w:val="28"/>
          <w:szCs w:val="28"/>
        </w:rPr>
      </w:pPr>
      <w:r w:rsidRPr="00907168">
        <w:rPr>
          <w:sz w:val="28"/>
          <w:szCs w:val="28"/>
        </w:rPr>
        <w:t>Увеличава се броят на новообразуваните дела по молби Закона за защита от домашно насилие –</w:t>
      </w:r>
      <w:r w:rsidR="00E14D44" w:rsidRPr="00907168">
        <w:rPr>
          <w:sz w:val="28"/>
          <w:szCs w:val="28"/>
        </w:rPr>
        <w:t xml:space="preserve"> през 2015 г. са 689 бр. дела  </w:t>
      </w:r>
      <w:r w:rsidR="00E14D44" w:rsidRPr="00907168">
        <w:rPr>
          <w:sz w:val="28"/>
          <w:szCs w:val="28"/>
          <w:lang w:val="bg-BG"/>
        </w:rPr>
        <w:t>/</w:t>
      </w:r>
      <w:r w:rsidRPr="00907168">
        <w:rPr>
          <w:sz w:val="28"/>
          <w:szCs w:val="28"/>
        </w:rPr>
        <w:t>629 дела за 2014 г.</w:t>
      </w:r>
      <w:r w:rsidR="00E14D44" w:rsidRPr="00907168">
        <w:rPr>
          <w:sz w:val="28"/>
          <w:szCs w:val="28"/>
          <w:lang w:val="bg-BG"/>
        </w:rPr>
        <w:t>/</w:t>
      </w:r>
      <w:r w:rsidR="00E14D44" w:rsidRPr="00907168">
        <w:rPr>
          <w:sz w:val="28"/>
          <w:szCs w:val="28"/>
        </w:rPr>
        <w:t xml:space="preserve">, като приключените са 701 бр. </w:t>
      </w:r>
      <w:r w:rsidR="00E14D44" w:rsidRPr="00907168">
        <w:rPr>
          <w:sz w:val="28"/>
          <w:szCs w:val="28"/>
          <w:lang w:val="bg-BG"/>
        </w:rPr>
        <w:t>/</w:t>
      </w:r>
      <w:r w:rsidRPr="00907168">
        <w:rPr>
          <w:sz w:val="28"/>
          <w:szCs w:val="28"/>
        </w:rPr>
        <w:t>613 за 2014 г.</w:t>
      </w:r>
      <w:r w:rsidR="00E14D44" w:rsidRPr="00907168">
        <w:rPr>
          <w:sz w:val="28"/>
          <w:szCs w:val="28"/>
          <w:lang w:val="bg-BG"/>
        </w:rPr>
        <w:t>/</w:t>
      </w:r>
      <w:r w:rsidRPr="00907168">
        <w:rPr>
          <w:sz w:val="28"/>
          <w:szCs w:val="28"/>
        </w:rPr>
        <w:t>, от които 374 бр. са с постановен акт по същество, а 327 бр. са прекратени.</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Увеличава се броят на новообразуваните дела за настаняване и прекратяване на настаняването на деца по Закона за закрила на детето. Постъпилите молби за настаняване на деца по съдебен ред през 2015 г. са 326 бр. </w:t>
      </w:r>
      <w:r w:rsidR="00E14D44" w:rsidRPr="00907168">
        <w:rPr>
          <w:sz w:val="28"/>
          <w:szCs w:val="28"/>
          <w:lang w:val="bg-BG"/>
        </w:rPr>
        <w:t>/</w:t>
      </w:r>
      <w:r w:rsidR="00E14D44" w:rsidRPr="00907168">
        <w:rPr>
          <w:sz w:val="28"/>
          <w:szCs w:val="28"/>
        </w:rPr>
        <w:t>за 2014 г. са 280 бр.</w:t>
      </w:r>
      <w:r w:rsidR="00E14D44" w:rsidRPr="00907168">
        <w:rPr>
          <w:sz w:val="28"/>
          <w:szCs w:val="28"/>
          <w:lang w:val="bg-BG"/>
        </w:rPr>
        <w:t>/</w:t>
      </w:r>
      <w:r w:rsidRPr="00907168">
        <w:rPr>
          <w:sz w:val="28"/>
          <w:szCs w:val="28"/>
        </w:rPr>
        <w:t xml:space="preserve">, а за прекратяване </w:t>
      </w:r>
      <w:r w:rsidR="00E14D44" w:rsidRPr="00907168">
        <w:rPr>
          <w:sz w:val="28"/>
          <w:szCs w:val="28"/>
        </w:rPr>
        <w:t xml:space="preserve">на настаняването – 39 бр. дела </w:t>
      </w:r>
      <w:r w:rsidR="00E14D44" w:rsidRPr="00907168">
        <w:rPr>
          <w:sz w:val="28"/>
          <w:szCs w:val="28"/>
          <w:lang w:val="bg-BG"/>
        </w:rPr>
        <w:t>/</w:t>
      </w:r>
      <w:r w:rsidRPr="00907168">
        <w:rPr>
          <w:sz w:val="28"/>
          <w:szCs w:val="28"/>
        </w:rPr>
        <w:t>22 дела за 2014 г.</w:t>
      </w:r>
      <w:r w:rsidR="00E14D44" w:rsidRPr="00907168">
        <w:rPr>
          <w:sz w:val="28"/>
          <w:szCs w:val="28"/>
          <w:lang w:val="bg-BG"/>
        </w:rPr>
        <w:t>/</w:t>
      </w:r>
      <w:r w:rsidRPr="00907168">
        <w:rPr>
          <w:sz w:val="28"/>
          <w:szCs w:val="28"/>
        </w:rPr>
        <w:t>. Приключените дела за настаняване на дете по ЗЗДт са 317 бр., а за прекратяване на настаняването са 30 бр.</w:t>
      </w:r>
    </w:p>
    <w:p w:rsidR="00884B5C" w:rsidRPr="00907168" w:rsidRDefault="00884B5C" w:rsidP="002C3329">
      <w:pPr>
        <w:pStyle w:val="af4"/>
        <w:spacing w:line="264" w:lineRule="auto"/>
        <w:ind w:left="0" w:right="-1" w:firstLine="567"/>
        <w:jc w:val="both"/>
        <w:rPr>
          <w:sz w:val="28"/>
          <w:szCs w:val="28"/>
        </w:rPr>
      </w:pPr>
      <w:r w:rsidRPr="00907168">
        <w:rPr>
          <w:sz w:val="28"/>
          <w:szCs w:val="28"/>
        </w:rPr>
        <w:t xml:space="preserve">Запазва се броят на постъпващите за разглеждане молби за даване на разрешения от съда за извършване на действия на разпореждане с недвижими имоти, с движими вещи чрез формална сделка и с влогове, както и с ценни книги, принадлежащи на деца и поставени под запрещение – 897 бр. дела (899 </w:t>
      </w:r>
      <w:r w:rsidRPr="00907168">
        <w:rPr>
          <w:sz w:val="28"/>
          <w:szCs w:val="28"/>
        </w:rPr>
        <w:lastRenderedPageBreak/>
        <w:t>бр. дела за 2014 г.). Свършените  дела от този вид са 865 бр. През 2015 г. между дежурните съдии в Трето ГО, са разпределени  1 489 бр. нови дела, образувани по молби и заявления по чл. 29 ГПК, чл. 6 СК, чл. 49 ЗН, чл. 51 ЗН и чл. 52 ЗН. Свършените дела от този вид са 1</w:t>
      </w:r>
      <w:r w:rsidR="000B71B5">
        <w:rPr>
          <w:sz w:val="28"/>
          <w:szCs w:val="28"/>
          <w:lang w:val="bg-BG"/>
        </w:rPr>
        <w:t xml:space="preserve"> </w:t>
      </w:r>
      <w:r w:rsidRPr="00907168">
        <w:rPr>
          <w:sz w:val="28"/>
          <w:szCs w:val="28"/>
        </w:rPr>
        <w:t>329 бр.</w:t>
      </w:r>
    </w:p>
    <w:p w:rsidR="00884B5C" w:rsidRPr="00907168" w:rsidRDefault="00884B5C" w:rsidP="002C3329">
      <w:pPr>
        <w:pStyle w:val="af4"/>
        <w:spacing w:line="264" w:lineRule="auto"/>
        <w:ind w:left="0" w:right="-1" w:firstLine="567"/>
        <w:jc w:val="both"/>
        <w:rPr>
          <w:sz w:val="28"/>
          <w:szCs w:val="28"/>
        </w:rPr>
      </w:pPr>
      <w:r w:rsidRPr="00907168">
        <w:rPr>
          <w:sz w:val="28"/>
          <w:szCs w:val="28"/>
        </w:rPr>
        <w:t>Общ</w:t>
      </w:r>
      <w:r w:rsidR="000B71B5">
        <w:rPr>
          <w:sz w:val="28"/>
          <w:szCs w:val="28"/>
        </w:rPr>
        <w:t>о приключените</w:t>
      </w:r>
      <w:r w:rsidRPr="00907168">
        <w:rPr>
          <w:sz w:val="28"/>
          <w:szCs w:val="28"/>
        </w:rPr>
        <w:t xml:space="preserve"> дела по СК, ЗЗДН, ЗЗДт, ЗН, ЗГР, и по част VІ от ГПК са 7 297 бр., от които 3 450 бр. дела в закрито заседание и 3 847 бр. дела след проведено открито съдебно заседание.</w:t>
      </w:r>
      <w:r w:rsidR="002C3329">
        <w:rPr>
          <w:sz w:val="28"/>
          <w:szCs w:val="28"/>
          <w:lang w:val="bg-BG"/>
        </w:rPr>
        <w:t xml:space="preserve"> </w:t>
      </w:r>
      <w:r w:rsidRPr="00907168">
        <w:rPr>
          <w:sz w:val="28"/>
          <w:szCs w:val="28"/>
        </w:rPr>
        <w:t xml:space="preserve">На съдиите от Трето Гражданско отделение, разглеждащи  молби, искове и  жалби по СК, ЗЗДН, ЗЗДт, ЗН, ЗГР, и по част VІ от ГПК, не се разпределят дела, образувани по заявления за издаване на заповед за изпълнение по чл. 410 ГПК и по заявления за издаване на заповед за изпълнение въз основа на документ по чл. 417 ГПК </w:t>
      </w:r>
      <w:r w:rsidR="00E14D44" w:rsidRPr="00907168">
        <w:rPr>
          <w:sz w:val="28"/>
          <w:szCs w:val="28"/>
          <w:lang w:val="bg-BG"/>
        </w:rPr>
        <w:t>/</w:t>
      </w:r>
      <w:r w:rsidR="00E14D44" w:rsidRPr="00907168">
        <w:rPr>
          <w:sz w:val="28"/>
          <w:szCs w:val="28"/>
        </w:rPr>
        <w:t>заповедни производства</w:t>
      </w:r>
      <w:r w:rsidR="00E14D44" w:rsidRPr="00907168">
        <w:rPr>
          <w:sz w:val="28"/>
          <w:szCs w:val="28"/>
          <w:lang w:val="bg-BG"/>
        </w:rPr>
        <w:t>/</w:t>
      </w:r>
      <w:r w:rsidRPr="00907168">
        <w:rPr>
          <w:sz w:val="28"/>
          <w:szCs w:val="28"/>
        </w:rPr>
        <w:t>.</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През 2015 г., на съставите от Трето ГО, разглеждащи дела от материята на Първо ГО, са разпределени 4 342 бр. заповедни дела, на съставите от Трето ГО, разглеждащи дела от материята на Второ ГО са разпределени 3 078 бр. заповедни дела, или общо 7 420 бр. Общият брой на приключените заповедни производство от съставите в Трето ГО през 2015 г. е 7 158 бр., а останали несвършени към 31.12.2015 г. са общо 269 бр. </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периодично се провеждаха събрания на съдиите от отделението, на които се анализираха проблеми, свързани с правоприлагането, обсъждаха се текущи въпроси във връзка с работата,  изготвяха се  становища за изменения и допълнения на нормативни актове, с оглед отстраняване на несъответствия, празноти и еднакво прилагане на закона.</w:t>
      </w:r>
    </w:p>
    <w:p w:rsidR="00884B5C" w:rsidRPr="00907168" w:rsidRDefault="00884B5C" w:rsidP="00E1673A">
      <w:pPr>
        <w:pStyle w:val="af4"/>
        <w:spacing w:line="264" w:lineRule="auto"/>
        <w:ind w:left="0" w:right="-1" w:firstLine="567"/>
        <w:jc w:val="both"/>
        <w:rPr>
          <w:sz w:val="28"/>
          <w:szCs w:val="28"/>
        </w:rPr>
      </w:pPr>
      <w:r w:rsidRPr="00907168">
        <w:rPr>
          <w:sz w:val="28"/>
          <w:szCs w:val="28"/>
        </w:rPr>
        <w:t>На 27.08.2015 г. между Софийски районен съд и Фондация „Български център за джендър изследвания“ беше сключено споразумение за  превенция и защита от домашното насилие по проект: Проект № 15-00-259/2014г. „Обединени за справедливост„ – създаване на партньорска мрежа за сигурност и ефективна правна защита срещу домашното насилие и насилието основано на пола в градовете Плевен, Велико Търново и София”, финансиран от Министерство на правосъдието, на основание чл. 19, ал. 3 от Правилника за прилагане на Закона за защита от домашно насилие /ППЗДН/.</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продължи и дейността по обучение и повишаване на квалификацията на съдиите. Почти всички съдии са участвали в семинари на различна тематика във връзка с тяхната пряка правораздавателна дейност.</w:t>
      </w:r>
    </w:p>
    <w:p w:rsidR="00884B5C" w:rsidRPr="00907168" w:rsidRDefault="00884B5C" w:rsidP="00E1673A">
      <w:pPr>
        <w:pStyle w:val="af4"/>
        <w:spacing w:line="264" w:lineRule="auto"/>
        <w:ind w:left="0" w:right="-1" w:firstLine="567"/>
        <w:jc w:val="both"/>
        <w:rPr>
          <w:sz w:val="28"/>
          <w:szCs w:val="28"/>
        </w:rPr>
      </w:pPr>
      <w:r w:rsidRPr="00907168">
        <w:rPr>
          <w:sz w:val="28"/>
          <w:szCs w:val="28"/>
        </w:rPr>
        <w:t>Съдиите взеха активно участие и в проведени конференции и кръгли маси.</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На 29.10.2015 г. се проведе Конференция на тема: „Втори шанс за децата, престъпили закона", организирана от Министерството на правосъдието по </w:t>
      </w:r>
      <w:r w:rsidRPr="00907168">
        <w:rPr>
          <w:sz w:val="28"/>
          <w:szCs w:val="28"/>
        </w:rPr>
        <w:lastRenderedPageBreak/>
        <w:t>проект „Укрепване на правния и институционалния капацитет на съдебната система в сферата на младежкото правосъдие" по Българо-швейцарската програма за сътрудничество.</w:t>
      </w:r>
    </w:p>
    <w:p w:rsidR="00884B5C" w:rsidRPr="00907168" w:rsidRDefault="00884B5C" w:rsidP="00E1673A">
      <w:pPr>
        <w:pStyle w:val="af4"/>
        <w:spacing w:line="264" w:lineRule="auto"/>
        <w:ind w:left="0" w:right="-1" w:firstLine="567"/>
        <w:jc w:val="both"/>
        <w:rPr>
          <w:sz w:val="28"/>
          <w:szCs w:val="28"/>
        </w:rPr>
      </w:pPr>
      <w:r w:rsidRPr="00907168">
        <w:rPr>
          <w:sz w:val="28"/>
          <w:szCs w:val="28"/>
        </w:rPr>
        <w:t>Съдии от СРС изнесоха доклад на проведената на 17.11.2015 г. в Народното събрание кръгла маса за правата на децата, организирана под мотото „Необходимост от законодателни промени, свързани с децата и семейството“.</w:t>
      </w:r>
    </w:p>
    <w:p w:rsidR="00884B5C" w:rsidRPr="00907168" w:rsidRDefault="00884B5C" w:rsidP="00E1673A">
      <w:pPr>
        <w:pStyle w:val="af4"/>
        <w:spacing w:line="264" w:lineRule="auto"/>
        <w:ind w:left="0" w:right="-1" w:firstLine="567"/>
        <w:jc w:val="both"/>
        <w:rPr>
          <w:sz w:val="28"/>
          <w:szCs w:val="28"/>
        </w:rPr>
      </w:pPr>
      <w:r w:rsidRPr="00907168">
        <w:rPr>
          <w:sz w:val="28"/>
          <w:szCs w:val="28"/>
        </w:rPr>
        <w:t>Съдия от СРС изнесе доклад на проведената на 26 и 27.11.2015 г. международна конференция „Институциите, медиите и обществеността заедно срещу насилието върху жени“, организирана във връзка с 25 ноември, обявен от ООН за Международен ден за елиминиране насилието над жени и в подкрепа на „Конвенцията на Съвета на Европа за превенция и борба с насилието над жени и домашното насилие“ („Истанбулска конвенция“).</w:t>
      </w:r>
    </w:p>
    <w:p w:rsidR="00E14D44" w:rsidRPr="006E0F1A" w:rsidRDefault="00884B5C" w:rsidP="006E0F1A">
      <w:pPr>
        <w:pStyle w:val="af4"/>
        <w:spacing w:line="264" w:lineRule="auto"/>
        <w:ind w:left="0" w:right="-1" w:firstLine="567"/>
        <w:jc w:val="both"/>
        <w:rPr>
          <w:sz w:val="28"/>
          <w:szCs w:val="28"/>
          <w:lang w:val="bg-BG"/>
        </w:rPr>
      </w:pPr>
      <w:r w:rsidRPr="00907168">
        <w:rPr>
          <w:sz w:val="28"/>
          <w:szCs w:val="28"/>
        </w:rPr>
        <w:t xml:space="preserve">Съдии от СРС изразиха своето становище с отворено писмо до правителствения агент в Дирекция „Процесуално представителство на Република България пред Европейския съд по правата на човека“  относно проблеми при приложението на чл. 127а СК и възможни разрешения,  по повод постановеното от ЕСПЧ решение по делото „Пенчеви срещу България“. </w:t>
      </w:r>
    </w:p>
    <w:p w:rsidR="00884B5C" w:rsidRPr="006E0F1A" w:rsidRDefault="00884B5C" w:rsidP="00DC5A1D">
      <w:pPr>
        <w:pStyle w:val="af4"/>
        <w:numPr>
          <w:ilvl w:val="0"/>
          <w:numId w:val="43"/>
        </w:numPr>
        <w:spacing w:line="264" w:lineRule="auto"/>
        <w:ind w:right="-1"/>
        <w:jc w:val="both"/>
        <w:rPr>
          <w:b/>
          <w:smallCaps/>
          <w:sz w:val="28"/>
          <w:szCs w:val="28"/>
        </w:rPr>
      </w:pPr>
      <w:r w:rsidRPr="006E0F1A">
        <w:rPr>
          <w:b/>
          <w:smallCaps/>
          <w:sz w:val="28"/>
          <w:szCs w:val="28"/>
        </w:rPr>
        <w:t xml:space="preserve">Бюро съдимост </w:t>
      </w:r>
    </w:p>
    <w:p w:rsidR="00E14D44" w:rsidRPr="006E0F1A" w:rsidRDefault="00884B5C" w:rsidP="006E0F1A">
      <w:pPr>
        <w:pStyle w:val="af4"/>
        <w:spacing w:line="264" w:lineRule="auto"/>
        <w:ind w:left="0" w:right="-1" w:firstLine="567"/>
        <w:jc w:val="both"/>
        <w:rPr>
          <w:bCs/>
          <w:sz w:val="28"/>
          <w:szCs w:val="28"/>
          <w:lang w:val="bg-BG"/>
        </w:rPr>
      </w:pPr>
      <w:r w:rsidRPr="00907168">
        <w:rPr>
          <w:bCs/>
          <w:sz w:val="28"/>
          <w:szCs w:val="28"/>
        </w:rPr>
        <w:t>В Бюро „Съдимост” при СРС през 2015 г. са издадени 150 270 бр. свидетелства за съдимост и 20 878 справки за съдимост. Въведени са 3 903 бюлетини за съдимост и бюлетини по чл. 78а НК. За сравнение през 2014 г. са издадени 143 155 бр. свидетелства за съдимост и 23 096 бр. справки за съдимост като са въведени нови 5 691 бюлетини за съдимост и бюлетини по чл. 78а от НК. Контролът и ръководството на дейността на Бюрото се осъществява от съдиите Стоян Михов, Стоян Мадин, Мария Дончева, Кирил Димитров и Методи Лалов, заменен  в рамките на годината от съдия Силвия Цепова.</w:t>
      </w:r>
    </w:p>
    <w:p w:rsidR="00884B5C" w:rsidRPr="006E0F1A" w:rsidRDefault="00884B5C" w:rsidP="00DC5A1D">
      <w:pPr>
        <w:pStyle w:val="af4"/>
        <w:numPr>
          <w:ilvl w:val="0"/>
          <w:numId w:val="42"/>
        </w:numPr>
        <w:spacing w:line="264" w:lineRule="auto"/>
        <w:ind w:right="-1"/>
        <w:jc w:val="both"/>
        <w:rPr>
          <w:smallCaps/>
          <w:sz w:val="28"/>
          <w:szCs w:val="28"/>
        </w:rPr>
      </w:pPr>
      <w:r w:rsidRPr="006E0F1A">
        <w:rPr>
          <w:b/>
          <w:smallCaps/>
          <w:sz w:val="28"/>
          <w:szCs w:val="28"/>
        </w:rPr>
        <w:t>Призоваване и връчване на съдебни книжа</w:t>
      </w:r>
    </w:p>
    <w:p w:rsidR="00E14D44" w:rsidRPr="006E0F1A" w:rsidRDefault="00884B5C" w:rsidP="006E0F1A">
      <w:pPr>
        <w:pStyle w:val="af4"/>
        <w:spacing w:line="264" w:lineRule="auto"/>
        <w:ind w:left="0" w:right="-1" w:firstLine="567"/>
        <w:jc w:val="both"/>
        <w:rPr>
          <w:bCs/>
          <w:sz w:val="28"/>
          <w:szCs w:val="28"/>
          <w:lang w:val="bg-BG"/>
        </w:rPr>
      </w:pPr>
      <w:r w:rsidRPr="00907168">
        <w:rPr>
          <w:sz w:val="28"/>
          <w:szCs w:val="28"/>
        </w:rPr>
        <w:t xml:space="preserve">През 2015 г. </w:t>
      </w:r>
      <w:r w:rsidRPr="00907168">
        <w:rPr>
          <w:bCs/>
          <w:sz w:val="28"/>
          <w:szCs w:val="28"/>
        </w:rPr>
        <w:t xml:space="preserve">службите по призоваване при СРС са връчили общо </w:t>
      </w:r>
      <w:r w:rsidRPr="00907168">
        <w:rPr>
          <w:b/>
          <w:bCs/>
          <w:sz w:val="28"/>
          <w:szCs w:val="28"/>
        </w:rPr>
        <w:t>703 074 бр.</w:t>
      </w:r>
      <w:r w:rsidRPr="00907168">
        <w:rPr>
          <w:bCs/>
          <w:sz w:val="28"/>
          <w:szCs w:val="28"/>
        </w:rPr>
        <w:t xml:space="preserve"> при връчени за 2014 г. 637 861 бр. призовки и съдебни книжа</w:t>
      </w:r>
      <w:r w:rsidRPr="00907168">
        <w:rPr>
          <w:sz w:val="28"/>
          <w:szCs w:val="28"/>
        </w:rPr>
        <w:t xml:space="preserve">. </w:t>
      </w:r>
    </w:p>
    <w:p w:rsidR="00884B5C" w:rsidRPr="006E0F1A" w:rsidRDefault="00884B5C" w:rsidP="00DC5A1D">
      <w:pPr>
        <w:pStyle w:val="af4"/>
        <w:numPr>
          <w:ilvl w:val="0"/>
          <w:numId w:val="41"/>
        </w:numPr>
        <w:spacing w:line="264" w:lineRule="auto"/>
        <w:ind w:right="-1"/>
        <w:jc w:val="both"/>
        <w:rPr>
          <w:b/>
          <w:smallCaps/>
          <w:sz w:val="28"/>
          <w:szCs w:val="28"/>
        </w:rPr>
      </w:pPr>
      <w:r w:rsidRPr="006E0F1A">
        <w:rPr>
          <w:b/>
          <w:smallCaps/>
          <w:sz w:val="28"/>
          <w:szCs w:val="28"/>
        </w:rPr>
        <w:t>Съдии по вписванията</w:t>
      </w:r>
    </w:p>
    <w:p w:rsidR="00E14D44" w:rsidRPr="006E0F1A" w:rsidRDefault="00884B5C" w:rsidP="006E0F1A">
      <w:pPr>
        <w:pStyle w:val="af4"/>
        <w:spacing w:line="264" w:lineRule="auto"/>
        <w:ind w:left="0" w:right="-1" w:firstLine="567"/>
        <w:jc w:val="both"/>
        <w:rPr>
          <w:sz w:val="28"/>
          <w:szCs w:val="28"/>
          <w:lang w:val="bg-BG"/>
        </w:rPr>
      </w:pPr>
      <w:r w:rsidRPr="00907168">
        <w:rPr>
          <w:sz w:val="28"/>
          <w:szCs w:val="28"/>
        </w:rPr>
        <w:t xml:space="preserve">През 2015 г. </w:t>
      </w:r>
      <w:r w:rsidRPr="00907168">
        <w:rPr>
          <w:bCs/>
          <w:sz w:val="28"/>
          <w:szCs w:val="28"/>
        </w:rPr>
        <w:t>съдиите по вписванията</w:t>
      </w:r>
      <w:r w:rsidRPr="00907168">
        <w:rPr>
          <w:b/>
          <w:bCs/>
          <w:sz w:val="28"/>
          <w:szCs w:val="28"/>
        </w:rPr>
        <w:t xml:space="preserve"> </w:t>
      </w:r>
      <w:r w:rsidRPr="00907168">
        <w:rPr>
          <w:sz w:val="28"/>
          <w:szCs w:val="28"/>
        </w:rPr>
        <w:t xml:space="preserve">при Софийския районен съд </w:t>
      </w:r>
      <w:r w:rsidRPr="00907168">
        <w:rPr>
          <w:bCs/>
          <w:sz w:val="28"/>
          <w:szCs w:val="28"/>
        </w:rPr>
        <w:t xml:space="preserve">са </w:t>
      </w:r>
      <w:r w:rsidRPr="00907168">
        <w:rPr>
          <w:sz w:val="28"/>
          <w:szCs w:val="28"/>
        </w:rPr>
        <w:t>извършили общо 80 896 бр.</w:t>
      </w:r>
      <w:r w:rsidR="000B71B5">
        <w:rPr>
          <w:sz w:val="28"/>
          <w:szCs w:val="28"/>
          <w:lang w:val="bg-BG"/>
        </w:rPr>
        <w:t xml:space="preserve"> вписвания</w:t>
      </w:r>
      <w:r w:rsidRPr="00907168">
        <w:rPr>
          <w:sz w:val="28"/>
          <w:szCs w:val="28"/>
        </w:rPr>
        <w:t xml:space="preserve"> (</w:t>
      </w:r>
      <w:r w:rsidRPr="00907168">
        <w:rPr>
          <w:bCs/>
          <w:sz w:val="28"/>
          <w:szCs w:val="28"/>
        </w:rPr>
        <w:t>70 801 бр.</w:t>
      </w:r>
      <w:r w:rsidRPr="00907168">
        <w:rPr>
          <w:b/>
          <w:bCs/>
          <w:sz w:val="28"/>
          <w:szCs w:val="28"/>
        </w:rPr>
        <w:t xml:space="preserve"> </w:t>
      </w:r>
      <w:r w:rsidRPr="00907168">
        <w:rPr>
          <w:bCs/>
          <w:sz w:val="28"/>
          <w:szCs w:val="28"/>
        </w:rPr>
        <w:t>вписвания</w:t>
      </w:r>
      <w:r w:rsidRPr="00907168">
        <w:rPr>
          <w:b/>
          <w:bCs/>
          <w:sz w:val="28"/>
          <w:szCs w:val="28"/>
        </w:rPr>
        <w:t xml:space="preserve"> </w:t>
      </w:r>
      <w:r w:rsidRPr="00907168">
        <w:rPr>
          <w:bCs/>
          <w:sz w:val="28"/>
          <w:szCs w:val="28"/>
        </w:rPr>
        <w:t>за 2014 г.)</w:t>
      </w:r>
      <w:r w:rsidRPr="00907168">
        <w:rPr>
          <w:sz w:val="28"/>
          <w:szCs w:val="28"/>
        </w:rPr>
        <w:t>, издадени са 56 416 бр. удостоверения за тежести (47 470 бр. за 2014 г.).</w:t>
      </w:r>
    </w:p>
    <w:p w:rsidR="00884B5C" w:rsidRPr="006E0F1A" w:rsidRDefault="00884B5C" w:rsidP="00DC5A1D">
      <w:pPr>
        <w:pStyle w:val="af4"/>
        <w:numPr>
          <w:ilvl w:val="0"/>
          <w:numId w:val="39"/>
        </w:numPr>
        <w:spacing w:line="264" w:lineRule="auto"/>
        <w:ind w:right="-1"/>
        <w:jc w:val="both"/>
        <w:rPr>
          <w:b/>
          <w:smallCaps/>
          <w:sz w:val="28"/>
          <w:szCs w:val="28"/>
        </w:rPr>
      </w:pPr>
      <w:r w:rsidRPr="006E0F1A">
        <w:rPr>
          <w:b/>
          <w:smallCaps/>
          <w:sz w:val="28"/>
          <w:szCs w:val="28"/>
        </w:rPr>
        <w:t>Държавни съдебни изпълнители</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Държавните съдебни изпълнители при Софийския районен съд са получили общо 935 бр. </w:t>
      </w:r>
      <w:r w:rsidRPr="00907168">
        <w:rPr>
          <w:bCs/>
          <w:sz w:val="28"/>
          <w:szCs w:val="28"/>
        </w:rPr>
        <w:t>нови изпълнителни дела</w:t>
      </w:r>
      <w:r w:rsidRPr="00907168">
        <w:rPr>
          <w:b/>
          <w:bCs/>
          <w:sz w:val="28"/>
          <w:szCs w:val="28"/>
        </w:rPr>
        <w:t xml:space="preserve"> (</w:t>
      </w:r>
      <w:r w:rsidRPr="00907168">
        <w:rPr>
          <w:sz w:val="28"/>
          <w:szCs w:val="28"/>
        </w:rPr>
        <w:t>1</w:t>
      </w:r>
      <w:r w:rsidR="00FB3905">
        <w:rPr>
          <w:sz w:val="28"/>
          <w:szCs w:val="28"/>
          <w:lang w:val="bg-BG"/>
        </w:rPr>
        <w:t xml:space="preserve"> </w:t>
      </w:r>
      <w:r w:rsidRPr="00907168">
        <w:rPr>
          <w:sz w:val="28"/>
          <w:szCs w:val="28"/>
        </w:rPr>
        <w:t xml:space="preserve">130 бр. за 2014 г.). </w:t>
      </w:r>
      <w:r w:rsidRPr="00907168">
        <w:rPr>
          <w:sz w:val="28"/>
          <w:szCs w:val="28"/>
        </w:rPr>
        <w:lastRenderedPageBreak/>
        <w:t>Постъпили по сметка на държавните съдебни изпълнители са 1 963 153,58 лева, изплатени са 2 157 273,17 лева.</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Свършените дела поради събиране на дължимата сума или извършване на съответното действие са 1 388 бр. Прекратените по други причини – 5 493 бр. Общо приключилите дела за годината са 6 881 бр.  </w:t>
      </w:r>
    </w:p>
    <w:p w:rsidR="00E14D44" w:rsidRPr="006E0F1A" w:rsidRDefault="00884B5C" w:rsidP="006E0F1A">
      <w:pPr>
        <w:pStyle w:val="af4"/>
        <w:spacing w:line="264" w:lineRule="auto"/>
        <w:ind w:left="0" w:right="-1" w:firstLine="567"/>
        <w:jc w:val="both"/>
        <w:rPr>
          <w:sz w:val="28"/>
          <w:szCs w:val="28"/>
          <w:lang w:val="bg-BG"/>
        </w:rPr>
      </w:pPr>
      <w:r w:rsidRPr="003918D9">
        <w:rPr>
          <w:sz w:val="28"/>
          <w:szCs w:val="28"/>
        </w:rPr>
        <w:t xml:space="preserve">Видно е, че с оглед щатната численост натовареността и ефективността на държавните съдебни изпълнители, която тенденция се наблюдава от години, което налага преосмисляне на тяхната дейност и незабавното предприемане на необходимите законодателни мерки и мерки от страна на Министарството на правосъдието в тази насока. </w:t>
      </w:r>
    </w:p>
    <w:p w:rsidR="00884B5C" w:rsidRPr="00907168" w:rsidRDefault="00884B5C" w:rsidP="00DC5A1D">
      <w:pPr>
        <w:pStyle w:val="af4"/>
        <w:numPr>
          <w:ilvl w:val="0"/>
          <w:numId w:val="40"/>
        </w:numPr>
        <w:spacing w:line="264" w:lineRule="auto"/>
        <w:ind w:right="-1"/>
        <w:jc w:val="both"/>
        <w:rPr>
          <w:b/>
          <w:smallCaps/>
          <w:sz w:val="28"/>
          <w:szCs w:val="28"/>
          <w:u w:val="single"/>
        </w:rPr>
      </w:pPr>
      <w:r w:rsidRPr="006E0F1A">
        <w:rPr>
          <w:b/>
          <w:smallCaps/>
          <w:sz w:val="28"/>
          <w:szCs w:val="28"/>
        </w:rPr>
        <w:t>Други</w:t>
      </w:r>
    </w:p>
    <w:p w:rsidR="00884B5C" w:rsidRPr="00907168" w:rsidRDefault="00884B5C" w:rsidP="005671A1">
      <w:pPr>
        <w:pStyle w:val="af4"/>
        <w:spacing w:line="264" w:lineRule="auto"/>
        <w:ind w:left="0" w:right="-1" w:firstLine="567"/>
        <w:jc w:val="both"/>
        <w:rPr>
          <w:sz w:val="28"/>
          <w:szCs w:val="28"/>
        </w:rPr>
      </w:pPr>
      <w:r w:rsidRPr="00907168">
        <w:rPr>
          <w:sz w:val="28"/>
          <w:szCs w:val="28"/>
        </w:rPr>
        <w:t>Пре</w:t>
      </w:r>
      <w:r w:rsidR="00E14D44" w:rsidRPr="00907168">
        <w:rPr>
          <w:sz w:val="28"/>
          <w:szCs w:val="28"/>
        </w:rPr>
        <w:t xml:space="preserve">з 2015 г. най-сетне </w:t>
      </w:r>
      <w:r w:rsidR="00B90907">
        <w:rPr>
          <w:sz w:val="28"/>
          <w:szCs w:val="28"/>
          <w:lang w:val="bg-BG"/>
        </w:rPr>
        <w:t xml:space="preserve">се </w:t>
      </w:r>
      <w:r w:rsidR="00E14D44" w:rsidRPr="00907168">
        <w:rPr>
          <w:sz w:val="28"/>
          <w:szCs w:val="28"/>
        </w:rPr>
        <w:t>реализира д</w:t>
      </w:r>
      <w:r w:rsidR="00E14D44" w:rsidRPr="00907168">
        <w:rPr>
          <w:sz w:val="28"/>
          <w:szCs w:val="28"/>
          <w:lang w:val="bg-BG"/>
        </w:rPr>
        <w:t>ъ</w:t>
      </w:r>
      <w:r w:rsidRPr="00907168">
        <w:rPr>
          <w:sz w:val="28"/>
          <w:szCs w:val="28"/>
        </w:rPr>
        <w:t xml:space="preserve">лгоочакваното преместване на гражданските съдии и обслужващата ги администрация, както и на всички държавни съдебни изпълнители в новата сграда на бул. „Цар Борис III“ № 54. Това позволи същите да работят при нормални битови условия и да се постави началното на организационни промени, невъзможни до този момент. Въпреки това големият брой дела, наред с все още неотговарящите на реалностите в СРС софтуерни продукти, създава значителни затруднения в работата на СРС. Същевременно изискванията към най-големият и натоварен съд в страната, очаквано и обяснимо, постоянно се увеличават, без да се отчита обаче, че преодоляването на негативните ефекти от натрупвани с десетилетия проблеми представлява дълъг и труден процес.   Пренесени бяха от три различни сгради над 1 000 000 бр. дела, 323 бр. папки с откази от наследство, 1 045 бр. папки със запазени части и 4 180 бр. деловодни книги, които вече се съхраняват и обслужват при нормални условия.  След преместването бяха освободени и предадени на МП сградите на ул. „Съборна“ № 9 и бул. „Патриарх Евтимий“ № 2, както и бяха освободени ползваните помещения в </w:t>
      </w:r>
      <w:r w:rsidR="00DE6CCE" w:rsidRPr="00907168">
        <w:rPr>
          <w:sz w:val="28"/>
          <w:szCs w:val="28"/>
          <w:lang w:val="bg-BG"/>
        </w:rPr>
        <w:t xml:space="preserve">архивохранилището на </w:t>
      </w:r>
      <w:r w:rsidRPr="00907168">
        <w:rPr>
          <w:sz w:val="28"/>
          <w:szCs w:val="28"/>
        </w:rPr>
        <w:t xml:space="preserve">Съдебната палата на бул. „Витоша“ № 2.  </w:t>
      </w:r>
    </w:p>
    <w:p w:rsidR="00884B5C" w:rsidRPr="00907168" w:rsidRDefault="00884B5C" w:rsidP="00E1673A">
      <w:pPr>
        <w:pStyle w:val="af4"/>
        <w:spacing w:line="264" w:lineRule="auto"/>
        <w:ind w:left="0" w:right="-1" w:firstLine="567"/>
        <w:jc w:val="both"/>
        <w:rPr>
          <w:sz w:val="28"/>
          <w:szCs w:val="28"/>
        </w:rPr>
      </w:pPr>
      <w:r w:rsidRPr="00907168">
        <w:rPr>
          <w:sz w:val="28"/>
          <w:szCs w:val="28"/>
        </w:rPr>
        <w:t>През 2015 г. започна ремонта и преустройството на сградата на бул. „Ген. М.Д</w:t>
      </w:r>
      <w:r w:rsidR="00B90907">
        <w:rPr>
          <w:sz w:val="28"/>
          <w:szCs w:val="28"/>
          <w:lang w:val="bg-BG"/>
        </w:rPr>
        <w:t>.</w:t>
      </w:r>
      <w:r w:rsidRPr="00907168">
        <w:rPr>
          <w:sz w:val="28"/>
          <w:szCs w:val="28"/>
        </w:rPr>
        <w:t xml:space="preserve">Скобелев“ № 23, предвидена за нуждите на СРС и СРП, които се осъществяват с дейното участие на представители на СРС. </w:t>
      </w:r>
    </w:p>
    <w:p w:rsidR="00884B5C" w:rsidRPr="00907168" w:rsidRDefault="00884B5C" w:rsidP="00E1673A">
      <w:pPr>
        <w:pStyle w:val="af4"/>
        <w:spacing w:line="264" w:lineRule="auto"/>
        <w:ind w:left="0" w:right="-1" w:firstLine="567"/>
        <w:jc w:val="both"/>
        <w:rPr>
          <w:sz w:val="28"/>
          <w:szCs w:val="28"/>
        </w:rPr>
      </w:pPr>
      <w:r w:rsidRPr="00907168">
        <w:rPr>
          <w:sz w:val="28"/>
          <w:szCs w:val="28"/>
        </w:rPr>
        <w:t xml:space="preserve">Със заповед на председателя на СРС е наложено дисциплинарно наказание „забележка“ на един служител – съдебен деловодител.   </w:t>
      </w:r>
    </w:p>
    <w:p w:rsidR="00884B5C" w:rsidRPr="00907168" w:rsidRDefault="00884B5C" w:rsidP="00E1673A">
      <w:pPr>
        <w:pStyle w:val="af4"/>
        <w:spacing w:line="264" w:lineRule="auto"/>
        <w:ind w:left="0" w:right="-1" w:firstLine="567"/>
        <w:jc w:val="both"/>
        <w:rPr>
          <w:sz w:val="28"/>
          <w:szCs w:val="28"/>
        </w:rPr>
      </w:pPr>
      <w:r w:rsidRPr="00907168">
        <w:rPr>
          <w:sz w:val="28"/>
          <w:szCs w:val="28"/>
        </w:rPr>
        <w:t>По настояване на административното ръководство щатната численост на СРС е увеличена с 98 щ.бр. След проведени конкурси са назначени 118 бр. съдебни служители. Преминали са обучения в НИП 94 съдебни служители.</w:t>
      </w:r>
    </w:p>
    <w:p w:rsidR="00DC5A1D" w:rsidRPr="002C3329" w:rsidRDefault="00884B5C" w:rsidP="002C3329">
      <w:pPr>
        <w:pStyle w:val="af4"/>
        <w:spacing w:line="264" w:lineRule="auto"/>
        <w:ind w:left="0" w:right="-1" w:firstLine="567"/>
        <w:jc w:val="both"/>
        <w:rPr>
          <w:sz w:val="28"/>
          <w:szCs w:val="28"/>
          <w:lang w:val="bg-BG"/>
        </w:rPr>
      </w:pPr>
      <w:r w:rsidRPr="00907168">
        <w:rPr>
          <w:sz w:val="28"/>
          <w:szCs w:val="28"/>
        </w:rPr>
        <w:t xml:space="preserve">Реализираните </w:t>
      </w:r>
      <w:r w:rsidRPr="00907168">
        <w:rPr>
          <w:bCs/>
          <w:sz w:val="28"/>
          <w:szCs w:val="28"/>
        </w:rPr>
        <w:t>справки</w:t>
      </w:r>
      <w:r w:rsidRPr="00907168">
        <w:rPr>
          <w:b/>
          <w:bCs/>
          <w:sz w:val="28"/>
          <w:szCs w:val="28"/>
        </w:rPr>
        <w:t xml:space="preserve"> </w:t>
      </w:r>
      <w:r w:rsidRPr="00907168">
        <w:rPr>
          <w:sz w:val="28"/>
          <w:szCs w:val="28"/>
        </w:rPr>
        <w:t>за предоставяне на информация по реда на</w:t>
      </w:r>
      <w:r w:rsidRPr="00907168">
        <w:rPr>
          <w:b/>
          <w:sz w:val="28"/>
          <w:szCs w:val="28"/>
        </w:rPr>
        <w:t xml:space="preserve"> </w:t>
      </w:r>
      <w:r w:rsidRPr="00907168">
        <w:rPr>
          <w:spacing w:val="-1"/>
          <w:sz w:val="28"/>
          <w:szCs w:val="28"/>
        </w:rPr>
        <w:t xml:space="preserve">Наредба № 14/18.11.2009 г. </w:t>
      </w:r>
      <w:r w:rsidRPr="00907168">
        <w:rPr>
          <w:sz w:val="28"/>
          <w:szCs w:val="28"/>
        </w:rPr>
        <w:t xml:space="preserve">са 63 939 бр. спрямо </w:t>
      </w:r>
      <w:r w:rsidRPr="00907168">
        <w:rPr>
          <w:bCs/>
          <w:sz w:val="28"/>
          <w:szCs w:val="28"/>
        </w:rPr>
        <w:t>38 573</w:t>
      </w:r>
      <w:r w:rsidRPr="00907168">
        <w:rPr>
          <w:b/>
          <w:bCs/>
          <w:sz w:val="28"/>
          <w:szCs w:val="28"/>
        </w:rPr>
        <w:t xml:space="preserve"> </w:t>
      </w:r>
      <w:r w:rsidRPr="00907168">
        <w:rPr>
          <w:sz w:val="28"/>
          <w:szCs w:val="28"/>
        </w:rPr>
        <w:t>бр. за 2014 г.</w:t>
      </w:r>
    </w:p>
    <w:p w:rsidR="0006232B" w:rsidRDefault="0006232B" w:rsidP="00E1673A">
      <w:pPr>
        <w:ind w:right="-1" w:firstLine="567"/>
        <w:jc w:val="both"/>
        <w:rPr>
          <w:b/>
          <w:sz w:val="32"/>
          <w:szCs w:val="32"/>
          <w:lang w:val="bg-BG"/>
        </w:rPr>
      </w:pPr>
      <w:r w:rsidRPr="00B90907">
        <w:rPr>
          <w:b/>
          <w:sz w:val="32"/>
          <w:szCs w:val="32"/>
          <w:lang w:val="bg-BG"/>
        </w:rPr>
        <w:lastRenderedPageBreak/>
        <w:t>ЗАКЛЮЧЕНИЕ</w:t>
      </w:r>
    </w:p>
    <w:p w:rsidR="00B90907" w:rsidRPr="00B90907" w:rsidRDefault="00B90907" w:rsidP="00E1673A">
      <w:pPr>
        <w:ind w:right="-1" w:firstLine="567"/>
        <w:jc w:val="both"/>
        <w:rPr>
          <w:b/>
          <w:sz w:val="32"/>
          <w:szCs w:val="32"/>
          <w:lang w:val="bg-BG"/>
        </w:rPr>
      </w:pPr>
    </w:p>
    <w:p w:rsidR="0006232B" w:rsidRPr="00907168" w:rsidRDefault="0006232B" w:rsidP="00E1673A">
      <w:pPr>
        <w:ind w:right="-1" w:firstLine="567"/>
        <w:jc w:val="both"/>
        <w:rPr>
          <w:sz w:val="28"/>
          <w:szCs w:val="28"/>
          <w:lang w:val="bg-BG"/>
        </w:rPr>
      </w:pPr>
      <w:r w:rsidRPr="00907168">
        <w:rPr>
          <w:sz w:val="28"/>
          <w:szCs w:val="28"/>
        </w:rPr>
        <w:t xml:space="preserve">Трайната тенденция </w:t>
      </w:r>
      <w:r w:rsidRPr="00907168">
        <w:rPr>
          <w:sz w:val="28"/>
          <w:szCs w:val="28"/>
          <w:lang w:val="bg-BG"/>
        </w:rPr>
        <w:t xml:space="preserve">касаеща приключването на делата в кратки срокове, постановяването в законоустановени срокове на решенията и качество на съдебните актове, следва да продължи </w:t>
      </w:r>
      <w:r w:rsidRPr="00907168">
        <w:rPr>
          <w:sz w:val="28"/>
          <w:szCs w:val="28"/>
        </w:rPr>
        <w:t>развитие</w:t>
      </w:r>
      <w:r w:rsidRPr="00907168">
        <w:rPr>
          <w:sz w:val="28"/>
          <w:szCs w:val="28"/>
          <w:lang w:val="bg-BG"/>
        </w:rPr>
        <w:t xml:space="preserve">то си, тъй като се </w:t>
      </w:r>
      <w:r w:rsidRPr="00907168">
        <w:rPr>
          <w:sz w:val="28"/>
          <w:szCs w:val="28"/>
        </w:rPr>
        <w:t>дължи на систематично действащи фактори и причини</w:t>
      </w:r>
      <w:r w:rsidRPr="00907168">
        <w:rPr>
          <w:sz w:val="28"/>
          <w:szCs w:val="28"/>
          <w:lang w:val="bg-BG"/>
        </w:rPr>
        <w:t>, свързани със стремежът към запазване на високото качество на правораздавателна дейност и повишаване нивото на информираност на обществото за същността на работата на Софийски градски съд.</w:t>
      </w:r>
    </w:p>
    <w:p w:rsidR="0006232B" w:rsidRPr="00907168" w:rsidRDefault="0006232B" w:rsidP="00E1673A">
      <w:pPr>
        <w:pStyle w:val="1CharCharCharCharCharCharCharChar0"/>
        <w:ind w:right="-1" w:firstLine="567"/>
        <w:jc w:val="both"/>
        <w:rPr>
          <w:rFonts w:ascii="Times New Roman" w:eastAsia="Batang" w:hAnsi="Times New Roman"/>
          <w:sz w:val="28"/>
          <w:szCs w:val="28"/>
          <w:lang w:val="bg-BG"/>
        </w:rPr>
      </w:pPr>
      <w:r w:rsidRPr="00907168">
        <w:rPr>
          <w:rFonts w:ascii="Times New Roman" w:hAnsi="Times New Roman"/>
          <w:sz w:val="28"/>
          <w:szCs w:val="28"/>
          <w:lang w:val="bg-BG"/>
        </w:rPr>
        <w:t>Създадената система от норми за наблюдение и контрол върху ефективността на администрацията, като се анализира непрекъснато всеки процес от дейността на съда, следва да се усъвършенства, като се запази темпото на работа, наложено през отчетния период и се постигне ос</w:t>
      </w:r>
      <w:r w:rsidRPr="00907168">
        <w:rPr>
          <w:rFonts w:ascii="Times New Roman" w:eastAsia="Batang" w:hAnsi="Times New Roman"/>
          <w:sz w:val="28"/>
          <w:szCs w:val="28"/>
          <w:lang w:val="bg-BG"/>
        </w:rPr>
        <w:t xml:space="preserve">игуряване на кадрова стабилност, повишаване квалификацията на съдии и съдебни служители, както и разумно управление на бюджета при </w:t>
      </w:r>
      <w:r w:rsidR="009D49D1">
        <w:rPr>
          <w:rFonts w:ascii="Times New Roman" w:eastAsia="Batang" w:hAnsi="Times New Roman"/>
          <w:sz w:val="28"/>
          <w:szCs w:val="28"/>
          <w:lang w:val="bg-BG"/>
        </w:rPr>
        <w:t>режим на икономии на разходите.</w:t>
      </w:r>
      <w:r w:rsidRPr="00907168">
        <w:rPr>
          <w:rFonts w:ascii="Times New Roman" w:eastAsia="Batang" w:hAnsi="Times New Roman"/>
          <w:sz w:val="28"/>
          <w:szCs w:val="28"/>
          <w:lang w:val="bg-BG"/>
        </w:rPr>
        <w:tab/>
      </w:r>
    </w:p>
    <w:p w:rsidR="0006232B" w:rsidRPr="00907168" w:rsidRDefault="0006232B" w:rsidP="009D49D1">
      <w:pPr>
        <w:ind w:right="-1" w:firstLine="567"/>
        <w:jc w:val="both"/>
        <w:rPr>
          <w:rFonts w:eastAsia="Batang"/>
          <w:sz w:val="28"/>
          <w:szCs w:val="28"/>
          <w:lang w:val="bg-BG"/>
        </w:rPr>
      </w:pPr>
      <w:r w:rsidRPr="00907168">
        <w:rPr>
          <w:rFonts w:eastAsia="Batang"/>
          <w:sz w:val="28"/>
          <w:szCs w:val="28"/>
          <w:lang w:val="bg-BG"/>
        </w:rPr>
        <w:t>Данните отразяващи настъпилия „</w:t>
      </w:r>
      <w:r w:rsidRPr="00626809">
        <w:rPr>
          <w:rFonts w:eastAsia="Batang"/>
          <w:sz w:val="28"/>
          <w:szCs w:val="28"/>
          <w:lang w:val="bg-BG"/>
        </w:rPr>
        <w:t>Ренесанс</w:t>
      </w:r>
      <w:r w:rsidRPr="00907168">
        <w:rPr>
          <w:rFonts w:eastAsia="Batang"/>
          <w:sz w:val="28"/>
          <w:szCs w:val="28"/>
          <w:lang w:val="bg-BG"/>
        </w:rPr>
        <w:t>“ в ежедневната работа на Софийски градски съд през 2015 година показват, че п</w:t>
      </w:r>
      <w:r w:rsidRPr="00907168">
        <w:rPr>
          <w:sz w:val="28"/>
          <w:szCs w:val="28"/>
          <w:lang w:val="bg-BG"/>
        </w:rPr>
        <w:t xml:space="preserve">равилната организация на работата и увеличаване на механизмите, водещи до </w:t>
      </w:r>
      <w:r w:rsidR="00BF7E48" w:rsidRPr="00907168">
        <w:rPr>
          <w:sz w:val="28"/>
          <w:szCs w:val="28"/>
          <w:lang w:val="bg-BG"/>
        </w:rPr>
        <w:t>нарастване</w:t>
      </w:r>
      <w:r w:rsidRPr="00907168">
        <w:rPr>
          <w:sz w:val="28"/>
          <w:szCs w:val="28"/>
          <w:lang w:val="bg-BG"/>
        </w:rPr>
        <w:t xml:space="preserve"> на общественото доверие в професионализма и почтеността на хората, които работят в Софийски градски съд, ще допринес</w:t>
      </w:r>
      <w:r w:rsidR="009D49D1">
        <w:rPr>
          <w:sz w:val="28"/>
          <w:szCs w:val="28"/>
          <w:lang w:val="bg-BG"/>
        </w:rPr>
        <w:t>а</w:t>
      </w:r>
      <w:r w:rsidRPr="00907168">
        <w:rPr>
          <w:sz w:val="28"/>
          <w:szCs w:val="28"/>
          <w:lang w:val="bg-BG"/>
        </w:rPr>
        <w:t xml:space="preserve">т за възстановяване на дължимото </w:t>
      </w:r>
      <w:r w:rsidR="00BF7E48" w:rsidRPr="00907168">
        <w:rPr>
          <w:sz w:val="28"/>
          <w:szCs w:val="28"/>
          <w:lang w:val="bg-BG"/>
        </w:rPr>
        <w:t>уважение</w:t>
      </w:r>
      <w:r w:rsidR="009D49D1">
        <w:rPr>
          <w:sz w:val="28"/>
          <w:szCs w:val="28"/>
          <w:lang w:val="bg-BG"/>
        </w:rPr>
        <w:t xml:space="preserve"> към институцията.</w:t>
      </w:r>
    </w:p>
    <w:p w:rsidR="0006232B" w:rsidRPr="00907168" w:rsidRDefault="0006232B" w:rsidP="00E1673A">
      <w:pPr>
        <w:pStyle w:val="1CharCharCharCharCharCharCharChar0"/>
        <w:ind w:right="-1" w:firstLine="567"/>
        <w:jc w:val="both"/>
        <w:rPr>
          <w:rFonts w:ascii="Times New Roman" w:eastAsia="Batang" w:hAnsi="Times New Roman"/>
          <w:sz w:val="28"/>
          <w:szCs w:val="28"/>
          <w:lang w:val="bg-BG"/>
        </w:rPr>
      </w:pPr>
      <w:r w:rsidRPr="00907168">
        <w:rPr>
          <w:rFonts w:ascii="Times New Roman" w:eastAsia="Batang" w:hAnsi="Times New Roman"/>
          <w:sz w:val="28"/>
          <w:szCs w:val="28"/>
          <w:lang w:val="bg-BG"/>
        </w:rPr>
        <w:t xml:space="preserve">В заключение искам да изкажа благодарността си към всички </w:t>
      </w:r>
      <w:r w:rsidR="00626809">
        <w:rPr>
          <w:rFonts w:ascii="Times New Roman" w:eastAsia="Batang" w:hAnsi="Times New Roman"/>
          <w:sz w:val="28"/>
          <w:szCs w:val="28"/>
          <w:lang w:val="bg-BG"/>
        </w:rPr>
        <w:t>магистрати</w:t>
      </w:r>
      <w:r w:rsidRPr="00907168">
        <w:rPr>
          <w:rFonts w:ascii="Times New Roman" w:eastAsia="Batang" w:hAnsi="Times New Roman"/>
          <w:sz w:val="28"/>
          <w:szCs w:val="28"/>
          <w:lang w:val="bg-BG"/>
        </w:rPr>
        <w:t xml:space="preserve"> и съдебни служители за работата пред отчетния период, проявената мотивация, професионал</w:t>
      </w:r>
      <w:r w:rsidR="00E56FEB" w:rsidRPr="00907168">
        <w:rPr>
          <w:rFonts w:ascii="Times New Roman" w:eastAsia="Batang" w:hAnsi="Times New Roman"/>
          <w:sz w:val="28"/>
          <w:szCs w:val="28"/>
          <w:lang w:val="bg-BG"/>
        </w:rPr>
        <w:t>изъм и отговорност при осъществя</w:t>
      </w:r>
      <w:r w:rsidRPr="00907168">
        <w:rPr>
          <w:rFonts w:ascii="Times New Roman" w:eastAsia="Batang" w:hAnsi="Times New Roman"/>
          <w:sz w:val="28"/>
          <w:szCs w:val="28"/>
          <w:lang w:val="bg-BG"/>
        </w:rPr>
        <w:t>ване на дейността ни, допринесли за постигане</w:t>
      </w:r>
      <w:r w:rsidR="009D49D1">
        <w:rPr>
          <w:rFonts w:ascii="Times New Roman" w:eastAsia="Batang" w:hAnsi="Times New Roman"/>
          <w:sz w:val="28"/>
          <w:szCs w:val="28"/>
          <w:lang w:val="bg-BG"/>
        </w:rPr>
        <w:t>то</w:t>
      </w:r>
      <w:r w:rsidRPr="00907168">
        <w:rPr>
          <w:rFonts w:ascii="Times New Roman" w:eastAsia="Batang" w:hAnsi="Times New Roman"/>
          <w:sz w:val="28"/>
          <w:szCs w:val="28"/>
          <w:lang w:val="bg-BG"/>
        </w:rPr>
        <w:t xml:space="preserve"> на добри резултати.</w:t>
      </w:r>
    </w:p>
    <w:p w:rsidR="0006232B" w:rsidRPr="00907168" w:rsidRDefault="0006232B" w:rsidP="00E1673A">
      <w:pPr>
        <w:ind w:right="-1" w:firstLine="567"/>
        <w:jc w:val="both"/>
        <w:rPr>
          <w:sz w:val="28"/>
          <w:szCs w:val="28"/>
          <w:lang w:val="bg-BG"/>
        </w:rPr>
      </w:pPr>
    </w:p>
    <w:p w:rsidR="0006232B" w:rsidRPr="00907168" w:rsidRDefault="0006232B" w:rsidP="00E1673A">
      <w:pPr>
        <w:ind w:right="-1" w:firstLine="567"/>
        <w:jc w:val="both"/>
        <w:rPr>
          <w:sz w:val="28"/>
          <w:szCs w:val="28"/>
          <w:lang w:val="bg-BG"/>
        </w:rPr>
      </w:pPr>
    </w:p>
    <w:p w:rsidR="0006232B" w:rsidRPr="00907168" w:rsidRDefault="0006232B" w:rsidP="00E1673A">
      <w:pPr>
        <w:ind w:right="-1" w:firstLine="567"/>
        <w:jc w:val="both"/>
        <w:rPr>
          <w:sz w:val="28"/>
          <w:szCs w:val="28"/>
          <w:lang w:val="bg-BG"/>
        </w:rPr>
      </w:pPr>
    </w:p>
    <w:p w:rsidR="0006232B" w:rsidRPr="00907168" w:rsidRDefault="0006232B" w:rsidP="00E1673A">
      <w:pPr>
        <w:ind w:right="-1" w:firstLine="567"/>
        <w:jc w:val="both"/>
        <w:rPr>
          <w:sz w:val="28"/>
          <w:szCs w:val="28"/>
          <w:lang w:val="bg-BG"/>
        </w:rPr>
      </w:pPr>
    </w:p>
    <w:p w:rsidR="00DE6CCE" w:rsidRDefault="00DE6CCE" w:rsidP="005671A1">
      <w:pPr>
        <w:ind w:right="-1"/>
        <w:jc w:val="both"/>
        <w:rPr>
          <w:sz w:val="28"/>
          <w:szCs w:val="28"/>
          <w:lang w:val="bg-BG"/>
        </w:rPr>
      </w:pPr>
    </w:p>
    <w:p w:rsidR="005671A1" w:rsidRPr="00907168" w:rsidRDefault="00532F29" w:rsidP="005671A1">
      <w:pPr>
        <w:ind w:right="-1"/>
        <w:jc w:val="both"/>
        <w:rPr>
          <w:sz w:val="28"/>
          <w:szCs w:val="28"/>
          <w:lang w:val="bg-BG"/>
        </w:rPr>
      </w:pPr>
      <w:r>
        <w:rPr>
          <w:sz w:val="28"/>
          <w:szCs w:val="28"/>
          <w:lang w:val="bg-BG"/>
        </w:rPr>
        <w:tab/>
        <w:t>/п/</w:t>
      </w:r>
      <w:bookmarkStart w:id="0" w:name="_GoBack"/>
      <w:bookmarkEnd w:id="0"/>
    </w:p>
    <w:p w:rsidR="0006232B" w:rsidRPr="00501E89" w:rsidRDefault="0006232B" w:rsidP="00E1673A">
      <w:pPr>
        <w:ind w:right="-1" w:firstLine="567"/>
        <w:jc w:val="both"/>
        <w:rPr>
          <w:b/>
          <w:sz w:val="28"/>
          <w:szCs w:val="28"/>
          <w:lang w:val="bg-BG"/>
        </w:rPr>
      </w:pPr>
      <w:r w:rsidRPr="00501E89">
        <w:rPr>
          <w:b/>
          <w:sz w:val="28"/>
          <w:szCs w:val="28"/>
          <w:lang w:val="bg-BG"/>
        </w:rPr>
        <w:t>-------------------------------------------------------------</w:t>
      </w:r>
      <w:r w:rsidR="00E56FEB" w:rsidRPr="00501E89">
        <w:rPr>
          <w:b/>
          <w:sz w:val="28"/>
          <w:szCs w:val="28"/>
          <w:lang w:val="bg-BG"/>
        </w:rPr>
        <w:t>-----------------</w:t>
      </w:r>
    </w:p>
    <w:p w:rsidR="0006232B" w:rsidRPr="00501E89" w:rsidRDefault="0006232B" w:rsidP="00E1673A">
      <w:pPr>
        <w:ind w:right="-1" w:firstLine="567"/>
        <w:jc w:val="both"/>
        <w:rPr>
          <w:b/>
          <w:sz w:val="28"/>
          <w:szCs w:val="28"/>
          <w:lang w:val="bg-BG"/>
        </w:rPr>
      </w:pPr>
      <w:r w:rsidRPr="00501E89">
        <w:rPr>
          <w:b/>
          <w:sz w:val="28"/>
          <w:szCs w:val="28"/>
          <w:lang w:val="bg-BG"/>
        </w:rPr>
        <w:t>КАЛОЯН ТОПАЛОВ  -</w:t>
      </w:r>
    </w:p>
    <w:p w:rsidR="0006232B" w:rsidRPr="00501E89" w:rsidRDefault="0006232B" w:rsidP="00E1673A">
      <w:pPr>
        <w:ind w:right="-1" w:firstLine="567"/>
        <w:jc w:val="both"/>
        <w:rPr>
          <w:b/>
          <w:sz w:val="28"/>
          <w:szCs w:val="28"/>
          <w:lang w:val="bg-BG"/>
        </w:rPr>
      </w:pPr>
      <w:r w:rsidRPr="00501E89">
        <w:rPr>
          <w:b/>
          <w:sz w:val="28"/>
          <w:szCs w:val="28"/>
          <w:lang w:val="bg-BG"/>
        </w:rPr>
        <w:t>АДМИНИСТРАТИВЕН РЪКОВОДИТЕЛ –</w:t>
      </w:r>
    </w:p>
    <w:p w:rsidR="0006232B" w:rsidRPr="00501E89" w:rsidRDefault="0006232B" w:rsidP="00E1673A">
      <w:pPr>
        <w:ind w:right="-1" w:firstLine="567"/>
        <w:jc w:val="both"/>
        <w:rPr>
          <w:b/>
          <w:sz w:val="28"/>
          <w:szCs w:val="28"/>
          <w:lang w:val="bg-BG"/>
        </w:rPr>
      </w:pPr>
      <w:r w:rsidRPr="00501E89">
        <w:rPr>
          <w:b/>
          <w:sz w:val="28"/>
          <w:szCs w:val="28"/>
          <w:lang w:val="bg-BG"/>
        </w:rPr>
        <w:t>ПРЕДСЕДАТЕЛ НА СОФИЙСКИ ГРАДСКИ СЪД</w:t>
      </w:r>
    </w:p>
    <w:p w:rsidR="0006232B" w:rsidRPr="00907168" w:rsidRDefault="0006232B" w:rsidP="00E1673A">
      <w:pPr>
        <w:ind w:right="-1" w:firstLine="567"/>
        <w:jc w:val="both"/>
        <w:rPr>
          <w:sz w:val="28"/>
          <w:szCs w:val="28"/>
          <w:lang w:val="bg-BG"/>
        </w:rPr>
      </w:pPr>
      <w:r w:rsidRPr="00907168">
        <w:rPr>
          <w:sz w:val="28"/>
          <w:szCs w:val="28"/>
          <w:lang w:val="bg-BG"/>
        </w:rPr>
        <w:tab/>
      </w:r>
      <w:r w:rsidRPr="00907168">
        <w:rPr>
          <w:sz w:val="28"/>
          <w:szCs w:val="28"/>
          <w:lang w:val="bg-BG"/>
        </w:rPr>
        <w:tab/>
      </w:r>
      <w:r w:rsidRPr="00907168">
        <w:rPr>
          <w:sz w:val="28"/>
          <w:szCs w:val="28"/>
          <w:lang w:val="bg-BG"/>
        </w:rPr>
        <w:tab/>
      </w:r>
      <w:r w:rsidRPr="00907168">
        <w:rPr>
          <w:sz w:val="28"/>
          <w:szCs w:val="28"/>
          <w:lang w:val="bg-BG"/>
        </w:rPr>
        <w:tab/>
      </w:r>
      <w:r w:rsidRPr="00907168">
        <w:rPr>
          <w:sz w:val="28"/>
          <w:szCs w:val="28"/>
          <w:lang w:val="bg-BG"/>
        </w:rPr>
        <w:tab/>
      </w:r>
      <w:r w:rsidRPr="00907168">
        <w:rPr>
          <w:sz w:val="28"/>
          <w:szCs w:val="28"/>
          <w:lang w:val="bg-BG"/>
        </w:rPr>
        <w:tab/>
      </w:r>
    </w:p>
    <w:p w:rsidR="0006232B" w:rsidRPr="00907168" w:rsidRDefault="0006232B" w:rsidP="00E1673A">
      <w:pPr>
        <w:ind w:right="-1" w:firstLine="567"/>
        <w:jc w:val="both"/>
        <w:rPr>
          <w:b/>
          <w:spacing w:val="-4"/>
          <w:sz w:val="28"/>
          <w:szCs w:val="28"/>
          <w:lang w:val="bg-BG"/>
        </w:rPr>
      </w:pPr>
    </w:p>
    <w:p w:rsidR="0006232B" w:rsidRPr="00907168" w:rsidRDefault="0006232B" w:rsidP="00E1673A">
      <w:pPr>
        <w:ind w:right="-1" w:firstLine="567"/>
        <w:jc w:val="both"/>
        <w:rPr>
          <w:sz w:val="28"/>
          <w:szCs w:val="28"/>
          <w:u w:val="single"/>
          <w:lang w:val="bg-BG"/>
        </w:rPr>
      </w:pPr>
    </w:p>
    <w:p w:rsidR="0006232B" w:rsidRPr="00622E8E" w:rsidRDefault="0006232B" w:rsidP="00E1673A">
      <w:pPr>
        <w:ind w:right="-1" w:firstLine="567"/>
        <w:jc w:val="both"/>
        <w:rPr>
          <w:sz w:val="28"/>
          <w:szCs w:val="28"/>
          <w:u w:val="single"/>
        </w:rPr>
      </w:pPr>
    </w:p>
    <w:sectPr w:rsidR="0006232B" w:rsidRPr="00622E8E" w:rsidSect="00A5036C">
      <w:headerReference w:type="default" r:id="rId9"/>
      <w:footerReference w:type="even" r:id="rId10"/>
      <w:pgSz w:w="11907" w:h="16839" w:code="9"/>
      <w:pgMar w:top="1134" w:right="1041" w:bottom="1276" w:left="1418" w:header="568" w:footer="849" w:gutter="0"/>
      <w:pgNumType w:start="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18" w:rsidRDefault="005D4918">
      <w:r>
        <w:separator/>
      </w:r>
    </w:p>
  </w:endnote>
  <w:endnote w:type="continuationSeparator" w:id="0">
    <w:p w:rsidR="005D4918" w:rsidRDefault="005D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18" w:rsidRDefault="005D4918" w:rsidP="006C159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5D4918" w:rsidRDefault="005D4918" w:rsidP="00484BB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18" w:rsidRDefault="005D4918">
      <w:r>
        <w:separator/>
      </w:r>
    </w:p>
  </w:footnote>
  <w:footnote w:type="continuationSeparator" w:id="0">
    <w:p w:rsidR="005D4918" w:rsidRDefault="005D4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18" w:rsidRDefault="005D4918" w:rsidP="002B7A1D">
    <w:pPr>
      <w:pStyle w:val="af7"/>
      <w:pBdr>
        <w:between w:val="single" w:sz="4" w:space="1" w:color="4F81BD"/>
      </w:pBdr>
      <w:tabs>
        <w:tab w:val="left" w:pos="0"/>
        <w:tab w:val="left" w:pos="142"/>
      </w:tabs>
      <w:spacing w:line="276" w:lineRule="auto"/>
      <w:jc w:val="center"/>
      <w:rPr>
        <w:i/>
        <w:sz w:val="16"/>
        <w:szCs w:val="16"/>
        <w:lang w:eastAsia="bg-BG"/>
      </w:rPr>
    </w:pPr>
    <w:r>
      <w:rPr>
        <w:b/>
        <w:noProof/>
        <w:lang w:eastAsia="bg-BG"/>
      </w:rPr>
      <w:drawing>
        <wp:anchor distT="0" distB="0" distL="114300" distR="114300" simplePos="0" relativeHeight="251658240" behindDoc="0" locked="0" layoutInCell="1" allowOverlap="1" wp14:anchorId="3B7B0B6D" wp14:editId="7A722D16">
          <wp:simplePos x="0" y="0"/>
          <wp:positionH relativeFrom="column">
            <wp:posOffset>-98299</wp:posOffset>
          </wp:positionH>
          <wp:positionV relativeFrom="paragraph">
            <wp:posOffset>34341</wp:posOffset>
          </wp:positionV>
          <wp:extent cx="519379" cy="459527"/>
          <wp:effectExtent l="0" t="0" r="0" b="0"/>
          <wp:wrapNone/>
          <wp:docPr id="1"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4295" cy="4638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918" w:rsidRPr="002B7A1D" w:rsidRDefault="005D4918" w:rsidP="002B7A1D">
    <w:pPr>
      <w:pStyle w:val="af7"/>
      <w:pBdr>
        <w:between w:val="single" w:sz="4" w:space="1" w:color="4F81BD"/>
      </w:pBdr>
      <w:tabs>
        <w:tab w:val="left" w:pos="0"/>
        <w:tab w:val="left" w:pos="142"/>
      </w:tabs>
      <w:spacing w:line="276" w:lineRule="auto"/>
      <w:jc w:val="right"/>
      <w:rPr>
        <w:i/>
        <w:sz w:val="16"/>
        <w:szCs w:val="16"/>
        <w:lang w:eastAsia="bg-BG"/>
      </w:rPr>
    </w:pPr>
    <w:r>
      <w:rPr>
        <w:i/>
        <w:sz w:val="16"/>
        <w:szCs w:val="16"/>
        <w:lang w:val="en-US" w:eastAsia="bg-BG"/>
      </w:rPr>
      <w:t xml:space="preserve">   </w:t>
    </w:r>
    <w:r w:rsidRPr="002B7A1D">
      <w:rPr>
        <w:i/>
        <w:sz w:val="16"/>
        <w:szCs w:val="16"/>
        <w:lang w:eastAsia="bg-BG"/>
      </w:rPr>
      <w:t>ОБОБЩЕН ГОДИШЕН ДОКЛАД ЗА ДЕЙНОСТТА НА СОФИЙСКИ ГРАДСКИ СЪД И СОФИЙСКИ РАЙОНЕН СЪД ЗА 2015 г.</w:t>
    </w:r>
    <w:r>
      <w:rPr>
        <w:i/>
        <w:sz w:val="16"/>
        <w:szCs w:val="16"/>
        <w:lang w:val="en-US" w:eastAsia="bg-BG"/>
      </w:rPr>
      <w:t xml:space="preserve"> </w:t>
    </w:r>
    <w:r>
      <w:rPr>
        <w:i/>
        <w:sz w:val="16"/>
        <w:szCs w:val="16"/>
        <w:lang w:val="en-US" w:eastAsia="bg-BG"/>
      </w:rPr>
      <w:tab/>
    </w:r>
    <w:r>
      <w:fldChar w:fldCharType="begin"/>
    </w:r>
    <w:r>
      <w:instrText>PAGE   \* MERGEFORMAT</w:instrText>
    </w:r>
    <w:r>
      <w:fldChar w:fldCharType="separate"/>
    </w:r>
    <w:r w:rsidR="00532F29" w:rsidRPr="00532F29">
      <w:rPr>
        <w:b/>
        <w:bCs/>
        <w:noProof/>
      </w:rPr>
      <w:t>100</w:t>
    </w:r>
    <w:r>
      <w:rPr>
        <w:b/>
        <w:bCs/>
      </w:rPr>
      <w:fldChar w:fldCharType="end"/>
    </w:r>
  </w:p>
  <w:p w:rsidR="005D4918" w:rsidRDefault="005D4918" w:rsidP="002B7A1D">
    <w:pPr>
      <w:pStyle w:val="af7"/>
      <w:pBdr>
        <w:between w:val="single" w:sz="4" w:space="1" w:color="4F81BD"/>
      </w:pBdr>
      <w:tabs>
        <w:tab w:val="left" w:pos="0"/>
        <w:tab w:val="left" w:pos="142"/>
      </w:tabs>
      <w:spacing w:line="276" w:lineRule="auto"/>
      <w:rPr>
        <w:color w:val="7F7F7F" w:themeColor="background1" w:themeShade="7F"/>
        <w:spacing w:val="60"/>
      </w:rPr>
    </w:pPr>
  </w:p>
  <w:p w:rsidR="005D4918" w:rsidRPr="00942DDE" w:rsidRDefault="005D4918" w:rsidP="005A2E94">
    <w:pPr>
      <w:pStyle w:val="af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754"/>
    <w:multiLevelType w:val="hybridMultilevel"/>
    <w:tmpl w:val="A7504F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367732"/>
    <w:multiLevelType w:val="multilevel"/>
    <w:tmpl w:val="AF607D4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80C682D"/>
    <w:multiLevelType w:val="hybridMultilevel"/>
    <w:tmpl w:val="8FE4C2A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0F002C81"/>
    <w:multiLevelType w:val="hybridMultilevel"/>
    <w:tmpl w:val="067AC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A84EA1"/>
    <w:multiLevelType w:val="hybridMultilevel"/>
    <w:tmpl w:val="80804E8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12003123"/>
    <w:multiLevelType w:val="hybridMultilevel"/>
    <w:tmpl w:val="C770CA2E"/>
    <w:lvl w:ilvl="0" w:tplc="00947852">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6846A1"/>
    <w:multiLevelType w:val="hybridMultilevel"/>
    <w:tmpl w:val="2EF8361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62249F6"/>
    <w:multiLevelType w:val="hybridMultilevel"/>
    <w:tmpl w:val="29B455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54510A"/>
    <w:multiLevelType w:val="hybridMultilevel"/>
    <w:tmpl w:val="6F2A40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8B93448"/>
    <w:multiLevelType w:val="hybridMultilevel"/>
    <w:tmpl w:val="E878ED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19384158"/>
    <w:multiLevelType w:val="multilevel"/>
    <w:tmpl w:val="8ACC405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0E05E67"/>
    <w:multiLevelType w:val="hybridMultilevel"/>
    <w:tmpl w:val="CCEAD8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0549D3"/>
    <w:multiLevelType w:val="hybridMultilevel"/>
    <w:tmpl w:val="C7D01DC0"/>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2148" w:hanging="360"/>
      </w:pPr>
      <w:rPr>
        <w:rFonts w:ascii="Symbol" w:hAnsi="Symbol"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22803355"/>
    <w:multiLevelType w:val="hybridMultilevel"/>
    <w:tmpl w:val="F2A0A2C2"/>
    <w:lvl w:ilvl="0" w:tplc="04020001">
      <w:start w:val="1"/>
      <w:numFmt w:val="bullet"/>
      <w:lvlText w:val=""/>
      <w:lvlJc w:val="left"/>
      <w:pPr>
        <w:ind w:left="1446" w:hanging="360"/>
      </w:pPr>
      <w:rPr>
        <w:rFonts w:ascii="Symbol" w:hAnsi="Symbol" w:hint="default"/>
      </w:rPr>
    </w:lvl>
    <w:lvl w:ilvl="1" w:tplc="04020003" w:tentative="1">
      <w:start w:val="1"/>
      <w:numFmt w:val="bullet"/>
      <w:lvlText w:val="o"/>
      <w:lvlJc w:val="left"/>
      <w:pPr>
        <w:ind w:left="2166" w:hanging="360"/>
      </w:pPr>
      <w:rPr>
        <w:rFonts w:ascii="Courier New" w:hAnsi="Courier New" w:cs="Courier New" w:hint="default"/>
      </w:rPr>
    </w:lvl>
    <w:lvl w:ilvl="2" w:tplc="04020005" w:tentative="1">
      <w:start w:val="1"/>
      <w:numFmt w:val="bullet"/>
      <w:lvlText w:val=""/>
      <w:lvlJc w:val="left"/>
      <w:pPr>
        <w:ind w:left="2886" w:hanging="360"/>
      </w:pPr>
      <w:rPr>
        <w:rFonts w:ascii="Wingdings" w:hAnsi="Wingdings" w:hint="default"/>
      </w:rPr>
    </w:lvl>
    <w:lvl w:ilvl="3" w:tplc="04020001" w:tentative="1">
      <w:start w:val="1"/>
      <w:numFmt w:val="bullet"/>
      <w:lvlText w:val=""/>
      <w:lvlJc w:val="left"/>
      <w:pPr>
        <w:ind w:left="3606" w:hanging="360"/>
      </w:pPr>
      <w:rPr>
        <w:rFonts w:ascii="Symbol" w:hAnsi="Symbol" w:hint="default"/>
      </w:rPr>
    </w:lvl>
    <w:lvl w:ilvl="4" w:tplc="04020003" w:tentative="1">
      <w:start w:val="1"/>
      <w:numFmt w:val="bullet"/>
      <w:lvlText w:val="o"/>
      <w:lvlJc w:val="left"/>
      <w:pPr>
        <w:ind w:left="4326" w:hanging="360"/>
      </w:pPr>
      <w:rPr>
        <w:rFonts w:ascii="Courier New" w:hAnsi="Courier New" w:cs="Courier New" w:hint="default"/>
      </w:rPr>
    </w:lvl>
    <w:lvl w:ilvl="5" w:tplc="04020005" w:tentative="1">
      <w:start w:val="1"/>
      <w:numFmt w:val="bullet"/>
      <w:lvlText w:val=""/>
      <w:lvlJc w:val="left"/>
      <w:pPr>
        <w:ind w:left="5046" w:hanging="360"/>
      </w:pPr>
      <w:rPr>
        <w:rFonts w:ascii="Wingdings" w:hAnsi="Wingdings" w:hint="default"/>
      </w:rPr>
    </w:lvl>
    <w:lvl w:ilvl="6" w:tplc="04020001" w:tentative="1">
      <w:start w:val="1"/>
      <w:numFmt w:val="bullet"/>
      <w:lvlText w:val=""/>
      <w:lvlJc w:val="left"/>
      <w:pPr>
        <w:ind w:left="5766" w:hanging="360"/>
      </w:pPr>
      <w:rPr>
        <w:rFonts w:ascii="Symbol" w:hAnsi="Symbol" w:hint="default"/>
      </w:rPr>
    </w:lvl>
    <w:lvl w:ilvl="7" w:tplc="04020003" w:tentative="1">
      <w:start w:val="1"/>
      <w:numFmt w:val="bullet"/>
      <w:lvlText w:val="o"/>
      <w:lvlJc w:val="left"/>
      <w:pPr>
        <w:ind w:left="6486" w:hanging="360"/>
      </w:pPr>
      <w:rPr>
        <w:rFonts w:ascii="Courier New" w:hAnsi="Courier New" w:cs="Courier New" w:hint="default"/>
      </w:rPr>
    </w:lvl>
    <w:lvl w:ilvl="8" w:tplc="04020005" w:tentative="1">
      <w:start w:val="1"/>
      <w:numFmt w:val="bullet"/>
      <w:lvlText w:val=""/>
      <w:lvlJc w:val="left"/>
      <w:pPr>
        <w:ind w:left="7206" w:hanging="360"/>
      </w:pPr>
      <w:rPr>
        <w:rFonts w:ascii="Wingdings" w:hAnsi="Wingdings" w:hint="default"/>
      </w:rPr>
    </w:lvl>
  </w:abstractNum>
  <w:abstractNum w:abstractNumId="14">
    <w:nsid w:val="240920DC"/>
    <w:multiLevelType w:val="multilevel"/>
    <w:tmpl w:val="8D00B6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6AC4BF4"/>
    <w:multiLevelType w:val="hybridMultilevel"/>
    <w:tmpl w:val="30BC17F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2A4A133A"/>
    <w:multiLevelType w:val="hybridMultilevel"/>
    <w:tmpl w:val="9CCA6F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A570464"/>
    <w:multiLevelType w:val="hybridMultilevel"/>
    <w:tmpl w:val="1F20767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2B214B45"/>
    <w:multiLevelType w:val="hybridMultilevel"/>
    <w:tmpl w:val="D3E6BC1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2E943088"/>
    <w:multiLevelType w:val="hybridMultilevel"/>
    <w:tmpl w:val="38323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77D0559"/>
    <w:multiLevelType w:val="hybridMultilevel"/>
    <w:tmpl w:val="A0A2E6F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3ACE3CAA"/>
    <w:multiLevelType w:val="hybridMultilevel"/>
    <w:tmpl w:val="0BFE7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B015DAC"/>
    <w:multiLevelType w:val="hybridMultilevel"/>
    <w:tmpl w:val="CC66F50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3D356C32"/>
    <w:multiLevelType w:val="multilevel"/>
    <w:tmpl w:val="3BCEA874"/>
    <w:lvl w:ilvl="0">
      <w:start w:val="5"/>
      <w:numFmt w:val="decimal"/>
      <w:lvlText w:val="%1."/>
      <w:lvlJc w:val="left"/>
      <w:pPr>
        <w:ind w:left="450" w:hanging="450"/>
      </w:pPr>
      <w:rPr>
        <w:rFonts w:hint="default"/>
        <w:b/>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3DEF4B80"/>
    <w:multiLevelType w:val="hybridMultilevel"/>
    <w:tmpl w:val="83AE20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3E78466A"/>
    <w:multiLevelType w:val="hybridMultilevel"/>
    <w:tmpl w:val="310E576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3F2C454B"/>
    <w:multiLevelType w:val="hybridMultilevel"/>
    <w:tmpl w:val="0FF487B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8A06E6C"/>
    <w:multiLevelType w:val="hybridMultilevel"/>
    <w:tmpl w:val="C392730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499A5A26"/>
    <w:multiLevelType w:val="multilevel"/>
    <w:tmpl w:val="09BA9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9C287A"/>
    <w:multiLevelType w:val="hybridMultilevel"/>
    <w:tmpl w:val="F3A224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A7075FE"/>
    <w:multiLevelType w:val="hybridMultilevel"/>
    <w:tmpl w:val="B8400E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50796BBA"/>
    <w:multiLevelType w:val="hybridMultilevel"/>
    <w:tmpl w:val="21226B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53227664"/>
    <w:multiLevelType w:val="hybridMultilevel"/>
    <w:tmpl w:val="3E800EDA"/>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3">
    <w:nsid w:val="533B4A42"/>
    <w:multiLevelType w:val="hybridMultilevel"/>
    <w:tmpl w:val="F73C7F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A774D28"/>
    <w:multiLevelType w:val="hybridMultilevel"/>
    <w:tmpl w:val="765AF2A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nsid w:val="5B1752C3"/>
    <w:multiLevelType w:val="hybridMultilevel"/>
    <w:tmpl w:val="CF581F2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5E616B35"/>
    <w:multiLevelType w:val="hybridMultilevel"/>
    <w:tmpl w:val="B162B0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A94088C"/>
    <w:multiLevelType w:val="hybridMultilevel"/>
    <w:tmpl w:val="F8DA67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10E777A"/>
    <w:multiLevelType w:val="multilevel"/>
    <w:tmpl w:val="BB82E89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1214323"/>
    <w:multiLevelType w:val="hybridMultilevel"/>
    <w:tmpl w:val="9152809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0">
    <w:nsid w:val="71400017"/>
    <w:multiLevelType w:val="hybridMultilevel"/>
    <w:tmpl w:val="60FE5A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nsid w:val="72A90150"/>
    <w:multiLevelType w:val="hybridMultilevel"/>
    <w:tmpl w:val="332EDA24"/>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2">
    <w:nsid w:val="753427D2"/>
    <w:multiLevelType w:val="hybridMultilevel"/>
    <w:tmpl w:val="A8181684"/>
    <w:lvl w:ilvl="0" w:tplc="04020001">
      <w:start w:val="1"/>
      <w:numFmt w:val="bullet"/>
      <w:lvlText w:val=""/>
      <w:lvlJc w:val="left"/>
      <w:pPr>
        <w:ind w:left="2880" w:hanging="360"/>
      </w:pPr>
      <w:rPr>
        <w:rFonts w:ascii="Symbol" w:hAnsi="Symbol" w:hint="default"/>
      </w:rPr>
    </w:lvl>
    <w:lvl w:ilvl="1" w:tplc="04020003">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3">
    <w:nsid w:val="7AA606F1"/>
    <w:multiLevelType w:val="hybridMultilevel"/>
    <w:tmpl w:val="18CCA9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nsid w:val="7C396365"/>
    <w:multiLevelType w:val="hybridMultilevel"/>
    <w:tmpl w:val="D652C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D184B45"/>
    <w:multiLevelType w:val="hybridMultilevel"/>
    <w:tmpl w:val="4AC4B4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DD829A3"/>
    <w:multiLevelType w:val="hybridMultilevel"/>
    <w:tmpl w:val="2798514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8"/>
  </w:num>
  <w:num w:numId="2">
    <w:abstractNumId w:val="37"/>
  </w:num>
  <w:num w:numId="3">
    <w:abstractNumId w:val="10"/>
  </w:num>
  <w:num w:numId="4">
    <w:abstractNumId w:val="14"/>
  </w:num>
  <w:num w:numId="5">
    <w:abstractNumId w:val="38"/>
  </w:num>
  <w:num w:numId="6">
    <w:abstractNumId w:val="44"/>
  </w:num>
  <w:num w:numId="7">
    <w:abstractNumId w:val="43"/>
  </w:num>
  <w:num w:numId="8">
    <w:abstractNumId w:val="9"/>
  </w:num>
  <w:num w:numId="9">
    <w:abstractNumId w:val="13"/>
  </w:num>
  <w:num w:numId="10">
    <w:abstractNumId w:val="35"/>
  </w:num>
  <w:num w:numId="11">
    <w:abstractNumId w:val="18"/>
  </w:num>
  <w:num w:numId="12">
    <w:abstractNumId w:val="17"/>
  </w:num>
  <w:num w:numId="13">
    <w:abstractNumId w:val="46"/>
  </w:num>
  <w:num w:numId="14">
    <w:abstractNumId w:val="34"/>
  </w:num>
  <w:num w:numId="15">
    <w:abstractNumId w:val="15"/>
  </w:num>
  <w:num w:numId="16">
    <w:abstractNumId w:val="4"/>
  </w:num>
  <w:num w:numId="17">
    <w:abstractNumId w:val="6"/>
  </w:num>
  <w:num w:numId="18">
    <w:abstractNumId w:val="27"/>
  </w:num>
  <w:num w:numId="19">
    <w:abstractNumId w:val="16"/>
  </w:num>
  <w:num w:numId="20">
    <w:abstractNumId w:val="7"/>
  </w:num>
  <w:num w:numId="21">
    <w:abstractNumId w:val="3"/>
  </w:num>
  <w:num w:numId="22">
    <w:abstractNumId w:val="11"/>
  </w:num>
  <w:num w:numId="23">
    <w:abstractNumId w:val="45"/>
  </w:num>
  <w:num w:numId="24">
    <w:abstractNumId w:val="19"/>
  </w:num>
  <w:num w:numId="25">
    <w:abstractNumId w:val="21"/>
  </w:num>
  <w:num w:numId="26">
    <w:abstractNumId w:val="5"/>
  </w:num>
  <w:num w:numId="27">
    <w:abstractNumId w:val="12"/>
  </w:num>
  <w:num w:numId="28">
    <w:abstractNumId w:val="33"/>
  </w:num>
  <w:num w:numId="29">
    <w:abstractNumId w:val="29"/>
  </w:num>
  <w:num w:numId="30">
    <w:abstractNumId w:val="8"/>
  </w:num>
  <w:num w:numId="31">
    <w:abstractNumId w:val="32"/>
  </w:num>
  <w:num w:numId="32">
    <w:abstractNumId w:val="23"/>
  </w:num>
  <w:num w:numId="33">
    <w:abstractNumId w:val="42"/>
  </w:num>
  <w:num w:numId="34">
    <w:abstractNumId w:val="39"/>
  </w:num>
  <w:num w:numId="35">
    <w:abstractNumId w:val="41"/>
  </w:num>
  <w:num w:numId="36">
    <w:abstractNumId w:val="0"/>
  </w:num>
  <w:num w:numId="37">
    <w:abstractNumId w:val="1"/>
  </w:num>
  <w:num w:numId="38">
    <w:abstractNumId w:val="36"/>
  </w:num>
  <w:num w:numId="39">
    <w:abstractNumId w:val="30"/>
  </w:num>
  <w:num w:numId="40">
    <w:abstractNumId w:val="24"/>
  </w:num>
  <w:num w:numId="41">
    <w:abstractNumId w:val="40"/>
  </w:num>
  <w:num w:numId="42">
    <w:abstractNumId w:val="25"/>
  </w:num>
  <w:num w:numId="43">
    <w:abstractNumId w:val="22"/>
  </w:num>
  <w:num w:numId="44">
    <w:abstractNumId w:val="26"/>
  </w:num>
  <w:num w:numId="45">
    <w:abstractNumId w:val="2"/>
  </w:num>
  <w:num w:numId="46">
    <w:abstractNumId w:val="31"/>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C1"/>
    <w:rsid w:val="000009F5"/>
    <w:rsid w:val="0000214E"/>
    <w:rsid w:val="00003BCF"/>
    <w:rsid w:val="00004BD2"/>
    <w:rsid w:val="0000507F"/>
    <w:rsid w:val="0000516D"/>
    <w:rsid w:val="00005A04"/>
    <w:rsid w:val="0000704F"/>
    <w:rsid w:val="000107BF"/>
    <w:rsid w:val="00013E6E"/>
    <w:rsid w:val="000144AC"/>
    <w:rsid w:val="0001515A"/>
    <w:rsid w:val="00015A98"/>
    <w:rsid w:val="000163C4"/>
    <w:rsid w:val="00021179"/>
    <w:rsid w:val="00022274"/>
    <w:rsid w:val="00023A91"/>
    <w:rsid w:val="00023AAF"/>
    <w:rsid w:val="0002501D"/>
    <w:rsid w:val="00025B6A"/>
    <w:rsid w:val="00026062"/>
    <w:rsid w:val="00026133"/>
    <w:rsid w:val="00027678"/>
    <w:rsid w:val="00030345"/>
    <w:rsid w:val="00030BCE"/>
    <w:rsid w:val="000322CB"/>
    <w:rsid w:val="0003272F"/>
    <w:rsid w:val="0003409D"/>
    <w:rsid w:val="00034562"/>
    <w:rsid w:val="000357C9"/>
    <w:rsid w:val="00036E5D"/>
    <w:rsid w:val="00037027"/>
    <w:rsid w:val="00037E51"/>
    <w:rsid w:val="0004062D"/>
    <w:rsid w:val="000424F6"/>
    <w:rsid w:val="00042F07"/>
    <w:rsid w:val="000436C0"/>
    <w:rsid w:val="00043803"/>
    <w:rsid w:val="00045001"/>
    <w:rsid w:val="0004535E"/>
    <w:rsid w:val="0004723A"/>
    <w:rsid w:val="00047E31"/>
    <w:rsid w:val="00052240"/>
    <w:rsid w:val="00052B1D"/>
    <w:rsid w:val="000530C2"/>
    <w:rsid w:val="00053766"/>
    <w:rsid w:val="00054120"/>
    <w:rsid w:val="00054D35"/>
    <w:rsid w:val="0005644A"/>
    <w:rsid w:val="00057BF4"/>
    <w:rsid w:val="0006097F"/>
    <w:rsid w:val="00061930"/>
    <w:rsid w:val="0006232B"/>
    <w:rsid w:val="00062C04"/>
    <w:rsid w:val="00063A16"/>
    <w:rsid w:val="00065373"/>
    <w:rsid w:val="000678EF"/>
    <w:rsid w:val="00067C09"/>
    <w:rsid w:val="00070071"/>
    <w:rsid w:val="00070B48"/>
    <w:rsid w:val="0007346C"/>
    <w:rsid w:val="00073940"/>
    <w:rsid w:val="00074A79"/>
    <w:rsid w:val="00077F14"/>
    <w:rsid w:val="0008133F"/>
    <w:rsid w:val="00083D4A"/>
    <w:rsid w:val="00083E92"/>
    <w:rsid w:val="00084024"/>
    <w:rsid w:val="00084287"/>
    <w:rsid w:val="00085012"/>
    <w:rsid w:val="00086CFC"/>
    <w:rsid w:val="0009118D"/>
    <w:rsid w:val="000920E6"/>
    <w:rsid w:val="00092DD8"/>
    <w:rsid w:val="000933A9"/>
    <w:rsid w:val="00093D1D"/>
    <w:rsid w:val="000A0751"/>
    <w:rsid w:val="000A08F0"/>
    <w:rsid w:val="000A12F6"/>
    <w:rsid w:val="000A27EC"/>
    <w:rsid w:val="000A4A25"/>
    <w:rsid w:val="000A53FE"/>
    <w:rsid w:val="000A708B"/>
    <w:rsid w:val="000B0CF7"/>
    <w:rsid w:val="000B2FB8"/>
    <w:rsid w:val="000B4F4D"/>
    <w:rsid w:val="000B4FC7"/>
    <w:rsid w:val="000B5460"/>
    <w:rsid w:val="000B64E1"/>
    <w:rsid w:val="000B64E8"/>
    <w:rsid w:val="000B6675"/>
    <w:rsid w:val="000B71B5"/>
    <w:rsid w:val="000C19AD"/>
    <w:rsid w:val="000C271B"/>
    <w:rsid w:val="000C63CC"/>
    <w:rsid w:val="000C7B22"/>
    <w:rsid w:val="000D2A2D"/>
    <w:rsid w:val="000D6ABE"/>
    <w:rsid w:val="000E08A1"/>
    <w:rsid w:val="000E0FFF"/>
    <w:rsid w:val="000E35AE"/>
    <w:rsid w:val="000E432A"/>
    <w:rsid w:val="000E4624"/>
    <w:rsid w:val="000E51C3"/>
    <w:rsid w:val="000E5BBB"/>
    <w:rsid w:val="000F0023"/>
    <w:rsid w:val="000F2B0A"/>
    <w:rsid w:val="000F3274"/>
    <w:rsid w:val="000F645C"/>
    <w:rsid w:val="000F7BB0"/>
    <w:rsid w:val="00100941"/>
    <w:rsid w:val="00102AB6"/>
    <w:rsid w:val="00103FEA"/>
    <w:rsid w:val="001063F9"/>
    <w:rsid w:val="00107369"/>
    <w:rsid w:val="00110F04"/>
    <w:rsid w:val="00111E5F"/>
    <w:rsid w:val="00112AC5"/>
    <w:rsid w:val="00112DA1"/>
    <w:rsid w:val="001134E3"/>
    <w:rsid w:val="001139B5"/>
    <w:rsid w:val="00116566"/>
    <w:rsid w:val="00116C91"/>
    <w:rsid w:val="001175B5"/>
    <w:rsid w:val="00121504"/>
    <w:rsid w:val="001219AF"/>
    <w:rsid w:val="00122D56"/>
    <w:rsid w:val="001232B3"/>
    <w:rsid w:val="00124233"/>
    <w:rsid w:val="0012479A"/>
    <w:rsid w:val="00125BBC"/>
    <w:rsid w:val="00127114"/>
    <w:rsid w:val="0012784D"/>
    <w:rsid w:val="00127EA4"/>
    <w:rsid w:val="00130047"/>
    <w:rsid w:val="00130D46"/>
    <w:rsid w:val="00130DEB"/>
    <w:rsid w:val="001335C4"/>
    <w:rsid w:val="00133C3F"/>
    <w:rsid w:val="0013443F"/>
    <w:rsid w:val="0013454C"/>
    <w:rsid w:val="00134644"/>
    <w:rsid w:val="00135701"/>
    <w:rsid w:val="00135CAD"/>
    <w:rsid w:val="00135E64"/>
    <w:rsid w:val="00136EE3"/>
    <w:rsid w:val="00137529"/>
    <w:rsid w:val="0014063C"/>
    <w:rsid w:val="00142818"/>
    <w:rsid w:val="00143A78"/>
    <w:rsid w:val="00143B26"/>
    <w:rsid w:val="001473BB"/>
    <w:rsid w:val="001477BC"/>
    <w:rsid w:val="001527D6"/>
    <w:rsid w:val="001528C6"/>
    <w:rsid w:val="00155185"/>
    <w:rsid w:val="00155C1E"/>
    <w:rsid w:val="001574DD"/>
    <w:rsid w:val="00160278"/>
    <w:rsid w:val="001606E6"/>
    <w:rsid w:val="00160EB3"/>
    <w:rsid w:val="0016171B"/>
    <w:rsid w:val="0016345C"/>
    <w:rsid w:val="00165172"/>
    <w:rsid w:val="0016641D"/>
    <w:rsid w:val="001664B9"/>
    <w:rsid w:val="0016733A"/>
    <w:rsid w:val="00167B6E"/>
    <w:rsid w:val="00171519"/>
    <w:rsid w:val="00171646"/>
    <w:rsid w:val="0017206B"/>
    <w:rsid w:val="001722F3"/>
    <w:rsid w:val="001724BE"/>
    <w:rsid w:val="00174D10"/>
    <w:rsid w:val="00176BEB"/>
    <w:rsid w:val="001815B2"/>
    <w:rsid w:val="00182120"/>
    <w:rsid w:val="00182C96"/>
    <w:rsid w:val="001837B8"/>
    <w:rsid w:val="00185D59"/>
    <w:rsid w:val="00191E67"/>
    <w:rsid w:val="00192385"/>
    <w:rsid w:val="00193663"/>
    <w:rsid w:val="001938F0"/>
    <w:rsid w:val="0019474A"/>
    <w:rsid w:val="001965E0"/>
    <w:rsid w:val="00197282"/>
    <w:rsid w:val="00197555"/>
    <w:rsid w:val="001A05E7"/>
    <w:rsid w:val="001A1258"/>
    <w:rsid w:val="001A1C28"/>
    <w:rsid w:val="001A21CE"/>
    <w:rsid w:val="001A2BFB"/>
    <w:rsid w:val="001A3568"/>
    <w:rsid w:val="001A3D39"/>
    <w:rsid w:val="001A46F9"/>
    <w:rsid w:val="001A4725"/>
    <w:rsid w:val="001A5491"/>
    <w:rsid w:val="001A5C53"/>
    <w:rsid w:val="001A7C6D"/>
    <w:rsid w:val="001B066F"/>
    <w:rsid w:val="001B1CC5"/>
    <w:rsid w:val="001B1E7C"/>
    <w:rsid w:val="001B21FB"/>
    <w:rsid w:val="001B22B4"/>
    <w:rsid w:val="001B278A"/>
    <w:rsid w:val="001B30B0"/>
    <w:rsid w:val="001B48C0"/>
    <w:rsid w:val="001B701C"/>
    <w:rsid w:val="001C31FF"/>
    <w:rsid w:val="001C33A5"/>
    <w:rsid w:val="001C4588"/>
    <w:rsid w:val="001C5B28"/>
    <w:rsid w:val="001C678D"/>
    <w:rsid w:val="001C7593"/>
    <w:rsid w:val="001D01AD"/>
    <w:rsid w:val="001D0874"/>
    <w:rsid w:val="001D188D"/>
    <w:rsid w:val="001D3544"/>
    <w:rsid w:val="001D64BC"/>
    <w:rsid w:val="001D6FEA"/>
    <w:rsid w:val="001D7FBA"/>
    <w:rsid w:val="001E1103"/>
    <w:rsid w:val="001E13AC"/>
    <w:rsid w:val="001E1DE7"/>
    <w:rsid w:val="001E1E5F"/>
    <w:rsid w:val="001E4AE8"/>
    <w:rsid w:val="001E59EC"/>
    <w:rsid w:val="001E6898"/>
    <w:rsid w:val="001F078A"/>
    <w:rsid w:val="001F0991"/>
    <w:rsid w:val="001F1056"/>
    <w:rsid w:val="001F138A"/>
    <w:rsid w:val="001F1638"/>
    <w:rsid w:val="001F4849"/>
    <w:rsid w:val="001F60EB"/>
    <w:rsid w:val="001F7432"/>
    <w:rsid w:val="00201F5D"/>
    <w:rsid w:val="00202619"/>
    <w:rsid w:val="00203F46"/>
    <w:rsid w:val="0020595E"/>
    <w:rsid w:val="00206652"/>
    <w:rsid w:val="00206B04"/>
    <w:rsid w:val="002104C9"/>
    <w:rsid w:val="00210D6F"/>
    <w:rsid w:val="00213E26"/>
    <w:rsid w:val="00214A48"/>
    <w:rsid w:val="00216DB5"/>
    <w:rsid w:val="00217A2D"/>
    <w:rsid w:val="00217B63"/>
    <w:rsid w:val="00217E15"/>
    <w:rsid w:val="0022375C"/>
    <w:rsid w:val="00223D09"/>
    <w:rsid w:val="0022413E"/>
    <w:rsid w:val="00226A3E"/>
    <w:rsid w:val="002357A2"/>
    <w:rsid w:val="00236416"/>
    <w:rsid w:val="002405B9"/>
    <w:rsid w:val="0024124C"/>
    <w:rsid w:val="00241792"/>
    <w:rsid w:val="00243E68"/>
    <w:rsid w:val="00244201"/>
    <w:rsid w:val="00244818"/>
    <w:rsid w:val="00244DE5"/>
    <w:rsid w:val="00245435"/>
    <w:rsid w:val="0024546B"/>
    <w:rsid w:val="00246334"/>
    <w:rsid w:val="0024692E"/>
    <w:rsid w:val="002500DB"/>
    <w:rsid w:val="00250312"/>
    <w:rsid w:val="00252954"/>
    <w:rsid w:val="00252B23"/>
    <w:rsid w:val="00255EBA"/>
    <w:rsid w:val="002572BC"/>
    <w:rsid w:val="0026182D"/>
    <w:rsid w:val="002626CE"/>
    <w:rsid w:val="00262711"/>
    <w:rsid w:val="00263FD8"/>
    <w:rsid w:val="002646C5"/>
    <w:rsid w:val="00264F66"/>
    <w:rsid w:val="00265509"/>
    <w:rsid w:val="00265B42"/>
    <w:rsid w:val="00265BB9"/>
    <w:rsid w:val="00265FA9"/>
    <w:rsid w:val="00266E31"/>
    <w:rsid w:val="00267E7E"/>
    <w:rsid w:val="00270408"/>
    <w:rsid w:val="002718A7"/>
    <w:rsid w:val="00271AF8"/>
    <w:rsid w:val="00271D7D"/>
    <w:rsid w:val="0027340A"/>
    <w:rsid w:val="00273D94"/>
    <w:rsid w:val="00275156"/>
    <w:rsid w:val="002758B8"/>
    <w:rsid w:val="002805A7"/>
    <w:rsid w:val="00281003"/>
    <w:rsid w:val="00282B28"/>
    <w:rsid w:val="0028571E"/>
    <w:rsid w:val="00285CCC"/>
    <w:rsid w:val="00285ED1"/>
    <w:rsid w:val="00286F31"/>
    <w:rsid w:val="0028743B"/>
    <w:rsid w:val="00287730"/>
    <w:rsid w:val="002902F5"/>
    <w:rsid w:val="00290954"/>
    <w:rsid w:val="00290D34"/>
    <w:rsid w:val="00293366"/>
    <w:rsid w:val="00294499"/>
    <w:rsid w:val="00294865"/>
    <w:rsid w:val="002962EA"/>
    <w:rsid w:val="0029695C"/>
    <w:rsid w:val="00297390"/>
    <w:rsid w:val="002A0592"/>
    <w:rsid w:val="002A5F3A"/>
    <w:rsid w:val="002A6B63"/>
    <w:rsid w:val="002A6E28"/>
    <w:rsid w:val="002B0552"/>
    <w:rsid w:val="002B2471"/>
    <w:rsid w:val="002B31BE"/>
    <w:rsid w:val="002B3532"/>
    <w:rsid w:val="002B588B"/>
    <w:rsid w:val="002B5DB7"/>
    <w:rsid w:val="002B6B3D"/>
    <w:rsid w:val="002B7A1D"/>
    <w:rsid w:val="002C12BC"/>
    <w:rsid w:val="002C2216"/>
    <w:rsid w:val="002C3329"/>
    <w:rsid w:val="002C491E"/>
    <w:rsid w:val="002C563B"/>
    <w:rsid w:val="002C76BA"/>
    <w:rsid w:val="002D0EE5"/>
    <w:rsid w:val="002D1F25"/>
    <w:rsid w:val="002D41FE"/>
    <w:rsid w:val="002D6211"/>
    <w:rsid w:val="002D6CDD"/>
    <w:rsid w:val="002D77FE"/>
    <w:rsid w:val="002D7E56"/>
    <w:rsid w:val="002E2053"/>
    <w:rsid w:val="002E4817"/>
    <w:rsid w:val="002E4D87"/>
    <w:rsid w:val="002E5BAD"/>
    <w:rsid w:val="002E6030"/>
    <w:rsid w:val="002E750D"/>
    <w:rsid w:val="002E7F2F"/>
    <w:rsid w:val="002F044F"/>
    <w:rsid w:val="002F3227"/>
    <w:rsid w:val="002F3451"/>
    <w:rsid w:val="002F34DC"/>
    <w:rsid w:val="002F3503"/>
    <w:rsid w:val="002F3F10"/>
    <w:rsid w:val="002F41B4"/>
    <w:rsid w:val="002F4598"/>
    <w:rsid w:val="002F6A43"/>
    <w:rsid w:val="00303E4F"/>
    <w:rsid w:val="003061CD"/>
    <w:rsid w:val="003067D0"/>
    <w:rsid w:val="0030754E"/>
    <w:rsid w:val="00307A6D"/>
    <w:rsid w:val="003107A8"/>
    <w:rsid w:val="003138FE"/>
    <w:rsid w:val="00314A54"/>
    <w:rsid w:val="00315402"/>
    <w:rsid w:val="00315C1A"/>
    <w:rsid w:val="003177BC"/>
    <w:rsid w:val="00317CEA"/>
    <w:rsid w:val="0032180A"/>
    <w:rsid w:val="00321FE3"/>
    <w:rsid w:val="00322F76"/>
    <w:rsid w:val="00326331"/>
    <w:rsid w:val="00330E94"/>
    <w:rsid w:val="00331D65"/>
    <w:rsid w:val="003321B8"/>
    <w:rsid w:val="00333F3D"/>
    <w:rsid w:val="00334BBF"/>
    <w:rsid w:val="00334FA1"/>
    <w:rsid w:val="00336576"/>
    <w:rsid w:val="00342A2C"/>
    <w:rsid w:val="00344421"/>
    <w:rsid w:val="00344461"/>
    <w:rsid w:val="0034545F"/>
    <w:rsid w:val="00345BEA"/>
    <w:rsid w:val="0034766F"/>
    <w:rsid w:val="003512B3"/>
    <w:rsid w:val="00355EF6"/>
    <w:rsid w:val="00356048"/>
    <w:rsid w:val="00356204"/>
    <w:rsid w:val="0035620A"/>
    <w:rsid w:val="00356861"/>
    <w:rsid w:val="0035716F"/>
    <w:rsid w:val="0035737B"/>
    <w:rsid w:val="003613AF"/>
    <w:rsid w:val="003621E5"/>
    <w:rsid w:val="00362C41"/>
    <w:rsid w:val="0036412E"/>
    <w:rsid w:val="0036705E"/>
    <w:rsid w:val="00367433"/>
    <w:rsid w:val="00370640"/>
    <w:rsid w:val="00373AEC"/>
    <w:rsid w:val="003749AC"/>
    <w:rsid w:val="0037572E"/>
    <w:rsid w:val="00377727"/>
    <w:rsid w:val="00377B8B"/>
    <w:rsid w:val="00382323"/>
    <w:rsid w:val="00384F55"/>
    <w:rsid w:val="0038549C"/>
    <w:rsid w:val="0038674F"/>
    <w:rsid w:val="00390575"/>
    <w:rsid w:val="0039134D"/>
    <w:rsid w:val="003918D9"/>
    <w:rsid w:val="003919AD"/>
    <w:rsid w:val="003946F9"/>
    <w:rsid w:val="003949E4"/>
    <w:rsid w:val="00395BDE"/>
    <w:rsid w:val="003A08F3"/>
    <w:rsid w:val="003A1CC4"/>
    <w:rsid w:val="003A26DA"/>
    <w:rsid w:val="003A4604"/>
    <w:rsid w:val="003A4ED0"/>
    <w:rsid w:val="003A4F2F"/>
    <w:rsid w:val="003B222A"/>
    <w:rsid w:val="003B2B00"/>
    <w:rsid w:val="003B31FC"/>
    <w:rsid w:val="003B33B8"/>
    <w:rsid w:val="003B521A"/>
    <w:rsid w:val="003B68E5"/>
    <w:rsid w:val="003C0ED9"/>
    <w:rsid w:val="003C119D"/>
    <w:rsid w:val="003C2762"/>
    <w:rsid w:val="003C37FF"/>
    <w:rsid w:val="003C40A4"/>
    <w:rsid w:val="003D4695"/>
    <w:rsid w:val="003D6FA4"/>
    <w:rsid w:val="003D7529"/>
    <w:rsid w:val="003E27D9"/>
    <w:rsid w:val="003E3927"/>
    <w:rsid w:val="003E397A"/>
    <w:rsid w:val="003E70A6"/>
    <w:rsid w:val="003E73FE"/>
    <w:rsid w:val="003E7CE7"/>
    <w:rsid w:val="003F15EA"/>
    <w:rsid w:val="003F18FF"/>
    <w:rsid w:val="003F3BF9"/>
    <w:rsid w:val="003F3E75"/>
    <w:rsid w:val="003F47CF"/>
    <w:rsid w:val="003F4B08"/>
    <w:rsid w:val="003F4F36"/>
    <w:rsid w:val="00400085"/>
    <w:rsid w:val="00404EEF"/>
    <w:rsid w:val="00405062"/>
    <w:rsid w:val="004058BA"/>
    <w:rsid w:val="00406CC6"/>
    <w:rsid w:val="0040705F"/>
    <w:rsid w:val="0040740E"/>
    <w:rsid w:val="00411B3B"/>
    <w:rsid w:val="00412013"/>
    <w:rsid w:val="00412393"/>
    <w:rsid w:val="004147E5"/>
    <w:rsid w:val="0042188F"/>
    <w:rsid w:val="0042258D"/>
    <w:rsid w:val="004238AA"/>
    <w:rsid w:val="00423B21"/>
    <w:rsid w:val="00426A78"/>
    <w:rsid w:val="00427CFC"/>
    <w:rsid w:val="00427D51"/>
    <w:rsid w:val="0043022F"/>
    <w:rsid w:val="00430E7F"/>
    <w:rsid w:val="00432D1D"/>
    <w:rsid w:val="00433D88"/>
    <w:rsid w:val="004345E8"/>
    <w:rsid w:val="00434B5D"/>
    <w:rsid w:val="00434B6A"/>
    <w:rsid w:val="00434C5D"/>
    <w:rsid w:val="00435ACA"/>
    <w:rsid w:val="004369DF"/>
    <w:rsid w:val="00437D8D"/>
    <w:rsid w:val="00441838"/>
    <w:rsid w:val="00441FB3"/>
    <w:rsid w:val="00442FC2"/>
    <w:rsid w:val="0044362B"/>
    <w:rsid w:val="00443990"/>
    <w:rsid w:val="00443C09"/>
    <w:rsid w:val="0044647A"/>
    <w:rsid w:val="004475EA"/>
    <w:rsid w:val="004515D9"/>
    <w:rsid w:val="00451B4F"/>
    <w:rsid w:val="0045474F"/>
    <w:rsid w:val="00455F5D"/>
    <w:rsid w:val="00462DA9"/>
    <w:rsid w:val="004631CB"/>
    <w:rsid w:val="004637CE"/>
    <w:rsid w:val="00466DFC"/>
    <w:rsid w:val="004670FA"/>
    <w:rsid w:val="00467E63"/>
    <w:rsid w:val="004710A6"/>
    <w:rsid w:val="00472118"/>
    <w:rsid w:val="00472FB1"/>
    <w:rsid w:val="004738C4"/>
    <w:rsid w:val="004752BF"/>
    <w:rsid w:val="0047582B"/>
    <w:rsid w:val="00476469"/>
    <w:rsid w:val="00482598"/>
    <w:rsid w:val="004840C3"/>
    <w:rsid w:val="00484BB8"/>
    <w:rsid w:val="00485B07"/>
    <w:rsid w:val="0048660E"/>
    <w:rsid w:val="00486C33"/>
    <w:rsid w:val="004900F7"/>
    <w:rsid w:val="004904ED"/>
    <w:rsid w:val="00491E43"/>
    <w:rsid w:val="00491F5D"/>
    <w:rsid w:val="00492CC3"/>
    <w:rsid w:val="0049357E"/>
    <w:rsid w:val="0049622B"/>
    <w:rsid w:val="00496D31"/>
    <w:rsid w:val="004977FF"/>
    <w:rsid w:val="00497BD6"/>
    <w:rsid w:val="004A1203"/>
    <w:rsid w:val="004A3201"/>
    <w:rsid w:val="004A326A"/>
    <w:rsid w:val="004B15DD"/>
    <w:rsid w:val="004B19DD"/>
    <w:rsid w:val="004B2D19"/>
    <w:rsid w:val="004B329C"/>
    <w:rsid w:val="004B4867"/>
    <w:rsid w:val="004B4CC1"/>
    <w:rsid w:val="004B6934"/>
    <w:rsid w:val="004B71D7"/>
    <w:rsid w:val="004B7927"/>
    <w:rsid w:val="004B7AEE"/>
    <w:rsid w:val="004C0716"/>
    <w:rsid w:val="004C181B"/>
    <w:rsid w:val="004C349C"/>
    <w:rsid w:val="004C418F"/>
    <w:rsid w:val="004C4281"/>
    <w:rsid w:val="004C51C9"/>
    <w:rsid w:val="004C5975"/>
    <w:rsid w:val="004C5E14"/>
    <w:rsid w:val="004D296D"/>
    <w:rsid w:val="004D31B6"/>
    <w:rsid w:val="004D57DA"/>
    <w:rsid w:val="004D5FE2"/>
    <w:rsid w:val="004E2CA8"/>
    <w:rsid w:val="004E5FD5"/>
    <w:rsid w:val="004E64ED"/>
    <w:rsid w:val="004E78A3"/>
    <w:rsid w:val="004E7D38"/>
    <w:rsid w:val="004F0DAF"/>
    <w:rsid w:val="004F1281"/>
    <w:rsid w:val="004F260A"/>
    <w:rsid w:val="004F37C7"/>
    <w:rsid w:val="004F5398"/>
    <w:rsid w:val="004F5857"/>
    <w:rsid w:val="004F60F0"/>
    <w:rsid w:val="004F68FC"/>
    <w:rsid w:val="004F763D"/>
    <w:rsid w:val="004F7A8F"/>
    <w:rsid w:val="00501E89"/>
    <w:rsid w:val="005021E1"/>
    <w:rsid w:val="005050B6"/>
    <w:rsid w:val="00510D6C"/>
    <w:rsid w:val="005147B9"/>
    <w:rsid w:val="0051489E"/>
    <w:rsid w:val="00516B28"/>
    <w:rsid w:val="00517467"/>
    <w:rsid w:val="00520E28"/>
    <w:rsid w:val="00520E95"/>
    <w:rsid w:val="005212DF"/>
    <w:rsid w:val="00521567"/>
    <w:rsid w:val="0052275D"/>
    <w:rsid w:val="005236B7"/>
    <w:rsid w:val="0052595B"/>
    <w:rsid w:val="00530D10"/>
    <w:rsid w:val="0053179E"/>
    <w:rsid w:val="00532F29"/>
    <w:rsid w:val="00534545"/>
    <w:rsid w:val="00534BCC"/>
    <w:rsid w:val="00535661"/>
    <w:rsid w:val="00540DFE"/>
    <w:rsid w:val="005412D7"/>
    <w:rsid w:val="00541A48"/>
    <w:rsid w:val="00542D5D"/>
    <w:rsid w:val="00543B89"/>
    <w:rsid w:val="00544670"/>
    <w:rsid w:val="00544CD6"/>
    <w:rsid w:val="00545CB9"/>
    <w:rsid w:val="00547245"/>
    <w:rsid w:val="005501ED"/>
    <w:rsid w:val="005506DE"/>
    <w:rsid w:val="00550EF9"/>
    <w:rsid w:val="0055155D"/>
    <w:rsid w:val="00552817"/>
    <w:rsid w:val="005531FC"/>
    <w:rsid w:val="00553421"/>
    <w:rsid w:val="00554491"/>
    <w:rsid w:val="00554AB7"/>
    <w:rsid w:val="00555F7E"/>
    <w:rsid w:val="00556090"/>
    <w:rsid w:val="005569F0"/>
    <w:rsid w:val="00562243"/>
    <w:rsid w:val="00563C9C"/>
    <w:rsid w:val="00564443"/>
    <w:rsid w:val="00564683"/>
    <w:rsid w:val="00565027"/>
    <w:rsid w:val="00566E61"/>
    <w:rsid w:val="005671A1"/>
    <w:rsid w:val="00571102"/>
    <w:rsid w:val="00571292"/>
    <w:rsid w:val="005736B4"/>
    <w:rsid w:val="005743C5"/>
    <w:rsid w:val="00576A4F"/>
    <w:rsid w:val="00576AEE"/>
    <w:rsid w:val="00576F33"/>
    <w:rsid w:val="00577535"/>
    <w:rsid w:val="00580226"/>
    <w:rsid w:val="005809DE"/>
    <w:rsid w:val="00585CB8"/>
    <w:rsid w:val="0058632A"/>
    <w:rsid w:val="00587817"/>
    <w:rsid w:val="00595F73"/>
    <w:rsid w:val="005960B4"/>
    <w:rsid w:val="00596389"/>
    <w:rsid w:val="005A0511"/>
    <w:rsid w:val="005A2E94"/>
    <w:rsid w:val="005A3CA6"/>
    <w:rsid w:val="005A5C14"/>
    <w:rsid w:val="005B0F8B"/>
    <w:rsid w:val="005B1C7A"/>
    <w:rsid w:val="005B4449"/>
    <w:rsid w:val="005B56B8"/>
    <w:rsid w:val="005B5AAB"/>
    <w:rsid w:val="005B5D52"/>
    <w:rsid w:val="005B7B98"/>
    <w:rsid w:val="005C04FA"/>
    <w:rsid w:val="005C0F12"/>
    <w:rsid w:val="005C2FA4"/>
    <w:rsid w:val="005C36B5"/>
    <w:rsid w:val="005C46A2"/>
    <w:rsid w:val="005C4B58"/>
    <w:rsid w:val="005C6EDC"/>
    <w:rsid w:val="005C7DC2"/>
    <w:rsid w:val="005D05C2"/>
    <w:rsid w:val="005D1F6B"/>
    <w:rsid w:val="005D2101"/>
    <w:rsid w:val="005D4918"/>
    <w:rsid w:val="005D5975"/>
    <w:rsid w:val="005D7AE9"/>
    <w:rsid w:val="005E019B"/>
    <w:rsid w:val="005E4C93"/>
    <w:rsid w:val="005E66D4"/>
    <w:rsid w:val="005E68A1"/>
    <w:rsid w:val="005E7E01"/>
    <w:rsid w:val="005F0BA2"/>
    <w:rsid w:val="005F24D8"/>
    <w:rsid w:val="005F2D4D"/>
    <w:rsid w:val="005F3F79"/>
    <w:rsid w:val="005F409D"/>
    <w:rsid w:val="005F4239"/>
    <w:rsid w:val="005F5106"/>
    <w:rsid w:val="005F5B5F"/>
    <w:rsid w:val="005F6C4A"/>
    <w:rsid w:val="005F7162"/>
    <w:rsid w:val="005F732C"/>
    <w:rsid w:val="005F7BA6"/>
    <w:rsid w:val="006005C6"/>
    <w:rsid w:val="00600B13"/>
    <w:rsid w:val="00602607"/>
    <w:rsid w:val="00604683"/>
    <w:rsid w:val="00604B7B"/>
    <w:rsid w:val="0060689B"/>
    <w:rsid w:val="0061099E"/>
    <w:rsid w:val="00611233"/>
    <w:rsid w:val="00612041"/>
    <w:rsid w:val="00613242"/>
    <w:rsid w:val="006138A2"/>
    <w:rsid w:val="00613AE8"/>
    <w:rsid w:val="006146D9"/>
    <w:rsid w:val="00614C2B"/>
    <w:rsid w:val="00622E8E"/>
    <w:rsid w:val="006231F9"/>
    <w:rsid w:val="00625237"/>
    <w:rsid w:val="006264B0"/>
    <w:rsid w:val="006265F9"/>
    <w:rsid w:val="00626809"/>
    <w:rsid w:val="006316DA"/>
    <w:rsid w:val="006335E1"/>
    <w:rsid w:val="00634B07"/>
    <w:rsid w:val="00636E88"/>
    <w:rsid w:val="00637FBA"/>
    <w:rsid w:val="00644A26"/>
    <w:rsid w:val="00645C13"/>
    <w:rsid w:val="00645C73"/>
    <w:rsid w:val="00647BC7"/>
    <w:rsid w:val="006503DC"/>
    <w:rsid w:val="006505F2"/>
    <w:rsid w:val="0065197B"/>
    <w:rsid w:val="00652E21"/>
    <w:rsid w:val="00652E87"/>
    <w:rsid w:val="00654B83"/>
    <w:rsid w:val="00655A9E"/>
    <w:rsid w:val="0065640F"/>
    <w:rsid w:val="0065702F"/>
    <w:rsid w:val="006629EE"/>
    <w:rsid w:val="00663784"/>
    <w:rsid w:val="006638D5"/>
    <w:rsid w:val="00663C72"/>
    <w:rsid w:val="00665CD4"/>
    <w:rsid w:val="00666F7F"/>
    <w:rsid w:val="00667474"/>
    <w:rsid w:val="00667B24"/>
    <w:rsid w:val="00672131"/>
    <w:rsid w:val="006740B3"/>
    <w:rsid w:val="0067449B"/>
    <w:rsid w:val="00674D55"/>
    <w:rsid w:val="006800DD"/>
    <w:rsid w:val="006817D1"/>
    <w:rsid w:val="00681848"/>
    <w:rsid w:val="006827AE"/>
    <w:rsid w:val="00684BD2"/>
    <w:rsid w:val="00687EB9"/>
    <w:rsid w:val="00691363"/>
    <w:rsid w:val="006918E0"/>
    <w:rsid w:val="0069257A"/>
    <w:rsid w:val="00696FCE"/>
    <w:rsid w:val="006A03F1"/>
    <w:rsid w:val="006A1313"/>
    <w:rsid w:val="006A36C6"/>
    <w:rsid w:val="006A3CE2"/>
    <w:rsid w:val="006A470D"/>
    <w:rsid w:val="006A4912"/>
    <w:rsid w:val="006A75CA"/>
    <w:rsid w:val="006B0497"/>
    <w:rsid w:val="006B52FF"/>
    <w:rsid w:val="006B5744"/>
    <w:rsid w:val="006C1595"/>
    <w:rsid w:val="006C21C5"/>
    <w:rsid w:val="006C449D"/>
    <w:rsid w:val="006C44EA"/>
    <w:rsid w:val="006C5042"/>
    <w:rsid w:val="006C5373"/>
    <w:rsid w:val="006C7282"/>
    <w:rsid w:val="006D013C"/>
    <w:rsid w:val="006D06B6"/>
    <w:rsid w:val="006D131E"/>
    <w:rsid w:val="006D175D"/>
    <w:rsid w:val="006D2A62"/>
    <w:rsid w:val="006D34F0"/>
    <w:rsid w:val="006D5279"/>
    <w:rsid w:val="006D542E"/>
    <w:rsid w:val="006D6153"/>
    <w:rsid w:val="006D645A"/>
    <w:rsid w:val="006E0F1A"/>
    <w:rsid w:val="006E28F5"/>
    <w:rsid w:val="006E451C"/>
    <w:rsid w:val="006E4B68"/>
    <w:rsid w:val="006E5E29"/>
    <w:rsid w:val="006E7089"/>
    <w:rsid w:val="006F10E0"/>
    <w:rsid w:val="006F18D9"/>
    <w:rsid w:val="006F32D6"/>
    <w:rsid w:val="006F573D"/>
    <w:rsid w:val="006F59A5"/>
    <w:rsid w:val="006F649D"/>
    <w:rsid w:val="006F660A"/>
    <w:rsid w:val="006F6C10"/>
    <w:rsid w:val="006F7BDE"/>
    <w:rsid w:val="0070043E"/>
    <w:rsid w:val="00700E44"/>
    <w:rsid w:val="007029EE"/>
    <w:rsid w:val="00704770"/>
    <w:rsid w:val="0070548F"/>
    <w:rsid w:val="00707345"/>
    <w:rsid w:val="00707AF7"/>
    <w:rsid w:val="00710E6C"/>
    <w:rsid w:val="00711552"/>
    <w:rsid w:val="007125CC"/>
    <w:rsid w:val="007163A1"/>
    <w:rsid w:val="0071673D"/>
    <w:rsid w:val="00716D9F"/>
    <w:rsid w:val="00720D98"/>
    <w:rsid w:val="00722A1D"/>
    <w:rsid w:val="00722A6D"/>
    <w:rsid w:val="00722B7C"/>
    <w:rsid w:val="007231FD"/>
    <w:rsid w:val="00724E7C"/>
    <w:rsid w:val="0072772F"/>
    <w:rsid w:val="00727D26"/>
    <w:rsid w:val="00734334"/>
    <w:rsid w:val="00736C79"/>
    <w:rsid w:val="0073731A"/>
    <w:rsid w:val="00741513"/>
    <w:rsid w:val="007437D5"/>
    <w:rsid w:val="007441BA"/>
    <w:rsid w:val="00745A18"/>
    <w:rsid w:val="00747D65"/>
    <w:rsid w:val="007519C9"/>
    <w:rsid w:val="00752265"/>
    <w:rsid w:val="00753E0E"/>
    <w:rsid w:val="007549B0"/>
    <w:rsid w:val="0075527A"/>
    <w:rsid w:val="00755E2D"/>
    <w:rsid w:val="007563CD"/>
    <w:rsid w:val="00760AF9"/>
    <w:rsid w:val="00763B00"/>
    <w:rsid w:val="007673B5"/>
    <w:rsid w:val="00767A91"/>
    <w:rsid w:val="007708C2"/>
    <w:rsid w:val="00770DCD"/>
    <w:rsid w:val="00775A61"/>
    <w:rsid w:val="00775B11"/>
    <w:rsid w:val="007761C9"/>
    <w:rsid w:val="00776628"/>
    <w:rsid w:val="00777FA1"/>
    <w:rsid w:val="0078055A"/>
    <w:rsid w:val="00782013"/>
    <w:rsid w:val="007829B0"/>
    <w:rsid w:val="0078329D"/>
    <w:rsid w:val="007839CD"/>
    <w:rsid w:val="00786CFC"/>
    <w:rsid w:val="007870CF"/>
    <w:rsid w:val="007876A8"/>
    <w:rsid w:val="00792282"/>
    <w:rsid w:val="00792BF0"/>
    <w:rsid w:val="00793442"/>
    <w:rsid w:val="00794CE4"/>
    <w:rsid w:val="0079518A"/>
    <w:rsid w:val="0079635C"/>
    <w:rsid w:val="007963AF"/>
    <w:rsid w:val="007A1538"/>
    <w:rsid w:val="007A3812"/>
    <w:rsid w:val="007A55AA"/>
    <w:rsid w:val="007A5C4C"/>
    <w:rsid w:val="007B0B4A"/>
    <w:rsid w:val="007B0C6B"/>
    <w:rsid w:val="007B4902"/>
    <w:rsid w:val="007B4C6C"/>
    <w:rsid w:val="007B59E2"/>
    <w:rsid w:val="007B6034"/>
    <w:rsid w:val="007B6AC5"/>
    <w:rsid w:val="007B718A"/>
    <w:rsid w:val="007B79E6"/>
    <w:rsid w:val="007C00C2"/>
    <w:rsid w:val="007C100F"/>
    <w:rsid w:val="007C1510"/>
    <w:rsid w:val="007C2647"/>
    <w:rsid w:val="007C26C9"/>
    <w:rsid w:val="007C2F79"/>
    <w:rsid w:val="007C30A5"/>
    <w:rsid w:val="007C4D21"/>
    <w:rsid w:val="007C6E8E"/>
    <w:rsid w:val="007D135B"/>
    <w:rsid w:val="007D20F4"/>
    <w:rsid w:val="007D248E"/>
    <w:rsid w:val="007D2F32"/>
    <w:rsid w:val="007D3010"/>
    <w:rsid w:val="007D3634"/>
    <w:rsid w:val="007D36C3"/>
    <w:rsid w:val="007D6E68"/>
    <w:rsid w:val="007D7909"/>
    <w:rsid w:val="007E1027"/>
    <w:rsid w:val="007E1D35"/>
    <w:rsid w:val="007E33AA"/>
    <w:rsid w:val="007E3F6F"/>
    <w:rsid w:val="007E490D"/>
    <w:rsid w:val="007E5918"/>
    <w:rsid w:val="007E6F8D"/>
    <w:rsid w:val="007F0791"/>
    <w:rsid w:val="007F0E09"/>
    <w:rsid w:val="007F31B9"/>
    <w:rsid w:val="007F3475"/>
    <w:rsid w:val="007F43F5"/>
    <w:rsid w:val="007F46CF"/>
    <w:rsid w:val="007F4E13"/>
    <w:rsid w:val="00800232"/>
    <w:rsid w:val="00801D6F"/>
    <w:rsid w:val="008030E3"/>
    <w:rsid w:val="00804DC5"/>
    <w:rsid w:val="0080628D"/>
    <w:rsid w:val="00806891"/>
    <w:rsid w:val="008128EA"/>
    <w:rsid w:val="00812D89"/>
    <w:rsid w:val="00814327"/>
    <w:rsid w:val="00814839"/>
    <w:rsid w:val="008156E8"/>
    <w:rsid w:val="00815C54"/>
    <w:rsid w:val="00815C80"/>
    <w:rsid w:val="008179A9"/>
    <w:rsid w:val="0082159D"/>
    <w:rsid w:val="0082196A"/>
    <w:rsid w:val="00821BD0"/>
    <w:rsid w:val="008229E0"/>
    <w:rsid w:val="00824D58"/>
    <w:rsid w:val="00825722"/>
    <w:rsid w:val="00831376"/>
    <w:rsid w:val="008355B4"/>
    <w:rsid w:val="00835601"/>
    <w:rsid w:val="008365F7"/>
    <w:rsid w:val="008376D6"/>
    <w:rsid w:val="008377CC"/>
    <w:rsid w:val="00840924"/>
    <w:rsid w:val="00840F6F"/>
    <w:rsid w:val="008420C6"/>
    <w:rsid w:val="0084225F"/>
    <w:rsid w:val="00842752"/>
    <w:rsid w:val="008430FB"/>
    <w:rsid w:val="00843158"/>
    <w:rsid w:val="008444D8"/>
    <w:rsid w:val="00844DEE"/>
    <w:rsid w:val="00846A2F"/>
    <w:rsid w:val="00846F49"/>
    <w:rsid w:val="0085002F"/>
    <w:rsid w:val="00854BA6"/>
    <w:rsid w:val="00854F70"/>
    <w:rsid w:val="00854FF0"/>
    <w:rsid w:val="008550CE"/>
    <w:rsid w:val="00855917"/>
    <w:rsid w:val="008565B5"/>
    <w:rsid w:val="008567B9"/>
    <w:rsid w:val="00860650"/>
    <w:rsid w:val="0086120C"/>
    <w:rsid w:val="008620A5"/>
    <w:rsid w:val="008626DE"/>
    <w:rsid w:val="008629B0"/>
    <w:rsid w:val="00863936"/>
    <w:rsid w:val="00864F14"/>
    <w:rsid w:val="00866BF6"/>
    <w:rsid w:val="00874791"/>
    <w:rsid w:val="00875883"/>
    <w:rsid w:val="00875B9C"/>
    <w:rsid w:val="00876933"/>
    <w:rsid w:val="0088032B"/>
    <w:rsid w:val="008807D1"/>
    <w:rsid w:val="00881F66"/>
    <w:rsid w:val="00884B5C"/>
    <w:rsid w:val="00885257"/>
    <w:rsid w:val="00886052"/>
    <w:rsid w:val="00886435"/>
    <w:rsid w:val="00887BC5"/>
    <w:rsid w:val="00892738"/>
    <w:rsid w:val="00896658"/>
    <w:rsid w:val="00896B2D"/>
    <w:rsid w:val="008A247B"/>
    <w:rsid w:val="008A2F72"/>
    <w:rsid w:val="008A3502"/>
    <w:rsid w:val="008A52EA"/>
    <w:rsid w:val="008A5901"/>
    <w:rsid w:val="008A5C16"/>
    <w:rsid w:val="008A78E9"/>
    <w:rsid w:val="008B193F"/>
    <w:rsid w:val="008B1CEF"/>
    <w:rsid w:val="008B3F44"/>
    <w:rsid w:val="008B4B9E"/>
    <w:rsid w:val="008B5484"/>
    <w:rsid w:val="008C1B8A"/>
    <w:rsid w:val="008C7535"/>
    <w:rsid w:val="008C7997"/>
    <w:rsid w:val="008D000C"/>
    <w:rsid w:val="008D1941"/>
    <w:rsid w:val="008D2145"/>
    <w:rsid w:val="008D2B18"/>
    <w:rsid w:val="008D3B6B"/>
    <w:rsid w:val="008D40D1"/>
    <w:rsid w:val="008D5FCE"/>
    <w:rsid w:val="008D6AC7"/>
    <w:rsid w:val="008E0B5A"/>
    <w:rsid w:val="008E1E7A"/>
    <w:rsid w:val="008E210C"/>
    <w:rsid w:val="008E2B2A"/>
    <w:rsid w:val="008E3085"/>
    <w:rsid w:val="008E4C1A"/>
    <w:rsid w:val="008E6FFA"/>
    <w:rsid w:val="008F10A9"/>
    <w:rsid w:val="008F167C"/>
    <w:rsid w:val="008F3ABF"/>
    <w:rsid w:val="008F42C5"/>
    <w:rsid w:val="008F5412"/>
    <w:rsid w:val="009000A8"/>
    <w:rsid w:val="00900B58"/>
    <w:rsid w:val="00900D73"/>
    <w:rsid w:val="00901BD3"/>
    <w:rsid w:val="00904667"/>
    <w:rsid w:val="009063EC"/>
    <w:rsid w:val="00907168"/>
    <w:rsid w:val="009074D1"/>
    <w:rsid w:val="00907868"/>
    <w:rsid w:val="00907A15"/>
    <w:rsid w:val="00907E95"/>
    <w:rsid w:val="00910EF4"/>
    <w:rsid w:val="009129B0"/>
    <w:rsid w:val="00912A80"/>
    <w:rsid w:val="00914F63"/>
    <w:rsid w:val="0092075C"/>
    <w:rsid w:val="00922491"/>
    <w:rsid w:val="0092423E"/>
    <w:rsid w:val="0092636A"/>
    <w:rsid w:val="00927607"/>
    <w:rsid w:val="009277C0"/>
    <w:rsid w:val="00927D8A"/>
    <w:rsid w:val="0093078B"/>
    <w:rsid w:val="009314F8"/>
    <w:rsid w:val="009318AD"/>
    <w:rsid w:val="00932C28"/>
    <w:rsid w:val="009331B3"/>
    <w:rsid w:val="00933CDE"/>
    <w:rsid w:val="0093444E"/>
    <w:rsid w:val="00934A7A"/>
    <w:rsid w:val="009363E8"/>
    <w:rsid w:val="00937034"/>
    <w:rsid w:val="00941867"/>
    <w:rsid w:val="00942513"/>
    <w:rsid w:val="00942B6F"/>
    <w:rsid w:val="00942DDE"/>
    <w:rsid w:val="00943CF7"/>
    <w:rsid w:val="0094406E"/>
    <w:rsid w:val="00952E87"/>
    <w:rsid w:val="00952F65"/>
    <w:rsid w:val="00953697"/>
    <w:rsid w:val="0095517F"/>
    <w:rsid w:val="00955D26"/>
    <w:rsid w:val="00957A87"/>
    <w:rsid w:val="0096047D"/>
    <w:rsid w:val="00960CC1"/>
    <w:rsid w:val="00960FCF"/>
    <w:rsid w:val="0096109D"/>
    <w:rsid w:val="009618A8"/>
    <w:rsid w:val="00961AFC"/>
    <w:rsid w:val="00961F4B"/>
    <w:rsid w:val="00964088"/>
    <w:rsid w:val="00965164"/>
    <w:rsid w:val="009659D9"/>
    <w:rsid w:val="00966AF8"/>
    <w:rsid w:val="009705B1"/>
    <w:rsid w:val="00971AA6"/>
    <w:rsid w:val="00971BCD"/>
    <w:rsid w:val="00971C1F"/>
    <w:rsid w:val="00974006"/>
    <w:rsid w:val="00974633"/>
    <w:rsid w:val="009801A1"/>
    <w:rsid w:val="00980379"/>
    <w:rsid w:val="0098085E"/>
    <w:rsid w:val="0098227A"/>
    <w:rsid w:val="00983B41"/>
    <w:rsid w:val="00985EEE"/>
    <w:rsid w:val="0098731C"/>
    <w:rsid w:val="0099119E"/>
    <w:rsid w:val="0099422F"/>
    <w:rsid w:val="0099449B"/>
    <w:rsid w:val="00995130"/>
    <w:rsid w:val="00995AFF"/>
    <w:rsid w:val="00996229"/>
    <w:rsid w:val="009965AE"/>
    <w:rsid w:val="009A1C5D"/>
    <w:rsid w:val="009A1FE4"/>
    <w:rsid w:val="009A49C6"/>
    <w:rsid w:val="009A7FED"/>
    <w:rsid w:val="009B02C4"/>
    <w:rsid w:val="009B25A6"/>
    <w:rsid w:val="009B2ED8"/>
    <w:rsid w:val="009B40A0"/>
    <w:rsid w:val="009B56CA"/>
    <w:rsid w:val="009B6DFF"/>
    <w:rsid w:val="009B7F82"/>
    <w:rsid w:val="009C15C0"/>
    <w:rsid w:val="009C5FD0"/>
    <w:rsid w:val="009C6E66"/>
    <w:rsid w:val="009C7533"/>
    <w:rsid w:val="009C7B7E"/>
    <w:rsid w:val="009D187E"/>
    <w:rsid w:val="009D3FC8"/>
    <w:rsid w:val="009D49D1"/>
    <w:rsid w:val="009D7F18"/>
    <w:rsid w:val="009E3C3E"/>
    <w:rsid w:val="009E413A"/>
    <w:rsid w:val="009E7842"/>
    <w:rsid w:val="009E7900"/>
    <w:rsid w:val="009F162F"/>
    <w:rsid w:val="009F4A06"/>
    <w:rsid w:val="009F56CA"/>
    <w:rsid w:val="009F5E56"/>
    <w:rsid w:val="009F71E8"/>
    <w:rsid w:val="009F7409"/>
    <w:rsid w:val="00A01857"/>
    <w:rsid w:val="00A01AD3"/>
    <w:rsid w:val="00A044F5"/>
    <w:rsid w:val="00A048B1"/>
    <w:rsid w:val="00A05103"/>
    <w:rsid w:val="00A06B8C"/>
    <w:rsid w:val="00A1044C"/>
    <w:rsid w:val="00A116EB"/>
    <w:rsid w:val="00A126B3"/>
    <w:rsid w:val="00A12796"/>
    <w:rsid w:val="00A13F67"/>
    <w:rsid w:val="00A14177"/>
    <w:rsid w:val="00A15860"/>
    <w:rsid w:val="00A15B4C"/>
    <w:rsid w:val="00A21CC4"/>
    <w:rsid w:val="00A22AF7"/>
    <w:rsid w:val="00A23424"/>
    <w:rsid w:val="00A2594F"/>
    <w:rsid w:val="00A25A54"/>
    <w:rsid w:val="00A25CBA"/>
    <w:rsid w:val="00A30EEA"/>
    <w:rsid w:val="00A316F9"/>
    <w:rsid w:val="00A34E8D"/>
    <w:rsid w:val="00A36264"/>
    <w:rsid w:val="00A3696E"/>
    <w:rsid w:val="00A41110"/>
    <w:rsid w:val="00A42E49"/>
    <w:rsid w:val="00A44BE2"/>
    <w:rsid w:val="00A4731F"/>
    <w:rsid w:val="00A5036C"/>
    <w:rsid w:val="00A50CDA"/>
    <w:rsid w:val="00A5178F"/>
    <w:rsid w:val="00A532F8"/>
    <w:rsid w:val="00A53CC1"/>
    <w:rsid w:val="00A54F14"/>
    <w:rsid w:val="00A55C68"/>
    <w:rsid w:val="00A55D1D"/>
    <w:rsid w:val="00A57C3D"/>
    <w:rsid w:val="00A61921"/>
    <w:rsid w:val="00A62E29"/>
    <w:rsid w:val="00A62FD0"/>
    <w:rsid w:val="00A64883"/>
    <w:rsid w:val="00A64A6B"/>
    <w:rsid w:val="00A65C06"/>
    <w:rsid w:val="00A66178"/>
    <w:rsid w:val="00A70748"/>
    <w:rsid w:val="00A75178"/>
    <w:rsid w:val="00A83B11"/>
    <w:rsid w:val="00A859F2"/>
    <w:rsid w:val="00A91C24"/>
    <w:rsid w:val="00A921E4"/>
    <w:rsid w:val="00A92F71"/>
    <w:rsid w:val="00A930CF"/>
    <w:rsid w:val="00A93B05"/>
    <w:rsid w:val="00A94BA3"/>
    <w:rsid w:val="00A96B56"/>
    <w:rsid w:val="00AA015D"/>
    <w:rsid w:val="00AA0AE9"/>
    <w:rsid w:val="00AA1A07"/>
    <w:rsid w:val="00AA27A8"/>
    <w:rsid w:val="00AA3C16"/>
    <w:rsid w:val="00AA465F"/>
    <w:rsid w:val="00AA5EAF"/>
    <w:rsid w:val="00AA6A67"/>
    <w:rsid w:val="00AA6B84"/>
    <w:rsid w:val="00AA728C"/>
    <w:rsid w:val="00AB1634"/>
    <w:rsid w:val="00AB177B"/>
    <w:rsid w:val="00AB1970"/>
    <w:rsid w:val="00AB24D9"/>
    <w:rsid w:val="00AB2FEC"/>
    <w:rsid w:val="00AB4060"/>
    <w:rsid w:val="00AB4C32"/>
    <w:rsid w:val="00AB4E02"/>
    <w:rsid w:val="00AB4FCA"/>
    <w:rsid w:val="00AB56E4"/>
    <w:rsid w:val="00AB6F39"/>
    <w:rsid w:val="00AB70D5"/>
    <w:rsid w:val="00AB7C1E"/>
    <w:rsid w:val="00AC3D78"/>
    <w:rsid w:val="00AC3DBE"/>
    <w:rsid w:val="00AC6141"/>
    <w:rsid w:val="00AD06DA"/>
    <w:rsid w:val="00AD0F45"/>
    <w:rsid w:val="00AD10FF"/>
    <w:rsid w:val="00AD225F"/>
    <w:rsid w:val="00AD2863"/>
    <w:rsid w:val="00AD46DF"/>
    <w:rsid w:val="00AE19E8"/>
    <w:rsid w:val="00AE30F1"/>
    <w:rsid w:val="00AE335E"/>
    <w:rsid w:val="00AE4448"/>
    <w:rsid w:val="00AE52E7"/>
    <w:rsid w:val="00AE6529"/>
    <w:rsid w:val="00AE7A62"/>
    <w:rsid w:val="00AE7CF3"/>
    <w:rsid w:val="00AF1EBE"/>
    <w:rsid w:val="00AF45CA"/>
    <w:rsid w:val="00AF47D4"/>
    <w:rsid w:val="00AF4FA3"/>
    <w:rsid w:val="00AF65A7"/>
    <w:rsid w:val="00B00769"/>
    <w:rsid w:val="00B00EBD"/>
    <w:rsid w:val="00B010EB"/>
    <w:rsid w:val="00B01EB0"/>
    <w:rsid w:val="00B06103"/>
    <w:rsid w:val="00B06306"/>
    <w:rsid w:val="00B06B54"/>
    <w:rsid w:val="00B0765E"/>
    <w:rsid w:val="00B10044"/>
    <w:rsid w:val="00B1060A"/>
    <w:rsid w:val="00B11D21"/>
    <w:rsid w:val="00B16C38"/>
    <w:rsid w:val="00B16E17"/>
    <w:rsid w:val="00B21D05"/>
    <w:rsid w:val="00B23E13"/>
    <w:rsid w:val="00B24AF5"/>
    <w:rsid w:val="00B259CF"/>
    <w:rsid w:val="00B26034"/>
    <w:rsid w:val="00B27F46"/>
    <w:rsid w:val="00B30BAD"/>
    <w:rsid w:val="00B31FB9"/>
    <w:rsid w:val="00B337AD"/>
    <w:rsid w:val="00B34704"/>
    <w:rsid w:val="00B34BFD"/>
    <w:rsid w:val="00B367D0"/>
    <w:rsid w:val="00B4220E"/>
    <w:rsid w:val="00B42448"/>
    <w:rsid w:val="00B4392B"/>
    <w:rsid w:val="00B44053"/>
    <w:rsid w:val="00B4461E"/>
    <w:rsid w:val="00B45A75"/>
    <w:rsid w:val="00B46097"/>
    <w:rsid w:val="00B47339"/>
    <w:rsid w:val="00B473E8"/>
    <w:rsid w:val="00B47837"/>
    <w:rsid w:val="00B50E3C"/>
    <w:rsid w:val="00B517B4"/>
    <w:rsid w:val="00B53130"/>
    <w:rsid w:val="00B546B2"/>
    <w:rsid w:val="00B5504A"/>
    <w:rsid w:val="00B550F6"/>
    <w:rsid w:val="00B55492"/>
    <w:rsid w:val="00B556C4"/>
    <w:rsid w:val="00B55780"/>
    <w:rsid w:val="00B56123"/>
    <w:rsid w:val="00B60E77"/>
    <w:rsid w:val="00B61AEB"/>
    <w:rsid w:val="00B6316D"/>
    <w:rsid w:val="00B63EF3"/>
    <w:rsid w:val="00B67F4D"/>
    <w:rsid w:val="00B7190D"/>
    <w:rsid w:val="00B7298C"/>
    <w:rsid w:val="00B743F2"/>
    <w:rsid w:val="00B77BD7"/>
    <w:rsid w:val="00B805F5"/>
    <w:rsid w:val="00B81266"/>
    <w:rsid w:val="00B81577"/>
    <w:rsid w:val="00B83323"/>
    <w:rsid w:val="00B8450A"/>
    <w:rsid w:val="00B861CB"/>
    <w:rsid w:val="00B8721A"/>
    <w:rsid w:val="00B90412"/>
    <w:rsid w:val="00B90907"/>
    <w:rsid w:val="00B920D2"/>
    <w:rsid w:val="00B94C0D"/>
    <w:rsid w:val="00B96040"/>
    <w:rsid w:val="00B96579"/>
    <w:rsid w:val="00B96914"/>
    <w:rsid w:val="00B970BA"/>
    <w:rsid w:val="00B972FD"/>
    <w:rsid w:val="00B975DA"/>
    <w:rsid w:val="00BA1B65"/>
    <w:rsid w:val="00BA238D"/>
    <w:rsid w:val="00BA6020"/>
    <w:rsid w:val="00BA6CAC"/>
    <w:rsid w:val="00BA73F9"/>
    <w:rsid w:val="00BB0B64"/>
    <w:rsid w:val="00BB0B6C"/>
    <w:rsid w:val="00BB0C70"/>
    <w:rsid w:val="00BB1780"/>
    <w:rsid w:val="00BB35D7"/>
    <w:rsid w:val="00BB4447"/>
    <w:rsid w:val="00BB4B9B"/>
    <w:rsid w:val="00BB7FD8"/>
    <w:rsid w:val="00BC0F9E"/>
    <w:rsid w:val="00BC1C5F"/>
    <w:rsid w:val="00BC2FC9"/>
    <w:rsid w:val="00BC4069"/>
    <w:rsid w:val="00BC44C4"/>
    <w:rsid w:val="00BC4BFD"/>
    <w:rsid w:val="00BC616A"/>
    <w:rsid w:val="00BC6F88"/>
    <w:rsid w:val="00BD0248"/>
    <w:rsid w:val="00BD0576"/>
    <w:rsid w:val="00BD1576"/>
    <w:rsid w:val="00BD19DB"/>
    <w:rsid w:val="00BD233D"/>
    <w:rsid w:val="00BD5A0F"/>
    <w:rsid w:val="00BD6CF1"/>
    <w:rsid w:val="00BD798C"/>
    <w:rsid w:val="00BD79CE"/>
    <w:rsid w:val="00BE08BF"/>
    <w:rsid w:val="00BE0DF7"/>
    <w:rsid w:val="00BE117C"/>
    <w:rsid w:val="00BE23A0"/>
    <w:rsid w:val="00BE301F"/>
    <w:rsid w:val="00BE5FBA"/>
    <w:rsid w:val="00BE614E"/>
    <w:rsid w:val="00BE715B"/>
    <w:rsid w:val="00BF3A10"/>
    <w:rsid w:val="00BF40FB"/>
    <w:rsid w:val="00BF7E48"/>
    <w:rsid w:val="00C009C2"/>
    <w:rsid w:val="00C00A78"/>
    <w:rsid w:val="00C01109"/>
    <w:rsid w:val="00C01BCE"/>
    <w:rsid w:val="00C0219D"/>
    <w:rsid w:val="00C049C1"/>
    <w:rsid w:val="00C0501F"/>
    <w:rsid w:val="00C05643"/>
    <w:rsid w:val="00C05ACE"/>
    <w:rsid w:val="00C063D3"/>
    <w:rsid w:val="00C1228D"/>
    <w:rsid w:val="00C135C9"/>
    <w:rsid w:val="00C15001"/>
    <w:rsid w:val="00C150EA"/>
    <w:rsid w:val="00C15CBB"/>
    <w:rsid w:val="00C166E9"/>
    <w:rsid w:val="00C2028A"/>
    <w:rsid w:val="00C207AD"/>
    <w:rsid w:val="00C2455A"/>
    <w:rsid w:val="00C24AD6"/>
    <w:rsid w:val="00C2767B"/>
    <w:rsid w:val="00C32E49"/>
    <w:rsid w:val="00C34871"/>
    <w:rsid w:val="00C34A69"/>
    <w:rsid w:val="00C34AE8"/>
    <w:rsid w:val="00C3570F"/>
    <w:rsid w:val="00C36353"/>
    <w:rsid w:val="00C36B2B"/>
    <w:rsid w:val="00C36D62"/>
    <w:rsid w:val="00C40245"/>
    <w:rsid w:val="00C40ED6"/>
    <w:rsid w:val="00C42669"/>
    <w:rsid w:val="00C42D64"/>
    <w:rsid w:val="00C43B99"/>
    <w:rsid w:val="00C444E0"/>
    <w:rsid w:val="00C4491A"/>
    <w:rsid w:val="00C472F2"/>
    <w:rsid w:val="00C4740F"/>
    <w:rsid w:val="00C53399"/>
    <w:rsid w:val="00C536A5"/>
    <w:rsid w:val="00C54AC7"/>
    <w:rsid w:val="00C57DBE"/>
    <w:rsid w:val="00C6323B"/>
    <w:rsid w:val="00C634F6"/>
    <w:rsid w:val="00C65974"/>
    <w:rsid w:val="00C662CC"/>
    <w:rsid w:val="00C663FC"/>
    <w:rsid w:val="00C667DF"/>
    <w:rsid w:val="00C67493"/>
    <w:rsid w:val="00C70540"/>
    <w:rsid w:val="00C71484"/>
    <w:rsid w:val="00C73C74"/>
    <w:rsid w:val="00C7505E"/>
    <w:rsid w:val="00C753CE"/>
    <w:rsid w:val="00C80BE6"/>
    <w:rsid w:val="00C826A4"/>
    <w:rsid w:val="00C839D7"/>
    <w:rsid w:val="00C84865"/>
    <w:rsid w:val="00C8567E"/>
    <w:rsid w:val="00C86B4A"/>
    <w:rsid w:val="00C86C3A"/>
    <w:rsid w:val="00C90BB6"/>
    <w:rsid w:val="00C90EBE"/>
    <w:rsid w:val="00C91ADD"/>
    <w:rsid w:val="00C942FA"/>
    <w:rsid w:val="00C9467A"/>
    <w:rsid w:val="00C94F55"/>
    <w:rsid w:val="00C96CB1"/>
    <w:rsid w:val="00C971F7"/>
    <w:rsid w:val="00C97DA4"/>
    <w:rsid w:val="00CA0C2E"/>
    <w:rsid w:val="00CA0D6F"/>
    <w:rsid w:val="00CA1795"/>
    <w:rsid w:val="00CA1825"/>
    <w:rsid w:val="00CA1CCF"/>
    <w:rsid w:val="00CA2FDD"/>
    <w:rsid w:val="00CA315C"/>
    <w:rsid w:val="00CA3679"/>
    <w:rsid w:val="00CA38D3"/>
    <w:rsid w:val="00CA3DFA"/>
    <w:rsid w:val="00CA5D1B"/>
    <w:rsid w:val="00CA66DD"/>
    <w:rsid w:val="00CA7BEC"/>
    <w:rsid w:val="00CB037F"/>
    <w:rsid w:val="00CB0DCE"/>
    <w:rsid w:val="00CB1743"/>
    <w:rsid w:val="00CB1D1B"/>
    <w:rsid w:val="00CB52DE"/>
    <w:rsid w:val="00CB58EF"/>
    <w:rsid w:val="00CB5E27"/>
    <w:rsid w:val="00CB690F"/>
    <w:rsid w:val="00CB6B8A"/>
    <w:rsid w:val="00CB74A9"/>
    <w:rsid w:val="00CB78B8"/>
    <w:rsid w:val="00CC058B"/>
    <w:rsid w:val="00CC0D61"/>
    <w:rsid w:val="00CC16B0"/>
    <w:rsid w:val="00CC2558"/>
    <w:rsid w:val="00CC39AF"/>
    <w:rsid w:val="00CC3E0A"/>
    <w:rsid w:val="00CC4211"/>
    <w:rsid w:val="00CC4E56"/>
    <w:rsid w:val="00CC6C87"/>
    <w:rsid w:val="00CC6C8C"/>
    <w:rsid w:val="00CC75F9"/>
    <w:rsid w:val="00CD15DD"/>
    <w:rsid w:val="00CD198A"/>
    <w:rsid w:val="00CD439F"/>
    <w:rsid w:val="00CD54E3"/>
    <w:rsid w:val="00CD6C92"/>
    <w:rsid w:val="00CE0530"/>
    <w:rsid w:val="00CE0CB0"/>
    <w:rsid w:val="00CE1393"/>
    <w:rsid w:val="00CE169C"/>
    <w:rsid w:val="00CE4538"/>
    <w:rsid w:val="00CE5FBD"/>
    <w:rsid w:val="00CE633C"/>
    <w:rsid w:val="00CE6B7D"/>
    <w:rsid w:val="00CF0024"/>
    <w:rsid w:val="00CF0DCA"/>
    <w:rsid w:val="00CF16F4"/>
    <w:rsid w:val="00CF3045"/>
    <w:rsid w:val="00CF6664"/>
    <w:rsid w:val="00CF6942"/>
    <w:rsid w:val="00D00144"/>
    <w:rsid w:val="00D0067D"/>
    <w:rsid w:val="00D006FB"/>
    <w:rsid w:val="00D0094C"/>
    <w:rsid w:val="00D00E7A"/>
    <w:rsid w:val="00D016F3"/>
    <w:rsid w:val="00D02E24"/>
    <w:rsid w:val="00D031D7"/>
    <w:rsid w:val="00D0366D"/>
    <w:rsid w:val="00D05092"/>
    <w:rsid w:val="00D051A8"/>
    <w:rsid w:val="00D06FD7"/>
    <w:rsid w:val="00D07473"/>
    <w:rsid w:val="00D07F7E"/>
    <w:rsid w:val="00D10438"/>
    <w:rsid w:val="00D1056B"/>
    <w:rsid w:val="00D10B06"/>
    <w:rsid w:val="00D118D2"/>
    <w:rsid w:val="00D1243B"/>
    <w:rsid w:val="00D138A1"/>
    <w:rsid w:val="00D15CAF"/>
    <w:rsid w:val="00D165D9"/>
    <w:rsid w:val="00D1732C"/>
    <w:rsid w:val="00D2116A"/>
    <w:rsid w:val="00D216E6"/>
    <w:rsid w:val="00D22BF7"/>
    <w:rsid w:val="00D2324B"/>
    <w:rsid w:val="00D2381F"/>
    <w:rsid w:val="00D239CF"/>
    <w:rsid w:val="00D23C37"/>
    <w:rsid w:val="00D2451C"/>
    <w:rsid w:val="00D24DA8"/>
    <w:rsid w:val="00D25455"/>
    <w:rsid w:val="00D25BFF"/>
    <w:rsid w:val="00D26C94"/>
    <w:rsid w:val="00D270B3"/>
    <w:rsid w:val="00D27D2C"/>
    <w:rsid w:val="00D31553"/>
    <w:rsid w:val="00D326AF"/>
    <w:rsid w:val="00D33D3B"/>
    <w:rsid w:val="00D37C0C"/>
    <w:rsid w:val="00D37FBF"/>
    <w:rsid w:val="00D402DF"/>
    <w:rsid w:val="00D426CE"/>
    <w:rsid w:val="00D430C4"/>
    <w:rsid w:val="00D4436F"/>
    <w:rsid w:val="00D44371"/>
    <w:rsid w:val="00D46A50"/>
    <w:rsid w:val="00D46C16"/>
    <w:rsid w:val="00D47EBA"/>
    <w:rsid w:val="00D52112"/>
    <w:rsid w:val="00D52BC4"/>
    <w:rsid w:val="00D53598"/>
    <w:rsid w:val="00D56A99"/>
    <w:rsid w:val="00D57AC8"/>
    <w:rsid w:val="00D60D99"/>
    <w:rsid w:val="00D62522"/>
    <w:rsid w:val="00D62A76"/>
    <w:rsid w:val="00D632D3"/>
    <w:rsid w:val="00D63C6B"/>
    <w:rsid w:val="00D63D3B"/>
    <w:rsid w:val="00D63DF7"/>
    <w:rsid w:val="00D67AF7"/>
    <w:rsid w:val="00D7119A"/>
    <w:rsid w:val="00D723CF"/>
    <w:rsid w:val="00D72D56"/>
    <w:rsid w:val="00D731D7"/>
    <w:rsid w:val="00D73EC0"/>
    <w:rsid w:val="00D74061"/>
    <w:rsid w:val="00D759DA"/>
    <w:rsid w:val="00D75EFB"/>
    <w:rsid w:val="00D76F17"/>
    <w:rsid w:val="00D77BF1"/>
    <w:rsid w:val="00D816B9"/>
    <w:rsid w:val="00D8227E"/>
    <w:rsid w:val="00D84549"/>
    <w:rsid w:val="00D860A1"/>
    <w:rsid w:val="00D90064"/>
    <w:rsid w:val="00D912FC"/>
    <w:rsid w:val="00D91C09"/>
    <w:rsid w:val="00D9222F"/>
    <w:rsid w:val="00D95805"/>
    <w:rsid w:val="00D95AAE"/>
    <w:rsid w:val="00D96401"/>
    <w:rsid w:val="00D96D14"/>
    <w:rsid w:val="00DA0C19"/>
    <w:rsid w:val="00DA1244"/>
    <w:rsid w:val="00DA2595"/>
    <w:rsid w:val="00DA36C6"/>
    <w:rsid w:val="00DA3AB2"/>
    <w:rsid w:val="00DA4FEC"/>
    <w:rsid w:val="00DA7594"/>
    <w:rsid w:val="00DB17F2"/>
    <w:rsid w:val="00DB1E82"/>
    <w:rsid w:val="00DB4BC0"/>
    <w:rsid w:val="00DB586A"/>
    <w:rsid w:val="00DB5930"/>
    <w:rsid w:val="00DC17E3"/>
    <w:rsid w:val="00DC1D41"/>
    <w:rsid w:val="00DC287F"/>
    <w:rsid w:val="00DC35EA"/>
    <w:rsid w:val="00DC3D2A"/>
    <w:rsid w:val="00DC3F59"/>
    <w:rsid w:val="00DC4D76"/>
    <w:rsid w:val="00DC4DB0"/>
    <w:rsid w:val="00DC5A1D"/>
    <w:rsid w:val="00DD1589"/>
    <w:rsid w:val="00DD1F96"/>
    <w:rsid w:val="00DD21AD"/>
    <w:rsid w:val="00DD23C3"/>
    <w:rsid w:val="00DD629D"/>
    <w:rsid w:val="00DE012A"/>
    <w:rsid w:val="00DE0869"/>
    <w:rsid w:val="00DE21DC"/>
    <w:rsid w:val="00DE4DF7"/>
    <w:rsid w:val="00DE54BD"/>
    <w:rsid w:val="00DE5F5C"/>
    <w:rsid w:val="00DE6750"/>
    <w:rsid w:val="00DE6CCE"/>
    <w:rsid w:val="00DE73C5"/>
    <w:rsid w:val="00DF05EF"/>
    <w:rsid w:val="00DF0944"/>
    <w:rsid w:val="00DF0B0B"/>
    <w:rsid w:val="00DF0B77"/>
    <w:rsid w:val="00DF1398"/>
    <w:rsid w:val="00DF2D6A"/>
    <w:rsid w:val="00DF6B8A"/>
    <w:rsid w:val="00DF73ED"/>
    <w:rsid w:val="00E029BA"/>
    <w:rsid w:val="00E03CC8"/>
    <w:rsid w:val="00E058D6"/>
    <w:rsid w:val="00E0771D"/>
    <w:rsid w:val="00E07863"/>
    <w:rsid w:val="00E07B83"/>
    <w:rsid w:val="00E07DEB"/>
    <w:rsid w:val="00E11758"/>
    <w:rsid w:val="00E11F02"/>
    <w:rsid w:val="00E141AA"/>
    <w:rsid w:val="00E14D44"/>
    <w:rsid w:val="00E1673A"/>
    <w:rsid w:val="00E16D0A"/>
    <w:rsid w:val="00E1707C"/>
    <w:rsid w:val="00E17CBB"/>
    <w:rsid w:val="00E17CEB"/>
    <w:rsid w:val="00E204E3"/>
    <w:rsid w:val="00E2110A"/>
    <w:rsid w:val="00E22028"/>
    <w:rsid w:val="00E2203E"/>
    <w:rsid w:val="00E224B3"/>
    <w:rsid w:val="00E24EEE"/>
    <w:rsid w:val="00E27391"/>
    <w:rsid w:val="00E279AB"/>
    <w:rsid w:val="00E27BD7"/>
    <w:rsid w:val="00E3262E"/>
    <w:rsid w:val="00E3515A"/>
    <w:rsid w:val="00E37700"/>
    <w:rsid w:val="00E3796D"/>
    <w:rsid w:val="00E4032A"/>
    <w:rsid w:val="00E41AE3"/>
    <w:rsid w:val="00E42610"/>
    <w:rsid w:val="00E442DF"/>
    <w:rsid w:val="00E4568B"/>
    <w:rsid w:val="00E4576D"/>
    <w:rsid w:val="00E4589E"/>
    <w:rsid w:val="00E45979"/>
    <w:rsid w:val="00E46FC0"/>
    <w:rsid w:val="00E47292"/>
    <w:rsid w:val="00E47680"/>
    <w:rsid w:val="00E47BC3"/>
    <w:rsid w:val="00E50FBA"/>
    <w:rsid w:val="00E51FE1"/>
    <w:rsid w:val="00E53B4C"/>
    <w:rsid w:val="00E54CBC"/>
    <w:rsid w:val="00E55450"/>
    <w:rsid w:val="00E565B4"/>
    <w:rsid w:val="00E56FEB"/>
    <w:rsid w:val="00E60857"/>
    <w:rsid w:val="00E60A3A"/>
    <w:rsid w:val="00E60A84"/>
    <w:rsid w:val="00E60FB9"/>
    <w:rsid w:val="00E61308"/>
    <w:rsid w:val="00E65870"/>
    <w:rsid w:val="00E70578"/>
    <w:rsid w:val="00E71167"/>
    <w:rsid w:val="00E72BAD"/>
    <w:rsid w:val="00E738DA"/>
    <w:rsid w:val="00E73CE7"/>
    <w:rsid w:val="00E75546"/>
    <w:rsid w:val="00E76EAD"/>
    <w:rsid w:val="00E77ED1"/>
    <w:rsid w:val="00E77F32"/>
    <w:rsid w:val="00E80059"/>
    <w:rsid w:val="00E80342"/>
    <w:rsid w:val="00E80E21"/>
    <w:rsid w:val="00E82931"/>
    <w:rsid w:val="00E833FF"/>
    <w:rsid w:val="00E83691"/>
    <w:rsid w:val="00E83D66"/>
    <w:rsid w:val="00E83DC1"/>
    <w:rsid w:val="00E84154"/>
    <w:rsid w:val="00E85FAE"/>
    <w:rsid w:val="00E86C29"/>
    <w:rsid w:val="00E86E3E"/>
    <w:rsid w:val="00E92DE3"/>
    <w:rsid w:val="00E92DEC"/>
    <w:rsid w:val="00E93F0B"/>
    <w:rsid w:val="00E97960"/>
    <w:rsid w:val="00EA24D0"/>
    <w:rsid w:val="00EA2C97"/>
    <w:rsid w:val="00EA2EDF"/>
    <w:rsid w:val="00EA6CF8"/>
    <w:rsid w:val="00EA7CA9"/>
    <w:rsid w:val="00EB0176"/>
    <w:rsid w:val="00EB108A"/>
    <w:rsid w:val="00EB2D7C"/>
    <w:rsid w:val="00EB428B"/>
    <w:rsid w:val="00EB42C7"/>
    <w:rsid w:val="00EB6F39"/>
    <w:rsid w:val="00EC134E"/>
    <w:rsid w:val="00EC26EF"/>
    <w:rsid w:val="00EC4AC5"/>
    <w:rsid w:val="00EC538A"/>
    <w:rsid w:val="00EC6884"/>
    <w:rsid w:val="00EC7DA3"/>
    <w:rsid w:val="00EC7EC9"/>
    <w:rsid w:val="00ED1F3F"/>
    <w:rsid w:val="00ED273A"/>
    <w:rsid w:val="00ED31E6"/>
    <w:rsid w:val="00ED3983"/>
    <w:rsid w:val="00ED412C"/>
    <w:rsid w:val="00ED4518"/>
    <w:rsid w:val="00ED5420"/>
    <w:rsid w:val="00EE0B56"/>
    <w:rsid w:val="00EE0E88"/>
    <w:rsid w:val="00EE16E5"/>
    <w:rsid w:val="00EE432A"/>
    <w:rsid w:val="00EE4489"/>
    <w:rsid w:val="00EE6E57"/>
    <w:rsid w:val="00EE7958"/>
    <w:rsid w:val="00EF1581"/>
    <w:rsid w:val="00EF202A"/>
    <w:rsid w:val="00EF2E2F"/>
    <w:rsid w:val="00EF69B2"/>
    <w:rsid w:val="00EF7565"/>
    <w:rsid w:val="00EF7A6A"/>
    <w:rsid w:val="00F01C6E"/>
    <w:rsid w:val="00F029C3"/>
    <w:rsid w:val="00F02C95"/>
    <w:rsid w:val="00F0352D"/>
    <w:rsid w:val="00F04231"/>
    <w:rsid w:val="00F04673"/>
    <w:rsid w:val="00F06487"/>
    <w:rsid w:val="00F06B8C"/>
    <w:rsid w:val="00F073EE"/>
    <w:rsid w:val="00F1045E"/>
    <w:rsid w:val="00F108ED"/>
    <w:rsid w:val="00F14A8F"/>
    <w:rsid w:val="00F152AE"/>
    <w:rsid w:val="00F152FD"/>
    <w:rsid w:val="00F20171"/>
    <w:rsid w:val="00F21BED"/>
    <w:rsid w:val="00F22E8F"/>
    <w:rsid w:val="00F244B4"/>
    <w:rsid w:val="00F253A5"/>
    <w:rsid w:val="00F2611E"/>
    <w:rsid w:val="00F265D8"/>
    <w:rsid w:val="00F301E3"/>
    <w:rsid w:val="00F31764"/>
    <w:rsid w:val="00F3289A"/>
    <w:rsid w:val="00F34FA9"/>
    <w:rsid w:val="00F34FCE"/>
    <w:rsid w:val="00F3788A"/>
    <w:rsid w:val="00F40AFB"/>
    <w:rsid w:val="00F41336"/>
    <w:rsid w:val="00F42830"/>
    <w:rsid w:val="00F4378B"/>
    <w:rsid w:val="00F437CC"/>
    <w:rsid w:val="00F4648B"/>
    <w:rsid w:val="00F46B81"/>
    <w:rsid w:val="00F46BE8"/>
    <w:rsid w:val="00F51082"/>
    <w:rsid w:val="00F543F9"/>
    <w:rsid w:val="00F57CD2"/>
    <w:rsid w:val="00F61667"/>
    <w:rsid w:val="00F61FBB"/>
    <w:rsid w:val="00F625C4"/>
    <w:rsid w:val="00F647E2"/>
    <w:rsid w:val="00F66C29"/>
    <w:rsid w:val="00F70237"/>
    <w:rsid w:val="00F712A3"/>
    <w:rsid w:val="00F7173F"/>
    <w:rsid w:val="00F724C5"/>
    <w:rsid w:val="00F726A4"/>
    <w:rsid w:val="00F72A36"/>
    <w:rsid w:val="00F72BF4"/>
    <w:rsid w:val="00F7329D"/>
    <w:rsid w:val="00F740DD"/>
    <w:rsid w:val="00F749E8"/>
    <w:rsid w:val="00F755C3"/>
    <w:rsid w:val="00F76019"/>
    <w:rsid w:val="00F77126"/>
    <w:rsid w:val="00F779F1"/>
    <w:rsid w:val="00F807AF"/>
    <w:rsid w:val="00F80A93"/>
    <w:rsid w:val="00F81750"/>
    <w:rsid w:val="00F87B48"/>
    <w:rsid w:val="00F87C46"/>
    <w:rsid w:val="00F90B93"/>
    <w:rsid w:val="00F90CC9"/>
    <w:rsid w:val="00F914E5"/>
    <w:rsid w:val="00F91FCB"/>
    <w:rsid w:val="00F92259"/>
    <w:rsid w:val="00F9392E"/>
    <w:rsid w:val="00F941D0"/>
    <w:rsid w:val="00F9684A"/>
    <w:rsid w:val="00FA2BDE"/>
    <w:rsid w:val="00FA3123"/>
    <w:rsid w:val="00FA5894"/>
    <w:rsid w:val="00FA7EC9"/>
    <w:rsid w:val="00FB00D5"/>
    <w:rsid w:val="00FB0BE9"/>
    <w:rsid w:val="00FB0C07"/>
    <w:rsid w:val="00FB11F2"/>
    <w:rsid w:val="00FB196F"/>
    <w:rsid w:val="00FB2C69"/>
    <w:rsid w:val="00FB2F1A"/>
    <w:rsid w:val="00FB3905"/>
    <w:rsid w:val="00FB68D0"/>
    <w:rsid w:val="00FB7013"/>
    <w:rsid w:val="00FB79A8"/>
    <w:rsid w:val="00FC2382"/>
    <w:rsid w:val="00FC3534"/>
    <w:rsid w:val="00FC3709"/>
    <w:rsid w:val="00FC6580"/>
    <w:rsid w:val="00FD0BC0"/>
    <w:rsid w:val="00FD2C6D"/>
    <w:rsid w:val="00FD6398"/>
    <w:rsid w:val="00FE321B"/>
    <w:rsid w:val="00FE58B6"/>
    <w:rsid w:val="00FF0056"/>
    <w:rsid w:val="00FF0497"/>
    <w:rsid w:val="00FF0FB2"/>
    <w:rsid w:val="00FF2E90"/>
    <w:rsid w:val="00FF3194"/>
    <w:rsid w:val="00FF31C5"/>
    <w:rsid w:val="00FF39F8"/>
    <w:rsid w:val="00FF4BAB"/>
    <w:rsid w:val="00FF5895"/>
    <w:rsid w:val="00FF688A"/>
    <w:rsid w:val="00FF6B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style>
  <w:style w:type="paragraph" w:customStyle="1" w:styleId="a4">
    <w:name w:val="Ξρνξβεν ςεκ"/>
    <w:basedOn w:val="a"/>
    <w:pPr>
      <w:spacing w:line="279" w:lineRule="exact"/>
      <w:ind w:right="1814" w:firstLine="397"/>
      <w:jc w:val="both"/>
    </w:pPr>
    <w:rPr>
      <w:rFonts w:ascii="Arial" w:hAnsi="Arial" w:cs="Arial"/>
      <w:color w:val="000000"/>
      <w:sz w:val="22"/>
      <w:szCs w:val="22"/>
    </w:rPr>
  </w:style>
  <w:style w:type="paragraph" w:customStyle="1" w:styleId="CharChar1">
    <w:name w:val="Char Char1"/>
    <w:basedOn w:val="a"/>
    <w:semiHidden/>
    <w:rsid w:val="00127EA4"/>
    <w:pPr>
      <w:widowControl/>
      <w:tabs>
        <w:tab w:val="left" w:pos="709"/>
      </w:tabs>
      <w:autoSpaceDE/>
      <w:autoSpaceDN/>
      <w:adjustRightInd/>
    </w:pPr>
    <w:rPr>
      <w:rFonts w:ascii="Futura Bk" w:hAnsi="Futura Bk"/>
      <w:noProof/>
      <w:sz w:val="20"/>
      <w:lang w:val="pl-PL" w:eastAsia="pl-PL"/>
    </w:rPr>
  </w:style>
  <w:style w:type="paragraph" w:styleId="a5">
    <w:name w:val="footnote text"/>
    <w:basedOn w:val="a"/>
    <w:semiHidden/>
    <w:rsid w:val="00DA2595"/>
    <w:pPr>
      <w:widowControl/>
      <w:autoSpaceDE/>
      <w:autoSpaceDN/>
      <w:adjustRightInd/>
    </w:pPr>
    <w:rPr>
      <w:sz w:val="20"/>
      <w:szCs w:val="20"/>
      <w:lang w:val="bg-BG" w:eastAsia="bg-BG"/>
    </w:rPr>
  </w:style>
  <w:style w:type="paragraph" w:styleId="a6">
    <w:name w:val="Body Text"/>
    <w:basedOn w:val="a"/>
    <w:link w:val="a7"/>
    <w:rsid w:val="005D05C2"/>
    <w:pPr>
      <w:widowControl/>
      <w:autoSpaceDE/>
      <w:autoSpaceDN/>
      <w:adjustRightInd/>
      <w:jc w:val="both"/>
    </w:pPr>
    <w:rPr>
      <w:szCs w:val="20"/>
    </w:rPr>
  </w:style>
  <w:style w:type="paragraph" w:customStyle="1" w:styleId="yiv6037494057s12">
    <w:name w:val="yiv6037494057s12"/>
    <w:basedOn w:val="a"/>
    <w:rsid w:val="000D2A2D"/>
    <w:pPr>
      <w:widowControl/>
      <w:autoSpaceDE/>
      <w:autoSpaceDN/>
      <w:adjustRightInd/>
      <w:spacing w:before="100" w:beforeAutospacing="1" w:after="100" w:afterAutospacing="1"/>
    </w:pPr>
    <w:rPr>
      <w:lang w:val="bg-BG" w:eastAsia="bg-BG"/>
    </w:rPr>
  </w:style>
  <w:style w:type="character" w:customStyle="1" w:styleId="yiv6037494057s10">
    <w:name w:val="yiv6037494057s10"/>
    <w:basedOn w:val="a0"/>
    <w:rsid w:val="000D2A2D"/>
  </w:style>
  <w:style w:type="character" w:customStyle="1" w:styleId="yiv6037494057s11">
    <w:name w:val="yiv6037494057s11"/>
    <w:basedOn w:val="a0"/>
    <w:rsid w:val="000D2A2D"/>
  </w:style>
  <w:style w:type="paragraph" w:customStyle="1" w:styleId="yiv6037494057s13">
    <w:name w:val="yiv6037494057s13"/>
    <w:basedOn w:val="a"/>
    <w:rsid w:val="000D2A2D"/>
    <w:pPr>
      <w:widowControl/>
      <w:autoSpaceDE/>
      <w:autoSpaceDN/>
      <w:adjustRightInd/>
      <w:spacing w:before="100" w:beforeAutospacing="1" w:after="100" w:afterAutospacing="1"/>
    </w:pPr>
    <w:rPr>
      <w:lang w:val="bg-BG" w:eastAsia="bg-BG"/>
    </w:rPr>
  </w:style>
  <w:style w:type="paragraph" w:customStyle="1" w:styleId="yiv6037494057s14">
    <w:name w:val="yiv6037494057s14"/>
    <w:basedOn w:val="a"/>
    <w:rsid w:val="000D2A2D"/>
    <w:pPr>
      <w:widowControl/>
      <w:autoSpaceDE/>
      <w:autoSpaceDN/>
      <w:adjustRightInd/>
      <w:spacing w:before="100" w:beforeAutospacing="1" w:after="100" w:afterAutospacing="1"/>
    </w:pPr>
    <w:rPr>
      <w:lang w:val="bg-BG" w:eastAsia="bg-BG"/>
    </w:rPr>
  </w:style>
  <w:style w:type="paragraph" w:styleId="a8">
    <w:name w:val="footer"/>
    <w:basedOn w:val="a"/>
    <w:link w:val="a9"/>
    <w:uiPriority w:val="99"/>
    <w:rsid w:val="008550CE"/>
    <w:pPr>
      <w:tabs>
        <w:tab w:val="center" w:pos="4536"/>
        <w:tab w:val="right" w:pos="9072"/>
      </w:tabs>
    </w:pPr>
  </w:style>
  <w:style w:type="character" w:styleId="aa">
    <w:name w:val="page number"/>
    <w:basedOn w:val="a0"/>
    <w:rsid w:val="008550CE"/>
  </w:style>
  <w:style w:type="paragraph" w:styleId="ab">
    <w:name w:val="Normal (Web)"/>
    <w:basedOn w:val="a"/>
    <w:uiPriority w:val="99"/>
    <w:rsid w:val="005F24D8"/>
    <w:pPr>
      <w:widowControl/>
      <w:autoSpaceDE/>
      <w:autoSpaceDN/>
      <w:adjustRightInd/>
      <w:spacing w:before="100" w:beforeAutospacing="1" w:after="100" w:afterAutospacing="1"/>
    </w:pPr>
    <w:rPr>
      <w:lang w:val="bg-BG" w:eastAsia="bg-BG"/>
    </w:rPr>
  </w:style>
  <w:style w:type="character" w:styleId="ac">
    <w:name w:val="Hyperlink"/>
    <w:rsid w:val="007D3010"/>
    <w:rPr>
      <w:color w:val="0000FF"/>
      <w:u w:val="single"/>
    </w:rPr>
  </w:style>
  <w:style w:type="character" w:styleId="ad">
    <w:name w:val="Emphasis"/>
    <w:qFormat/>
    <w:rsid w:val="007D3010"/>
    <w:rPr>
      <w:i/>
      <w:iCs/>
    </w:rPr>
  </w:style>
  <w:style w:type="character" w:customStyle="1" w:styleId="a7">
    <w:name w:val="Основен текст Знак"/>
    <w:link w:val="a6"/>
    <w:rsid w:val="002805A7"/>
    <w:rPr>
      <w:sz w:val="24"/>
      <w:lang w:val="en-US" w:eastAsia="en-US" w:bidi="ar-SA"/>
    </w:rPr>
  </w:style>
  <w:style w:type="character" w:customStyle="1" w:styleId="ae">
    <w:name w:val="Основен текст + Удебелен"/>
    <w:rsid w:val="004D5FE2"/>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af">
    <w:name w:val="Основен текст_"/>
    <w:link w:val="1"/>
    <w:rsid w:val="0084225F"/>
    <w:rPr>
      <w:rFonts w:ascii="Trebuchet MS" w:eastAsia="Trebuchet MS" w:hAnsi="Trebuchet MS"/>
      <w:sz w:val="22"/>
      <w:szCs w:val="22"/>
      <w:lang w:bidi="ar-SA"/>
    </w:rPr>
  </w:style>
  <w:style w:type="character" w:customStyle="1" w:styleId="0pt">
    <w:name w:val="Основен текст + Курсив;Разредка 0 pt"/>
    <w:rsid w:val="0084225F"/>
    <w:rPr>
      <w:rFonts w:ascii="Trebuchet MS" w:eastAsia="Trebuchet MS" w:hAnsi="Trebuchet MS" w:cs="Trebuchet MS"/>
      <w:b w:val="0"/>
      <w:bCs w:val="0"/>
      <w:i/>
      <w:iCs/>
      <w:smallCaps w:val="0"/>
      <w:strike w:val="0"/>
      <w:color w:val="000000"/>
      <w:spacing w:val="-10"/>
      <w:w w:val="100"/>
      <w:position w:val="0"/>
      <w:sz w:val="22"/>
      <w:szCs w:val="22"/>
      <w:u w:val="none"/>
      <w:lang w:val="bg-BG" w:eastAsia="bg-BG" w:bidi="bg-BG"/>
    </w:rPr>
  </w:style>
  <w:style w:type="character" w:customStyle="1" w:styleId="Arial105pt">
    <w:name w:val="Основен текст + Arial;10;5 pt;Удебелен"/>
    <w:rsid w:val="0084225F"/>
    <w:rPr>
      <w:rFonts w:ascii="Arial" w:eastAsia="Arial" w:hAnsi="Arial" w:cs="Arial"/>
      <w:b/>
      <w:bCs/>
      <w:i w:val="0"/>
      <w:iCs w:val="0"/>
      <w:smallCaps w:val="0"/>
      <w:strike w:val="0"/>
      <w:color w:val="000000"/>
      <w:spacing w:val="0"/>
      <w:w w:val="100"/>
      <w:position w:val="0"/>
      <w:sz w:val="21"/>
      <w:szCs w:val="21"/>
      <w:u w:val="none"/>
      <w:lang w:val="bg-BG" w:eastAsia="bg-BG" w:bidi="bg-BG"/>
    </w:rPr>
  </w:style>
  <w:style w:type="character" w:customStyle="1" w:styleId="105pt">
    <w:name w:val="Основен текст + 10;5 pt"/>
    <w:rsid w:val="0084225F"/>
    <w:rPr>
      <w:rFonts w:ascii="Trebuchet MS" w:eastAsia="Trebuchet MS" w:hAnsi="Trebuchet MS" w:cs="Trebuchet MS"/>
      <w:b w:val="0"/>
      <w:bCs w:val="0"/>
      <w:i w:val="0"/>
      <w:iCs w:val="0"/>
      <w:smallCaps w:val="0"/>
      <w:strike w:val="0"/>
      <w:color w:val="000000"/>
      <w:spacing w:val="0"/>
      <w:w w:val="100"/>
      <w:position w:val="0"/>
      <w:sz w:val="21"/>
      <w:szCs w:val="21"/>
      <w:u w:val="none"/>
      <w:lang w:val="bg-BG" w:eastAsia="bg-BG" w:bidi="bg-BG"/>
    </w:rPr>
  </w:style>
  <w:style w:type="paragraph" w:customStyle="1" w:styleId="1">
    <w:name w:val="Основен текст1"/>
    <w:basedOn w:val="a"/>
    <w:link w:val="af"/>
    <w:rsid w:val="0084225F"/>
    <w:pPr>
      <w:shd w:val="clear" w:color="auto" w:fill="FFFFFF"/>
      <w:autoSpaceDE/>
      <w:autoSpaceDN/>
      <w:adjustRightInd/>
      <w:spacing w:before="180" w:line="250" w:lineRule="exact"/>
      <w:jc w:val="both"/>
    </w:pPr>
    <w:rPr>
      <w:rFonts w:ascii="Trebuchet MS" w:eastAsia="Trebuchet MS" w:hAnsi="Trebuchet MS"/>
      <w:sz w:val="22"/>
      <w:szCs w:val="22"/>
      <w:lang w:val="bg-BG" w:eastAsia="bg-BG"/>
    </w:rPr>
  </w:style>
  <w:style w:type="character" w:customStyle="1" w:styleId="af0">
    <w:name w:val="Основен текст + Курсив"/>
    <w:rsid w:val="0052275D"/>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Основен текст (2)_"/>
    <w:link w:val="20"/>
    <w:rsid w:val="0052275D"/>
    <w:rPr>
      <w:i/>
      <w:iCs/>
      <w:sz w:val="26"/>
      <w:szCs w:val="26"/>
      <w:lang w:bidi="ar-SA"/>
    </w:rPr>
  </w:style>
  <w:style w:type="character" w:customStyle="1" w:styleId="21">
    <w:name w:val="Основен текст (2) + Не е курсив"/>
    <w:rsid w:val="0052275D"/>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2">
    <w:name w:val="Заглавие #2_"/>
    <w:link w:val="23"/>
    <w:rsid w:val="0052275D"/>
    <w:rPr>
      <w:b/>
      <w:bCs/>
      <w:i/>
      <w:iCs/>
      <w:sz w:val="26"/>
      <w:szCs w:val="26"/>
      <w:lang w:bidi="ar-SA"/>
    </w:rPr>
  </w:style>
  <w:style w:type="character" w:customStyle="1" w:styleId="24pt">
    <w:name w:val="Заглавие #2 + 4 pt;Не е удебелен;Не е курсив"/>
    <w:rsid w:val="0052275D"/>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24">
    <w:name w:val="Основен текст2"/>
    <w:basedOn w:val="a"/>
    <w:rsid w:val="0052275D"/>
    <w:pPr>
      <w:shd w:val="clear" w:color="auto" w:fill="FFFFFF"/>
      <w:autoSpaceDE/>
      <w:autoSpaceDN/>
      <w:adjustRightInd/>
      <w:spacing w:before="720" w:after="360" w:line="470" w:lineRule="exact"/>
      <w:jc w:val="center"/>
    </w:pPr>
    <w:rPr>
      <w:color w:val="000000"/>
      <w:sz w:val="26"/>
      <w:szCs w:val="26"/>
      <w:lang w:val="bg-BG" w:eastAsia="bg-BG" w:bidi="bg-BG"/>
    </w:rPr>
  </w:style>
  <w:style w:type="paragraph" w:customStyle="1" w:styleId="20">
    <w:name w:val="Основен текст (2)"/>
    <w:basedOn w:val="a"/>
    <w:link w:val="2"/>
    <w:rsid w:val="0052275D"/>
    <w:pPr>
      <w:shd w:val="clear" w:color="auto" w:fill="FFFFFF"/>
      <w:autoSpaceDE/>
      <w:autoSpaceDN/>
      <w:adjustRightInd/>
      <w:spacing w:line="355" w:lineRule="exact"/>
      <w:ind w:firstLine="700"/>
      <w:jc w:val="both"/>
    </w:pPr>
    <w:rPr>
      <w:i/>
      <w:iCs/>
      <w:sz w:val="26"/>
      <w:szCs w:val="26"/>
      <w:lang w:val="bg-BG" w:eastAsia="bg-BG"/>
    </w:rPr>
  </w:style>
  <w:style w:type="paragraph" w:customStyle="1" w:styleId="23">
    <w:name w:val="Заглавие #2"/>
    <w:basedOn w:val="a"/>
    <w:link w:val="22"/>
    <w:rsid w:val="0052275D"/>
    <w:pPr>
      <w:shd w:val="clear" w:color="auto" w:fill="FFFFFF"/>
      <w:autoSpaceDE/>
      <w:autoSpaceDN/>
      <w:adjustRightInd/>
      <w:spacing w:before="660" w:after="300" w:line="374" w:lineRule="exact"/>
      <w:outlineLvl w:val="1"/>
    </w:pPr>
    <w:rPr>
      <w:b/>
      <w:bCs/>
      <w:i/>
      <w:iCs/>
      <w:sz w:val="26"/>
      <w:szCs w:val="26"/>
      <w:lang w:val="bg-BG" w:eastAsia="bg-BG"/>
    </w:rPr>
  </w:style>
  <w:style w:type="paragraph" w:styleId="af1">
    <w:name w:val="Title"/>
    <w:basedOn w:val="a"/>
    <w:qFormat/>
    <w:rsid w:val="001D3544"/>
    <w:pPr>
      <w:widowControl/>
      <w:autoSpaceDE/>
      <w:autoSpaceDN/>
      <w:adjustRightInd/>
      <w:jc w:val="center"/>
    </w:pPr>
    <w:rPr>
      <w:rFonts w:ascii="Arial" w:hAnsi="Arial"/>
      <w:b/>
      <w:sz w:val="36"/>
      <w:szCs w:val="20"/>
      <w:lang w:val="bg-BG" w:eastAsia="bg-BG"/>
    </w:rPr>
  </w:style>
  <w:style w:type="paragraph" w:customStyle="1" w:styleId="Char">
    <w:name w:val="Char Знак"/>
    <w:basedOn w:val="a"/>
    <w:semiHidden/>
    <w:rsid w:val="00C667DF"/>
    <w:pPr>
      <w:widowControl/>
      <w:tabs>
        <w:tab w:val="left" w:pos="709"/>
      </w:tabs>
      <w:autoSpaceDE/>
      <w:autoSpaceDN/>
      <w:adjustRightInd/>
    </w:pPr>
    <w:rPr>
      <w:rFonts w:ascii="Futura Bk" w:hAnsi="Futura Bk"/>
      <w:noProof/>
      <w:sz w:val="20"/>
      <w:lang w:val="pl-PL" w:eastAsia="pl-PL"/>
    </w:rPr>
  </w:style>
  <w:style w:type="paragraph" w:styleId="af2">
    <w:name w:val="Balloon Text"/>
    <w:basedOn w:val="a"/>
    <w:link w:val="af3"/>
    <w:uiPriority w:val="99"/>
    <w:rsid w:val="0022413E"/>
    <w:rPr>
      <w:rFonts w:ascii="Tahoma" w:hAnsi="Tahoma" w:cs="Tahoma"/>
      <w:sz w:val="16"/>
      <w:szCs w:val="16"/>
    </w:rPr>
  </w:style>
  <w:style w:type="character" w:customStyle="1" w:styleId="af3">
    <w:name w:val="Изнесен текст Знак"/>
    <w:link w:val="af2"/>
    <w:uiPriority w:val="99"/>
    <w:rsid w:val="0022413E"/>
    <w:rPr>
      <w:rFonts w:ascii="Tahoma" w:hAnsi="Tahoma" w:cs="Tahoma"/>
      <w:sz w:val="16"/>
      <w:szCs w:val="16"/>
      <w:lang w:val="en-US" w:eastAsia="en-US"/>
    </w:rPr>
  </w:style>
  <w:style w:type="paragraph" w:styleId="af4">
    <w:name w:val="List Paragraph"/>
    <w:basedOn w:val="a"/>
    <w:uiPriority w:val="34"/>
    <w:qFormat/>
    <w:rsid w:val="0047582B"/>
    <w:pPr>
      <w:ind w:left="708"/>
    </w:pPr>
  </w:style>
  <w:style w:type="character" w:styleId="af5">
    <w:name w:val="Strong"/>
    <w:uiPriority w:val="22"/>
    <w:qFormat/>
    <w:rsid w:val="00C86C3A"/>
    <w:rPr>
      <w:b/>
      <w:bCs/>
    </w:rPr>
  </w:style>
  <w:style w:type="paragraph" w:customStyle="1" w:styleId="CharChar">
    <w:name w:val="Char Char"/>
    <w:basedOn w:val="a"/>
    <w:rsid w:val="00BC6F88"/>
    <w:pPr>
      <w:widowControl/>
      <w:tabs>
        <w:tab w:val="left" w:pos="709"/>
      </w:tabs>
      <w:autoSpaceDE/>
      <w:autoSpaceDN/>
      <w:adjustRightInd/>
    </w:pPr>
    <w:rPr>
      <w:rFonts w:ascii="Tahoma" w:hAnsi="Tahoma"/>
      <w:lang w:val="pl-PL" w:eastAsia="pl-PL"/>
    </w:rPr>
  </w:style>
  <w:style w:type="paragraph" w:customStyle="1" w:styleId="10">
    <w:name w:val="Списък на абзаци1"/>
    <w:basedOn w:val="a"/>
    <w:qFormat/>
    <w:rsid w:val="009A1FE4"/>
    <w:pPr>
      <w:widowControl/>
      <w:autoSpaceDE/>
      <w:autoSpaceDN/>
      <w:adjustRightInd/>
      <w:ind w:left="720"/>
      <w:contextualSpacing/>
    </w:pPr>
    <w:rPr>
      <w:sz w:val="20"/>
      <w:szCs w:val="20"/>
      <w:lang w:val="en-AU" w:eastAsia="bg-BG"/>
    </w:rPr>
  </w:style>
  <w:style w:type="paragraph" w:customStyle="1" w:styleId="1CharCharCharCharCharCharCharChar">
    <w:name w:val="Знак Знак1 Char Char Char Знак Знак Char Char Char Char Char Знак Знак"/>
    <w:basedOn w:val="a"/>
    <w:link w:val="1CharCharCharCharCharCharCharCharChar"/>
    <w:rsid w:val="00C97DA4"/>
    <w:pPr>
      <w:widowControl/>
      <w:tabs>
        <w:tab w:val="left" w:pos="709"/>
      </w:tabs>
      <w:autoSpaceDE/>
      <w:autoSpaceDN/>
      <w:adjustRightInd/>
    </w:pPr>
    <w:rPr>
      <w:rFonts w:ascii="Tahoma" w:hAnsi="Tahoma"/>
      <w:lang w:val="pl-PL" w:eastAsia="pl-PL"/>
    </w:rPr>
  </w:style>
  <w:style w:type="character" w:customStyle="1" w:styleId="1CharCharCharCharCharCharCharCharChar">
    <w:name w:val="Знак Знак1 Char Char Char Знак Знак Char Char Char Char Char Знак Знак Char"/>
    <w:link w:val="1CharCharCharCharCharCharCharChar"/>
    <w:rsid w:val="00C97DA4"/>
    <w:rPr>
      <w:rFonts w:ascii="Tahoma" w:hAnsi="Tahoma"/>
      <w:sz w:val="24"/>
      <w:szCs w:val="24"/>
      <w:lang w:val="pl-PL" w:eastAsia="pl-PL"/>
    </w:rPr>
  </w:style>
  <w:style w:type="paragraph" w:styleId="af6">
    <w:name w:val="No Spacing"/>
    <w:uiPriority w:val="1"/>
    <w:qFormat/>
    <w:rsid w:val="005E68A1"/>
    <w:pPr>
      <w:widowControl w:val="0"/>
    </w:pPr>
    <w:rPr>
      <w:rFonts w:ascii="Courier New" w:eastAsia="Courier New" w:hAnsi="Courier New" w:cs="Courier New"/>
      <w:color w:val="000000"/>
      <w:sz w:val="24"/>
      <w:szCs w:val="24"/>
      <w:lang w:bidi="bg-BG"/>
    </w:rPr>
  </w:style>
  <w:style w:type="paragraph" w:customStyle="1" w:styleId="CharChar1CharChar">
    <w:name w:val="Char Char1 Знак Знак Char Char Знак Знак"/>
    <w:basedOn w:val="a"/>
    <w:rsid w:val="005E68A1"/>
    <w:pPr>
      <w:widowControl/>
      <w:tabs>
        <w:tab w:val="left" w:pos="709"/>
      </w:tabs>
      <w:autoSpaceDE/>
      <w:autoSpaceDN/>
      <w:adjustRightInd/>
    </w:pPr>
    <w:rPr>
      <w:rFonts w:ascii="Tahoma" w:hAnsi="Tahoma" w:cs="Tahoma"/>
      <w:lang w:val="pl-PL" w:eastAsia="pl-PL"/>
    </w:rPr>
  </w:style>
  <w:style w:type="paragraph" w:customStyle="1" w:styleId="CharChar0">
    <w:name w:val="Знак Знак Char Char"/>
    <w:basedOn w:val="a"/>
    <w:semiHidden/>
    <w:rsid w:val="005E68A1"/>
    <w:pPr>
      <w:widowControl/>
      <w:tabs>
        <w:tab w:val="left" w:pos="709"/>
      </w:tabs>
      <w:autoSpaceDE/>
      <w:autoSpaceDN/>
      <w:adjustRightInd/>
    </w:pPr>
    <w:rPr>
      <w:rFonts w:ascii="Futura Bk" w:hAnsi="Futura Bk"/>
      <w:noProof/>
      <w:sz w:val="20"/>
      <w:lang w:val="pl-PL" w:eastAsia="pl-PL"/>
    </w:rPr>
  </w:style>
  <w:style w:type="paragraph" w:styleId="af7">
    <w:name w:val="header"/>
    <w:basedOn w:val="a"/>
    <w:link w:val="af8"/>
    <w:uiPriority w:val="99"/>
    <w:unhideWhenUsed/>
    <w:rsid w:val="005E68A1"/>
    <w:pPr>
      <w:widowControl/>
      <w:tabs>
        <w:tab w:val="center" w:pos="4536"/>
        <w:tab w:val="right" w:pos="9072"/>
      </w:tabs>
      <w:autoSpaceDE/>
      <w:autoSpaceDN/>
      <w:adjustRightInd/>
    </w:pPr>
    <w:rPr>
      <w:rFonts w:ascii="Calibri" w:eastAsia="Calibri" w:hAnsi="Calibri"/>
      <w:sz w:val="22"/>
      <w:szCs w:val="22"/>
      <w:lang w:val="bg-BG"/>
    </w:rPr>
  </w:style>
  <w:style w:type="character" w:customStyle="1" w:styleId="af8">
    <w:name w:val="Горен колонтитул Знак"/>
    <w:link w:val="af7"/>
    <w:uiPriority w:val="99"/>
    <w:rsid w:val="005E68A1"/>
    <w:rPr>
      <w:rFonts w:ascii="Calibri" w:eastAsia="Calibri" w:hAnsi="Calibri"/>
      <w:sz w:val="22"/>
      <w:szCs w:val="22"/>
      <w:lang w:eastAsia="en-US"/>
    </w:rPr>
  </w:style>
  <w:style w:type="character" w:customStyle="1" w:styleId="a9">
    <w:name w:val="Долен колонтитул Знак"/>
    <w:link w:val="a8"/>
    <w:uiPriority w:val="99"/>
    <w:rsid w:val="005E68A1"/>
    <w:rPr>
      <w:sz w:val="24"/>
      <w:szCs w:val="24"/>
      <w:lang w:val="en-US" w:eastAsia="en-US"/>
    </w:rPr>
  </w:style>
  <w:style w:type="paragraph" w:customStyle="1" w:styleId="CharChar10">
    <w:name w:val="Char Char1"/>
    <w:basedOn w:val="a"/>
    <w:semiHidden/>
    <w:rsid w:val="0006232B"/>
    <w:pPr>
      <w:widowControl/>
      <w:tabs>
        <w:tab w:val="left" w:pos="709"/>
      </w:tabs>
      <w:autoSpaceDE/>
      <w:autoSpaceDN/>
      <w:adjustRightInd/>
    </w:pPr>
    <w:rPr>
      <w:rFonts w:ascii="Futura Bk" w:hAnsi="Futura Bk"/>
      <w:noProof/>
      <w:sz w:val="20"/>
      <w:lang w:val="pl-PL" w:eastAsia="pl-PL"/>
    </w:rPr>
  </w:style>
  <w:style w:type="paragraph" w:customStyle="1" w:styleId="Char0">
    <w:name w:val="Char Знак"/>
    <w:basedOn w:val="a"/>
    <w:semiHidden/>
    <w:rsid w:val="0006232B"/>
    <w:pPr>
      <w:widowControl/>
      <w:tabs>
        <w:tab w:val="left" w:pos="709"/>
      </w:tabs>
      <w:autoSpaceDE/>
      <w:autoSpaceDN/>
      <w:adjustRightInd/>
    </w:pPr>
    <w:rPr>
      <w:rFonts w:ascii="Futura Bk" w:hAnsi="Futura Bk"/>
      <w:noProof/>
      <w:sz w:val="20"/>
      <w:lang w:val="pl-PL" w:eastAsia="pl-PL"/>
    </w:rPr>
  </w:style>
  <w:style w:type="paragraph" w:customStyle="1" w:styleId="CharChar2">
    <w:name w:val="Char Char"/>
    <w:basedOn w:val="a"/>
    <w:rsid w:val="0006232B"/>
    <w:pPr>
      <w:widowControl/>
      <w:tabs>
        <w:tab w:val="left" w:pos="709"/>
      </w:tabs>
      <w:autoSpaceDE/>
      <w:autoSpaceDN/>
      <w:adjustRightInd/>
    </w:pPr>
    <w:rPr>
      <w:rFonts w:ascii="Tahoma" w:hAnsi="Tahoma"/>
      <w:lang w:val="pl-PL" w:eastAsia="pl-PL"/>
    </w:rPr>
  </w:style>
  <w:style w:type="paragraph" w:customStyle="1" w:styleId="25">
    <w:name w:val="Списък на абзаци2"/>
    <w:basedOn w:val="a"/>
    <w:qFormat/>
    <w:rsid w:val="0006232B"/>
    <w:pPr>
      <w:widowControl/>
      <w:autoSpaceDE/>
      <w:autoSpaceDN/>
      <w:adjustRightInd/>
      <w:ind w:left="720"/>
      <w:contextualSpacing/>
    </w:pPr>
    <w:rPr>
      <w:sz w:val="20"/>
      <w:szCs w:val="20"/>
      <w:lang w:val="en-AU" w:eastAsia="bg-BG"/>
    </w:rPr>
  </w:style>
  <w:style w:type="paragraph" w:customStyle="1" w:styleId="1CharCharCharCharCharCharCharChar0">
    <w:name w:val="Знак Знак1 Char Char Char Знак Знак Char Char Char Char Char Знак Знак"/>
    <w:basedOn w:val="a"/>
    <w:link w:val="1CharCharCharCharCharCharCharCharChar0"/>
    <w:rsid w:val="0006232B"/>
    <w:pPr>
      <w:widowControl/>
      <w:tabs>
        <w:tab w:val="left" w:pos="709"/>
      </w:tabs>
      <w:autoSpaceDE/>
      <w:autoSpaceDN/>
      <w:adjustRightInd/>
    </w:pPr>
    <w:rPr>
      <w:rFonts w:ascii="Tahoma" w:hAnsi="Tahoma"/>
      <w:lang w:val="pl-PL" w:eastAsia="pl-PL"/>
    </w:rPr>
  </w:style>
  <w:style w:type="character" w:customStyle="1" w:styleId="1CharCharCharCharCharCharCharCharChar0">
    <w:name w:val="Знак Знак1 Char Char Char Знак Знак Char Char Char Char Char Знак Знак Char"/>
    <w:link w:val="1CharCharCharCharCharCharCharChar0"/>
    <w:rsid w:val="0006232B"/>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style>
  <w:style w:type="paragraph" w:customStyle="1" w:styleId="a4">
    <w:name w:val="Ξρνξβεν ςεκ"/>
    <w:basedOn w:val="a"/>
    <w:pPr>
      <w:spacing w:line="279" w:lineRule="exact"/>
      <w:ind w:right="1814" w:firstLine="397"/>
      <w:jc w:val="both"/>
    </w:pPr>
    <w:rPr>
      <w:rFonts w:ascii="Arial" w:hAnsi="Arial" w:cs="Arial"/>
      <w:color w:val="000000"/>
      <w:sz w:val="22"/>
      <w:szCs w:val="22"/>
    </w:rPr>
  </w:style>
  <w:style w:type="paragraph" w:customStyle="1" w:styleId="CharChar1">
    <w:name w:val="Char Char1"/>
    <w:basedOn w:val="a"/>
    <w:semiHidden/>
    <w:rsid w:val="00127EA4"/>
    <w:pPr>
      <w:widowControl/>
      <w:tabs>
        <w:tab w:val="left" w:pos="709"/>
      </w:tabs>
      <w:autoSpaceDE/>
      <w:autoSpaceDN/>
      <w:adjustRightInd/>
    </w:pPr>
    <w:rPr>
      <w:rFonts w:ascii="Futura Bk" w:hAnsi="Futura Bk"/>
      <w:noProof/>
      <w:sz w:val="20"/>
      <w:lang w:val="pl-PL" w:eastAsia="pl-PL"/>
    </w:rPr>
  </w:style>
  <w:style w:type="paragraph" w:styleId="a5">
    <w:name w:val="footnote text"/>
    <w:basedOn w:val="a"/>
    <w:semiHidden/>
    <w:rsid w:val="00DA2595"/>
    <w:pPr>
      <w:widowControl/>
      <w:autoSpaceDE/>
      <w:autoSpaceDN/>
      <w:adjustRightInd/>
    </w:pPr>
    <w:rPr>
      <w:sz w:val="20"/>
      <w:szCs w:val="20"/>
      <w:lang w:val="bg-BG" w:eastAsia="bg-BG"/>
    </w:rPr>
  </w:style>
  <w:style w:type="paragraph" w:styleId="a6">
    <w:name w:val="Body Text"/>
    <w:basedOn w:val="a"/>
    <w:link w:val="a7"/>
    <w:rsid w:val="005D05C2"/>
    <w:pPr>
      <w:widowControl/>
      <w:autoSpaceDE/>
      <w:autoSpaceDN/>
      <w:adjustRightInd/>
      <w:jc w:val="both"/>
    </w:pPr>
    <w:rPr>
      <w:szCs w:val="20"/>
    </w:rPr>
  </w:style>
  <w:style w:type="paragraph" w:customStyle="1" w:styleId="yiv6037494057s12">
    <w:name w:val="yiv6037494057s12"/>
    <w:basedOn w:val="a"/>
    <w:rsid w:val="000D2A2D"/>
    <w:pPr>
      <w:widowControl/>
      <w:autoSpaceDE/>
      <w:autoSpaceDN/>
      <w:adjustRightInd/>
      <w:spacing w:before="100" w:beforeAutospacing="1" w:after="100" w:afterAutospacing="1"/>
    </w:pPr>
    <w:rPr>
      <w:lang w:val="bg-BG" w:eastAsia="bg-BG"/>
    </w:rPr>
  </w:style>
  <w:style w:type="character" w:customStyle="1" w:styleId="yiv6037494057s10">
    <w:name w:val="yiv6037494057s10"/>
    <w:basedOn w:val="a0"/>
    <w:rsid w:val="000D2A2D"/>
  </w:style>
  <w:style w:type="character" w:customStyle="1" w:styleId="yiv6037494057s11">
    <w:name w:val="yiv6037494057s11"/>
    <w:basedOn w:val="a0"/>
    <w:rsid w:val="000D2A2D"/>
  </w:style>
  <w:style w:type="paragraph" w:customStyle="1" w:styleId="yiv6037494057s13">
    <w:name w:val="yiv6037494057s13"/>
    <w:basedOn w:val="a"/>
    <w:rsid w:val="000D2A2D"/>
    <w:pPr>
      <w:widowControl/>
      <w:autoSpaceDE/>
      <w:autoSpaceDN/>
      <w:adjustRightInd/>
      <w:spacing w:before="100" w:beforeAutospacing="1" w:after="100" w:afterAutospacing="1"/>
    </w:pPr>
    <w:rPr>
      <w:lang w:val="bg-BG" w:eastAsia="bg-BG"/>
    </w:rPr>
  </w:style>
  <w:style w:type="paragraph" w:customStyle="1" w:styleId="yiv6037494057s14">
    <w:name w:val="yiv6037494057s14"/>
    <w:basedOn w:val="a"/>
    <w:rsid w:val="000D2A2D"/>
    <w:pPr>
      <w:widowControl/>
      <w:autoSpaceDE/>
      <w:autoSpaceDN/>
      <w:adjustRightInd/>
      <w:spacing w:before="100" w:beforeAutospacing="1" w:after="100" w:afterAutospacing="1"/>
    </w:pPr>
    <w:rPr>
      <w:lang w:val="bg-BG" w:eastAsia="bg-BG"/>
    </w:rPr>
  </w:style>
  <w:style w:type="paragraph" w:styleId="a8">
    <w:name w:val="footer"/>
    <w:basedOn w:val="a"/>
    <w:link w:val="a9"/>
    <w:uiPriority w:val="99"/>
    <w:rsid w:val="008550CE"/>
    <w:pPr>
      <w:tabs>
        <w:tab w:val="center" w:pos="4536"/>
        <w:tab w:val="right" w:pos="9072"/>
      </w:tabs>
    </w:pPr>
  </w:style>
  <w:style w:type="character" w:styleId="aa">
    <w:name w:val="page number"/>
    <w:basedOn w:val="a0"/>
    <w:rsid w:val="008550CE"/>
  </w:style>
  <w:style w:type="paragraph" w:styleId="ab">
    <w:name w:val="Normal (Web)"/>
    <w:basedOn w:val="a"/>
    <w:uiPriority w:val="99"/>
    <w:rsid w:val="005F24D8"/>
    <w:pPr>
      <w:widowControl/>
      <w:autoSpaceDE/>
      <w:autoSpaceDN/>
      <w:adjustRightInd/>
      <w:spacing w:before="100" w:beforeAutospacing="1" w:after="100" w:afterAutospacing="1"/>
    </w:pPr>
    <w:rPr>
      <w:lang w:val="bg-BG" w:eastAsia="bg-BG"/>
    </w:rPr>
  </w:style>
  <w:style w:type="character" w:styleId="ac">
    <w:name w:val="Hyperlink"/>
    <w:rsid w:val="007D3010"/>
    <w:rPr>
      <w:color w:val="0000FF"/>
      <w:u w:val="single"/>
    </w:rPr>
  </w:style>
  <w:style w:type="character" w:styleId="ad">
    <w:name w:val="Emphasis"/>
    <w:qFormat/>
    <w:rsid w:val="007D3010"/>
    <w:rPr>
      <w:i/>
      <w:iCs/>
    </w:rPr>
  </w:style>
  <w:style w:type="character" w:customStyle="1" w:styleId="a7">
    <w:name w:val="Основен текст Знак"/>
    <w:link w:val="a6"/>
    <w:rsid w:val="002805A7"/>
    <w:rPr>
      <w:sz w:val="24"/>
      <w:lang w:val="en-US" w:eastAsia="en-US" w:bidi="ar-SA"/>
    </w:rPr>
  </w:style>
  <w:style w:type="character" w:customStyle="1" w:styleId="ae">
    <w:name w:val="Основен текст + Удебелен"/>
    <w:rsid w:val="004D5FE2"/>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af">
    <w:name w:val="Основен текст_"/>
    <w:link w:val="1"/>
    <w:rsid w:val="0084225F"/>
    <w:rPr>
      <w:rFonts w:ascii="Trebuchet MS" w:eastAsia="Trebuchet MS" w:hAnsi="Trebuchet MS"/>
      <w:sz w:val="22"/>
      <w:szCs w:val="22"/>
      <w:lang w:bidi="ar-SA"/>
    </w:rPr>
  </w:style>
  <w:style w:type="character" w:customStyle="1" w:styleId="0pt">
    <w:name w:val="Основен текст + Курсив;Разредка 0 pt"/>
    <w:rsid w:val="0084225F"/>
    <w:rPr>
      <w:rFonts w:ascii="Trebuchet MS" w:eastAsia="Trebuchet MS" w:hAnsi="Trebuchet MS" w:cs="Trebuchet MS"/>
      <w:b w:val="0"/>
      <w:bCs w:val="0"/>
      <w:i/>
      <w:iCs/>
      <w:smallCaps w:val="0"/>
      <w:strike w:val="0"/>
      <w:color w:val="000000"/>
      <w:spacing w:val="-10"/>
      <w:w w:val="100"/>
      <w:position w:val="0"/>
      <w:sz w:val="22"/>
      <w:szCs w:val="22"/>
      <w:u w:val="none"/>
      <w:lang w:val="bg-BG" w:eastAsia="bg-BG" w:bidi="bg-BG"/>
    </w:rPr>
  </w:style>
  <w:style w:type="character" w:customStyle="1" w:styleId="Arial105pt">
    <w:name w:val="Основен текст + Arial;10;5 pt;Удебелен"/>
    <w:rsid w:val="0084225F"/>
    <w:rPr>
      <w:rFonts w:ascii="Arial" w:eastAsia="Arial" w:hAnsi="Arial" w:cs="Arial"/>
      <w:b/>
      <w:bCs/>
      <w:i w:val="0"/>
      <w:iCs w:val="0"/>
      <w:smallCaps w:val="0"/>
      <w:strike w:val="0"/>
      <w:color w:val="000000"/>
      <w:spacing w:val="0"/>
      <w:w w:val="100"/>
      <w:position w:val="0"/>
      <w:sz w:val="21"/>
      <w:szCs w:val="21"/>
      <w:u w:val="none"/>
      <w:lang w:val="bg-BG" w:eastAsia="bg-BG" w:bidi="bg-BG"/>
    </w:rPr>
  </w:style>
  <w:style w:type="character" w:customStyle="1" w:styleId="105pt">
    <w:name w:val="Основен текст + 10;5 pt"/>
    <w:rsid w:val="0084225F"/>
    <w:rPr>
      <w:rFonts w:ascii="Trebuchet MS" w:eastAsia="Trebuchet MS" w:hAnsi="Trebuchet MS" w:cs="Trebuchet MS"/>
      <w:b w:val="0"/>
      <w:bCs w:val="0"/>
      <w:i w:val="0"/>
      <w:iCs w:val="0"/>
      <w:smallCaps w:val="0"/>
      <w:strike w:val="0"/>
      <w:color w:val="000000"/>
      <w:spacing w:val="0"/>
      <w:w w:val="100"/>
      <w:position w:val="0"/>
      <w:sz w:val="21"/>
      <w:szCs w:val="21"/>
      <w:u w:val="none"/>
      <w:lang w:val="bg-BG" w:eastAsia="bg-BG" w:bidi="bg-BG"/>
    </w:rPr>
  </w:style>
  <w:style w:type="paragraph" w:customStyle="1" w:styleId="1">
    <w:name w:val="Основен текст1"/>
    <w:basedOn w:val="a"/>
    <w:link w:val="af"/>
    <w:rsid w:val="0084225F"/>
    <w:pPr>
      <w:shd w:val="clear" w:color="auto" w:fill="FFFFFF"/>
      <w:autoSpaceDE/>
      <w:autoSpaceDN/>
      <w:adjustRightInd/>
      <w:spacing w:before="180" w:line="250" w:lineRule="exact"/>
      <w:jc w:val="both"/>
    </w:pPr>
    <w:rPr>
      <w:rFonts w:ascii="Trebuchet MS" w:eastAsia="Trebuchet MS" w:hAnsi="Trebuchet MS"/>
      <w:sz w:val="22"/>
      <w:szCs w:val="22"/>
      <w:lang w:val="bg-BG" w:eastAsia="bg-BG"/>
    </w:rPr>
  </w:style>
  <w:style w:type="character" w:customStyle="1" w:styleId="af0">
    <w:name w:val="Основен текст + Курсив"/>
    <w:rsid w:val="0052275D"/>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Основен текст (2)_"/>
    <w:link w:val="20"/>
    <w:rsid w:val="0052275D"/>
    <w:rPr>
      <w:i/>
      <w:iCs/>
      <w:sz w:val="26"/>
      <w:szCs w:val="26"/>
      <w:lang w:bidi="ar-SA"/>
    </w:rPr>
  </w:style>
  <w:style w:type="character" w:customStyle="1" w:styleId="21">
    <w:name w:val="Основен текст (2) + Не е курсив"/>
    <w:rsid w:val="0052275D"/>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2">
    <w:name w:val="Заглавие #2_"/>
    <w:link w:val="23"/>
    <w:rsid w:val="0052275D"/>
    <w:rPr>
      <w:b/>
      <w:bCs/>
      <w:i/>
      <w:iCs/>
      <w:sz w:val="26"/>
      <w:szCs w:val="26"/>
      <w:lang w:bidi="ar-SA"/>
    </w:rPr>
  </w:style>
  <w:style w:type="character" w:customStyle="1" w:styleId="24pt">
    <w:name w:val="Заглавие #2 + 4 pt;Не е удебелен;Не е курсив"/>
    <w:rsid w:val="0052275D"/>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24">
    <w:name w:val="Основен текст2"/>
    <w:basedOn w:val="a"/>
    <w:rsid w:val="0052275D"/>
    <w:pPr>
      <w:shd w:val="clear" w:color="auto" w:fill="FFFFFF"/>
      <w:autoSpaceDE/>
      <w:autoSpaceDN/>
      <w:adjustRightInd/>
      <w:spacing w:before="720" w:after="360" w:line="470" w:lineRule="exact"/>
      <w:jc w:val="center"/>
    </w:pPr>
    <w:rPr>
      <w:color w:val="000000"/>
      <w:sz w:val="26"/>
      <w:szCs w:val="26"/>
      <w:lang w:val="bg-BG" w:eastAsia="bg-BG" w:bidi="bg-BG"/>
    </w:rPr>
  </w:style>
  <w:style w:type="paragraph" w:customStyle="1" w:styleId="20">
    <w:name w:val="Основен текст (2)"/>
    <w:basedOn w:val="a"/>
    <w:link w:val="2"/>
    <w:rsid w:val="0052275D"/>
    <w:pPr>
      <w:shd w:val="clear" w:color="auto" w:fill="FFFFFF"/>
      <w:autoSpaceDE/>
      <w:autoSpaceDN/>
      <w:adjustRightInd/>
      <w:spacing w:line="355" w:lineRule="exact"/>
      <w:ind w:firstLine="700"/>
      <w:jc w:val="both"/>
    </w:pPr>
    <w:rPr>
      <w:i/>
      <w:iCs/>
      <w:sz w:val="26"/>
      <w:szCs w:val="26"/>
      <w:lang w:val="bg-BG" w:eastAsia="bg-BG"/>
    </w:rPr>
  </w:style>
  <w:style w:type="paragraph" w:customStyle="1" w:styleId="23">
    <w:name w:val="Заглавие #2"/>
    <w:basedOn w:val="a"/>
    <w:link w:val="22"/>
    <w:rsid w:val="0052275D"/>
    <w:pPr>
      <w:shd w:val="clear" w:color="auto" w:fill="FFFFFF"/>
      <w:autoSpaceDE/>
      <w:autoSpaceDN/>
      <w:adjustRightInd/>
      <w:spacing w:before="660" w:after="300" w:line="374" w:lineRule="exact"/>
      <w:outlineLvl w:val="1"/>
    </w:pPr>
    <w:rPr>
      <w:b/>
      <w:bCs/>
      <w:i/>
      <w:iCs/>
      <w:sz w:val="26"/>
      <w:szCs w:val="26"/>
      <w:lang w:val="bg-BG" w:eastAsia="bg-BG"/>
    </w:rPr>
  </w:style>
  <w:style w:type="paragraph" w:styleId="af1">
    <w:name w:val="Title"/>
    <w:basedOn w:val="a"/>
    <w:qFormat/>
    <w:rsid w:val="001D3544"/>
    <w:pPr>
      <w:widowControl/>
      <w:autoSpaceDE/>
      <w:autoSpaceDN/>
      <w:adjustRightInd/>
      <w:jc w:val="center"/>
    </w:pPr>
    <w:rPr>
      <w:rFonts w:ascii="Arial" w:hAnsi="Arial"/>
      <w:b/>
      <w:sz w:val="36"/>
      <w:szCs w:val="20"/>
      <w:lang w:val="bg-BG" w:eastAsia="bg-BG"/>
    </w:rPr>
  </w:style>
  <w:style w:type="paragraph" w:customStyle="1" w:styleId="Char">
    <w:name w:val="Char Знак"/>
    <w:basedOn w:val="a"/>
    <w:semiHidden/>
    <w:rsid w:val="00C667DF"/>
    <w:pPr>
      <w:widowControl/>
      <w:tabs>
        <w:tab w:val="left" w:pos="709"/>
      </w:tabs>
      <w:autoSpaceDE/>
      <w:autoSpaceDN/>
      <w:adjustRightInd/>
    </w:pPr>
    <w:rPr>
      <w:rFonts w:ascii="Futura Bk" w:hAnsi="Futura Bk"/>
      <w:noProof/>
      <w:sz w:val="20"/>
      <w:lang w:val="pl-PL" w:eastAsia="pl-PL"/>
    </w:rPr>
  </w:style>
  <w:style w:type="paragraph" w:styleId="af2">
    <w:name w:val="Balloon Text"/>
    <w:basedOn w:val="a"/>
    <w:link w:val="af3"/>
    <w:uiPriority w:val="99"/>
    <w:rsid w:val="0022413E"/>
    <w:rPr>
      <w:rFonts w:ascii="Tahoma" w:hAnsi="Tahoma" w:cs="Tahoma"/>
      <w:sz w:val="16"/>
      <w:szCs w:val="16"/>
    </w:rPr>
  </w:style>
  <w:style w:type="character" w:customStyle="1" w:styleId="af3">
    <w:name w:val="Изнесен текст Знак"/>
    <w:link w:val="af2"/>
    <w:uiPriority w:val="99"/>
    <w:rsid w:val="0022413E"/>
    <w:rPr>
      <w:rFonts w:ascii="Tahoma" w:hAnsi="Tahoma" w:cs="Tahoma"/>
      <w:sz w:val="16"/>
      <w:szCs w:val="16"/>
      <w:lang w:val="en-US" w:eastAsia="en-US"/>
    </w:rPr>
  </w:style>
  <w:style w:type="paragraph" w:styleId="af4">
    <w:name w:val="List Paragraph"/>
    <w:basedOn w:val="a"/>
    <w:uiPriority w:val="34"/>
    <w:qFormat/>
    <w:rsid w:val="0047582B"/>
    <w:pPr>
      <w:ind w:left="708"/>
    </w:pPr>
  </w:style>
  <w:style w:type="character" w:styleId="af5">
    <w:name w:val="Strong"/>
    <w:uiPriority w:val="22"/>
    <w:qFormat/>
    <w:rsid w:val="00C86C3A"/>
    <w:rPr>
      <w:b/>
      <w:bCs/>
    </w:rPr>
  </w:style>
  <w:style w:type="paragraph" w:customStyle="1" w:styleId="CharChar">
    <w:name w:val="Char Char"/>
    <w:basedOn w:val="a"/>
    <w:rsid w:val="00BC6F88"/>
    <w:pPr>
      <w:widowControl/>
      <w:tabs>
        <w:tab w:val="left" w:pos="709"/>
      </w:tabs>
      <w:autoSpaceDE/>
      <w:autoSpaceDN/>
      <w:adjustRightInd/>
    </w:pPr>
    <w:rPr>
      <w:rFonts w:ascii="Tahoma" w:hAnsi="Tahoma"/>
      <w:lang w:val="pl-PL" w:eastAsia="pl-PL"/>
    </w:rPr>
  </w:style>
  <w:style w:type="paragraph" w:customStyle="1" w:styleId="10">
    <w:name w:val="Списък на абзаци1"/>
    <w:basedOn w:val="a"/>
    <w:qFormat/>
    <w:rsid w:val="009A1FE4"/>
    <w:pPr>
      <w:widowControl/>
      <w:autoSpaceDE/>
      <w:autoSpaceDN/>
      <w:adjustRightInd/>
      <w:ind w:left="720"/>
      <w:contextualSpacing/>
    </w:pPr>
    <w:rPr>
      <w:sz w:val="20"/>
      <w:szCs w:val="20"/>
      <w:lang w:val="en-AU" w:eastAsia="bg-BG"/>
    </w:rPr>
  </w:style>
  <w:style w:type="paragraph" w:customStyle="1" w:styleId="1CharCharCharCharCharCharCharChar">
    <w:name w:val="Знак Знак1 Char Char Char Знак Знак Char Char Char Char Char Знак Знак"/>
    <w:basedOn w:val="a"/>
    <w:link w:val="1CharCharCharCharCharCharCharCharChar"/>
    <w:rsid w:val="00C97DA4"/>
    <w:pPr>
      <w:widowControl/>
      <w:tabs>
        <w:tab w:val="left" w:pos="709"/>
      </w:tabs>
      <w:autoSpaceDE/>
      <w:autoSpaceDN/>
      <w:adjustRightInd/>
    </w:pPr>
    <w:rPr>
      <w:rFonts w:ascii="Tahoma" w:hAnsi="Tahoma"/>
      <w:lang w:val="pl-PL" w:eastAsia="pl-PL"/>
    </w:rPr>
  </w:style>
  <w:style w:type="character" w:customStyle="1" w:styleId="1CharCharCharCharCharCharCharCharChar">
    <w:name w:val="Знак Знак1 Char Char Char Знак Знак Char Char Char Char Char Знак Знак Char"/>
    <w:link w:val="1CharCharCharCharCharCharCharChar"/>
    <w:rsid w:val="00C97DA4"/>
    <w:rPr>
      <w:rFonts w:ascii="Tahoma" w:hAnsi="Tahoma"/>
      <w:sz w:val="24"/>
      <w:szCs w:val="24"/>
      <w:lang w:val="pl-PL" w:eastAsia="pl-PL"/>
    </w:rPr>
  </w:style>
  <w:style w:type="paragraph" w:styleId="af6">
    <w:name w:val="No Spacing"/>
    <w:uiPriority w:val="1"/>
    <w:qFormat/>
    <w:rsid w:val="005E68A1"/>
    <w:pPr>
      <w:widowControl w:val="0"/>
    </w:pPr>
    <w:rPr>
      <w:rFonts w:ascii="Courier New" w:eastAsia="Courier New" w:hAnsi="Courier New" w:cs="Courier New"/>
      <w:color w:val="000000"/>
      <w:sz w:val="24"/>
      <w:szCs w:val="24"/>
      <w:lang w:bidi="bg-BG"/>
    </w:rPr>
  </w:style>
  <w:style w:type="paragraph" w:customStyle="1" w:styleId="CharChar1CharChar">
    <w:name w:val="Char Char1 Знак Знак Char Char Знак Знак"/>
    <w:basedOn w:val="a"/>
    <w:rsid w:val="005E68A1"/>
    <w:pPr>
      <w:widowControl/>
      <w:tabs>
        <w:tab w:val="left" w:pos="709"/>
      </w:tabs>
      <w:autoSpaceDE/>
      <w:autoSpaceDN/>
      <w:adjustRightInd/>
    </w:pPr>
    <w:rPr>
      <w:rFonts w:ascii="Tahoma" w:hAnsi="Tahoma" w:cs="Tahoma"/>
      <w:lang w:val="pl-PL" w:eastAsia="pl-PL"/>
    </w:rPr>
  </w:style>
  <w:style w:type="paragraph" w:customStyle="1" w:styleId="CharChar0">
    <w:name w:val="Знак Знак Char Char"/>
    <w:basedOn w:val="a"/>
    <w:semiHidden/>
    <w:rsid w:val="005E68A1"/>
    <w:pPr>
      <w:widowControl/>
      <w:tabs>
        <w:tab w:val="left" w:pos="709"/>
      </w:tabs>
      <w:autoSpaceDE/>
      <w:autoSpaceDN/>
      <w:adjustRightInd/>
    </w:pPr>
    <w:rPr>
      <w:rFonts w:ascii="Futura Bk" w:hAnsi="Futura Bk"/>
      <w:noProof/>
      <w:sz w:val="20"/>
      <w:lang w:val="pl-PL" w:eastAsia="pl-PL"/>
    </w:rPr>
  </w:style>
  <w:style w:type="paragraph" w:styleId="af7">
    <w:name w:val="header"/>
    <w:basedOn w:val="a"/>
    <w:link w:val="af8"/>
    <w:uiPriority w:val="99"/>
    <w:unhideWhenUsed/>
    <w:rsid w:val="005E68A1"/>
    <w:pPr>
      <w:widowControl/>
      <w:tabs>
        <w:tab w:val="center" w:pos="4536"/>
        <w:tab w:val="right" w:pos="9072"/>
      </w:tabs>
      <w:autoSpaceDE/>
      <w:autoSpaceDN/>
      <w:adjustRightInd/>
    </w:pPr>
    <w:rPr>
      <w:rFonts w:ascii="Calibri" w:eastAsia="Calibri" w:hAnsi="Calibri"/>
      <w:sz w:val="22"/>
      <w:szCs w:val="22"/>
      <w:lang w:val="bg-BG"/>
    </w:rPr>
  </w:style>
  <w:style w:type="character" w:customStyle="1" w:styleId="af8">
    <w:name w:val="Горен колонтитул Знак"/>
    <w:link w:val="af7"/>
    <w:uiPriority w:val="99"/>
    <w:rsid w:val="005E68A1"/>
    <w:rPr>
      <w:rFonts w:ascii="Calibri" w:eastAsia="Calibri" w:hAnsi="Calibri"/>
      <w:sz w:val="22"/>
      <w:szCs w:val="22"/>
      <w:lang w:eastAsia="en-US"/>
    </w:rPr>
  </w:style>
  <w:style w:type="character" w:customStyle="1" w:styleId="a9">
    <w:name w:val="Долен колонтитул Знак"/>
    <w:link w:val="a8"/>
    <w:uiPriority w:val="99"/>
    <w:rsid w:val="005E68A1"/>
    <w:rPr>
      <w:sz w:val="24"/>
      <w:szCs w:val="24"/>
      <w:lang w:val="en-US" w:eastAsia="en-US"/>
    </w:rPr>
  </w:style>
  <w:style w:type="paragraph" w:customStyle="1" w:styleId="CharChar10">
    <w:name w:val="Char Char1"/>
    <w:basedOn w:val="a"/>
    <w:semiHidden/>
    <w:rsid w:val="0006232B"/>
    <w:pPr>
      <w:widowControl/>
      <w:tabs>
        <w:tab w:val="left" w:pos="709"/>
      </w:tabs>
      <w:autoSpaceDE/>
      <w:autoSpaceDN/>
      <w:adjustRightInd/>
    </w:pPr>
    <w:rPr>
      <w:rFonts w:ascii="Futura Bk" w:hAnsi="Futura Bk"/>
      <w:noProof/>
      <w:sz w:val="20"/>
      <w:lang w:val="pl-PL" w:eastAsia="pl-PL"/>
    </w:rPr>
  </w:style>
  <w:style w:type="paragraph" w:customStyle="1" w:styleId="Char0">
    <w:name w:val="Char Знак"/>
    <w:basedOn w:val="a"/>
    <w:semiHidden/>
    <w:rsid w:val="0006232B"/>
    <w:pPr>
      <w:widowControl/>
      <w:tabs>
        <w:tab w:val="left" w:pos="709"/>
      </w:tabs>
      <w:autoSpaceDE/>
      <w:autoSpaceDN/>
      <w:adjustRightInd/>
    </w:pPr>
    <w:rPr>
      <w:rFonts w:ascii="Futura Bk" w:hAnsi="Futura Bk"/>
      <w:noProof/>
      <w:sz w:val="20"/>
      <w:lang w:val="pl-PL" w:eastAsia="pl-PL"/>
    </w:rPr>
  </w:style>
  <w:style w:type="paragraph" w:customStyle="1" w:styleId="CharChar2">
    <w:name w:val="Char Char"/>
    <w:basedOn w:val="a"/>
    <w:rsid w:val="0006232B"/>
    <w:pPr>
      <w:widowControl/>
      <w:tabs>
        <w:tab w:val="left" w:pos="709"/>
      </w:tabs>
      <w:autoSpaceDE/>
      <w:autoSpaceDN/>
      <w:adjustRightInd/>
    </w:pPr>
    <w:rPr>
      <w:rFonts w:ascii="Tahoma" w:hAnsi="Tahoma"/>
      <w:lang w:val="pl-PL" w:eastAsia="pl-PL"/>
    </w:rPr>
  </w:style>
  <w:style w:type="paragraph" w:customStyle="1" w:styleId="25">
    <w:name w:val="Списък на абзаци2"/>
    <w:basedOn w:val="a"/>
    <w:qFormat/>
    <w:rsid w:val="0006232B"/>
    <w:pPr>
      <w:widowControl/>
      <w:autoSpaceDE/>
      <w:autoSpaceDN/>
      <w:adjustRightInd/>
      <w:ind w:left="720"/>
      <w:contextualSpacing/>
    </w:pPr>
    <w:rPr>
      <w:sz w:val="20"/>
      <w:szCs w:val="20"/>
      <w:lang w:val="en-AU" w:eastAsia="bg-BG"/>
    </w:rPr>
  </w:style>
  <w:style w:type="paragraph" w:customStyle="1" w:styleId="1CharCharCharCharCharCharCharChar0">
    <w:name w:val="Знак Знак1 Char Char Char Знак Знак Char Char Char Char Char Знак Знак"/>
    <w:basedOn w:val="a"/>
    <w:link w:val="1CharCharCharCharCharCharCharCharChar0"/>
    <w:rsid w:val="0006232B"/>
    <w:pPr>
      <w:widowControl/>
      <w:tabs>
        <w:tab w:val="left" w:pos="709"/>
      </w:tabs>
      <w:autoSpaceDE/>
      <w:autoSpaceDN/>
      <w:adjustRightInd/>
    </w:pPr>
    <w:rPr>
      <w:rFonts w:ascii="Tahoma" w:hAnsi="Tahoma"/>
      <w:lang w:val="pl-PL" w:eastAsia="pl-PL"/>
    </w:rPr>
  </w:style>
  <w:style w:type="character" w:customStyle="1" w:styleId="1CharCharCharCharCharCharCharCharChar0">
    <w:name w:val="Знак Знак1 Char Char Char Знак Знак Char Char Char Char Char Знак Знак Char"/>
    <w:link w:val="1CharCharCharCharCharCharCharChar0"/>
    <w:rsid w:val="0006232B"/>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62">
      <w:bodyDiv w:val="1"/>
      <w:marLeft w:val="0"/>
      <w:marRight w:val="0"/>
      <w:marTop w:val="0"/>
      <w:marBottom w:val="0"/>
      <w:divBdr>
        <w:top w:val="none" w:sz="0" w:space="0" w:color="auto"/>
        <w:left w:val="none" w:sz="0" w:space="0" w:color="auto"/>
        <w:bottom w:val="none" w:sz="0" w:space="0" w:color="auto"/>
        <w:right w:val="none" w:sz="0" w:space="0" w:color="auto"/>
      </w:divBdr>
    </w:div>
    <w:div w:id="242305198">
      <w:bodyDiv w:val="1"/>
      <w:marLeft w:val="0"/>
      <w:marRight w:val="0"/>
      <w:marTop w:val="0"/>
      <w:marBottom w:val="0"/>
      <w:divBdr>
        <w:top w:val="none" w:sz="0" w:space="0" w:color="auto"/>
        <w:left w:val="none" w:sz="0" w:space="0" w:color="auto"/>
        <w:bottom w:val="none" w:sz="0" w:space="0" w:color="auto"/>
        <w:right w:val="none" w:sz="0" w:space="0" w:color="auto"/>
      </w:divBdr>
    </w:div>
    <w:div w:id="338700100">
      <w:bodyDiv w:val="1"/>
      <w:marLeft w:val="0"/>
      <w:marRight w:val="0"/>
      <w:marTop w:val="0"/>
      <w:marBottom w:val="0"/>
      <w:divBdr>
        <w:top w:val="none" w:sz="0" w:space="0" w:color="auto"/>
        <w:left w:val="none" w:sz="0" w:space="0" w:color="auto"/>
        <w:bottom w:val="none" w:sz="0" w:space="0" w:color="auto"/>
        <w:right w:val="none" w:sz="0" w:space="0" w:color="auto"/>
      </w:divBdr>
      <w:divsChild>
        <w:div w:id="1751389596">
          <w:marLeft w:val="0"/>
          <w:marRight w:val="0"/>
          <w:marTop w:val="300"/>
          <w:marBottom w:val="0"/>
          <w:divBdr>
            <w:top w:val="single" w:sz="6" w:space="0" w:color="496077"/>
            <w:left w:val="single" w:sz="6" w:space="0" w:color="496077"/>
            <w:bottom w:val="single" w:sz="6" w:space="0" w:color="496077"/>
            <w:right w:val="single" w:sz="6" w:space="0" w:color="496077"/>
          </w:divBdr>
          <w:divsChild>
            <w:div w:id="1159922124">
              <w:marLeft w:val="120"/>
              <w:marRight w:val="120"/>
              <w:marTop w:val="180"/>
              <w:marBottom w:val="120"/>
              <w:divBdr>
                <w:top w:val="none" w:sz="0" w:space="0" w:color="auto"/>
                <w:left w:val="none" w:sz="0" w:space="0" w:color="auto"/>
                <w:bottom w:val="none" w:sz="0" w:space="0" w:color="auto"/>
                <w:right w:val="none" w:sz="0" w:space="0" w:color="auto"/>
              </w:divBdr>
              <w:divsChild>
                <w:div w:id="15386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78377">
      <w:bodyDiv w:val="1"/>
      <w:marLeft w:val="0"/>
      <w:marRight w:val="0"/>
      <w:marTop w:val="0"/>
      <w:marBottom w:val="0"/>
      <w:divBdr>
        <w:top w:val="none" w:sz="0" w:space="0" w:color="auto"/>
        <w:left w:val="none" w:sz="0" w:space="0" w:color="auto"/>
        <w:bottom w:val="none" w:sz="0" w:space="0" w:color="auto"/>
        <w:right w:val="none" w:sz="0" w:space="0" w:color="auto"/>
      </w:divBdr>
      <w:divsChild>
        <w:div w:id="1231580118">
          <w:marLeft w:val="0"/>
          <w:marRight w:val="0"/>
          <w:marTop w:val="0"/>
          <w:marBottom w:val="0"/>
          <w:divBdr>
            <w:top w:val="none" w:sz="0" w:space="0" w:color="auto"/>
            <w:left w:val="none" w:sz="0" w:space="0" w:color="auto"/>
            <w:bottom w:val="none" w:sz="0" w:space="0" w:color="auto"/>
            <w:right w:val="none" w:sz="0" w:space="0" w:color="auto"/>
          </w:divBdr>
          <w:divsChild>
            <w:div w:id="176626688">
              <w:marLeft w:val="0"/>
              <w:marRight w:val="0"/>
              <w:marTop w:val="0"/>
              <w:marBottom w:val="0"/>
              <w:divBdr>
                <w:top w:val="none" w:sz="0" w:space="0" w:color="auto"/>
                <w:left w:val="none" w:sz="0" w:space="0" w:color="auto"/>
                <w:bottom w:val="none" w:sz="0" w:space="0" w:color="auto"/>
                <w:right w:val="none" w:sz="0" w:space="0" w:color="auto"/>
              </w:divBdr>
              <w:divsChild>
                <w:div w:id="316148610">
                  <w:marLeft w:val="0"/>
                  <w:marRight w:val="0"/>
                  <w:marTop w:val="0"/>
                  <w:marBottom w:val="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sChild>
                        <w:div w:id="275060548">
                          <w:marLeft w:val="0"/>
                          <w:marRight w:val="0"/>
                          <w:marTop w:val="0"/>
                          <w:marBottom w:val="0"/>
                          <w:divBdr>
                            <w:top w:val="none" w:sz="0" w:space="0" w:color="auto"/>
                            <w:left w:val="none" w:sz="0" w:space="0" w:color="auto"/>
                            <w:bottom w:val="none" w:sz="0" w:space="0" w:color="auto"/>
                            <w:right w:val="none" w:sz="0" w:space="0" w:color="auto"/>
                          </w:divBdr>
                          <w:divsChild>
                            <w:div w:id="1356466937">
                              <w:marLeft w:val="0"/>
                              <w:marRight w:val="0"/>
                              <w:marTop w:val="0"/>
                              <w:marBottom w:val="0"/>
                              <w:divBdr>
                                <w:top w:val="none" w:sz="0" w:space="0" w:color="auto"/>
                                <w:left w:val="none" w:sz="0" w:space="0" w:color="auto"/>
                                <w:bottom w:val="none" w:sz="0" w:space="0" w:color="auto"/>
                                <w:right w:val="none" w:sz="0" w:space="0" w:color="auto"/>
                              </w:divBdr>
                              <w:divsChild>
                                <w:div w:id="55931420">
                                  <w:marLeft w:val="0"/>
                                  <w:marRight w:val="0"/>
                                  <w:marTop w:val="0"/>
                                  <w:marBottom w:val="0"/>
                                  <w:divBdr>
                                    <w:top w:val="none" w:sz="0" w:space="0" w:color="auto"/>
                                    <w:left w:val="none" w:sz="0" w:space="0" w:color="auto"/>
                                    <w:bottom w:val="none" w:sz="0" w:space="0" w:color="auto"/>
                                    <w:right w:val="none" w:sz="0" w:space="0" w:color="auto"/>
                                  </w:divBdr>
                                  <w:divsChild>
                                    <w:div w:id="1053427018">
                                      <w:marLeft w:val="0"/>
                                      <w:marRight w:val="0"/>
                                      <w:marTop w:val="0"/>
                                      <w:marBottom w:val="0"/>
                                      <w:divBdr>
                                        <w:top w:val="none" w:sz="0" w:space="0" w:color="auto"/>
                                        <w:left w:val="none" w:sz="0" w:space="0" w:color="auto"/>
                                        <w:bottom w:val="none" w:sz="0" w:space="0" w:color="auto"/>
                                        <w:right w:val="none" w:sz="0" w:space="0" w:color="auto"/>
                                      </w:divBdr>
                                      <w:divsChild>
                                        <w:div w:id="893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622986">
      <w:bodyDiv w:val="1"/>
      <w:marLeft w:val="0"/>
      <w:marRight w:val="0"/>
      <w:marTop w:val="0"/>
      <w:marBottom w:val="0"/>
      <w:divBdr>
        <w:top w:val="none" w:sz="0" w:space="0" w:color="auto"/>
        <w:left w:val="none" w:sz="0" w:space="0" w:color="auto"/>
        <w:bottom w:val="none" w:sz="0" w:space="0" w:color="auto"/>
        <w:right w:val="none" w:sz="0" w:space="0" w:color="auto"/>
      </w:divBdr>
      <w:divsChild>
        <w:div w:id="1069040513">
          <w:marLeft w:val="0"/>
          <w:marRight w:val="0"/>
          <w:marTop w:val="0"/>
          <w:marBottom w:val="0"/>
          <w:divBdr>
            <w:top w:val="none" w:sz="0" w:space="0" w:color="auto"/>
            <w:left w:val="none" w:sz="0" w:space="0" w:color="auto"/>
            <w:bottom w:val="none" w:sz="0" w:space="0" w:color="auto"/>
            <w:right w:val="none" w:sz="0" w:space="0" w:color="auto"/>
          </w:divBdr>
          <w:divsChild>
            <w:div w:id="86385685">
              <w:marLeft w:val="0"/>
              <w:marRight w:val="0"/>
              <w:marTop w:val="0"/>
              <w:marBottom w:val="0"/>
              <w:divBdr>
                <w:top w:val="none" w:sz="0" w:space="0" w:color="auto"/>
                <w:left w:val="none" w:sz="0" w:space="0" w:color="auto"/>
                <w:bottom w:val="none" w:sz="0" w:space="0" w:color="auto"/>
                <w:right w:val="none" w:sz="0" w:space="0" w:color="auto"/>
              </w:divBdr>
              <w:divsChild>
                <w:div w:id="316613104">
                  <w:marLeft w:val="0"/>
                  <w:marRight w:val="0"/>
                  <w:marTop w:val="0"/>
                  <w:marBottom w:val="0"/>
                  <w:divBdr>
                    <w:top w:val="none" w:sz="0" w:space="0" w:color="auto"/>
                    <w:left w:val="none" w:sz="0" w:space="0" w:color="auto"/>
                    <w:bottom w:val="none" w:sz="0" w:space="0" w:color="auto"/>
                    <w:right w:val="none" w:sz="0" w:space="0" w:color="auto"/>
                  </w:divBdr>
                  <w:divsChild>
                    <w:div w:id="2003660404">
                      <w:marLeft w:val="0"/>
                      <w:marRight w:val="0"/>
                      <w:marTop w:val="0"/>
                      <w:marBottom w:val="0"/>
                      <w:divBdr>
                        <w:top w:val="none" w:sz="0" w:space="0" w:color="auto"/>
                        <w:left w:val="none" w:sz="0" w:space="0" w:color="auto"/>
                        <w:bottom w:val="none" w:sz="0" w:space="0" w:color="auto"/>
                        <w:right w:val="none" w:sz="0" w:space="0" w:color="auto"/>
                      </w:divBdr>
                      <w:divsChild>
                        <w:div w:id="1673484320">
                          <w:marLeft w:val="0"/>
                          <w:marRight w:val="0"/>
                          <w:marTop w:val="0"/>
                          <w:marBottom w:val="0"/>
                          <w:divBdr>
                            <w:top w:val="none" w:sz="0" w:space="0" w:color="auto"/>
                            <w:left w:val="none" w:sz="0" w:space="0" w:color="auto"/>
                            <w:bottom w:val="none" w:sz="0" w:space="0" w:color="auto"/>
                            <w:right w:val="none" w:sz="0" w:space="0" w:color="auto"/>
                          </w:divBdr>
                          <w:divsChild>
                            <w:div w:id="1013267776">
                              <w:marLeft w:val="0"/>
                              <w:marRight w:val="0"/>
                              <w:marTop w:val="0"/>
                              <w:marBottom w:val="0"/>
                              <w:divBdr>
                                <w:top w:val="none" w:sz="0" w:space="0" w:color="auto"/>
                                <w:left w:val="none" w:sz="0" w:space="0" w:color="auto"/>
                                <w:bottom w:val="none" w:sz="0" w:space="0" w:color="auto"/>
                                <w:right w:val="none" w:sz="0" w:space="0" w:color="auto"/>
                              </w:divBdr>
                              <w:divsChild>
                                <w:div w:id="350421868">
                                  <w:marLeft w:val="0"/>
                                  <w:marRight w:val="0"/>
                                  <w:marTop w:val="0"/>
                                  <w:marBottom w:val="0"/>
                                  <w:divBdr>
                                    <w:top w:val="none" w:sz="0" w:space="0" w:color="auto"/>
                                    <w:left w:val="none" w:sz="0" w:space="0" w:color="auto"/>
                                    <w:bottom w:val="none" w:sz="0" w:space="0" w:color="auto"/>
                                    <w:right w:val="none" w:sz="0" w:space="0" w:color="auto"/>
                                  </w:divBdr>
                                  <w:divsChild>
                                    <w:div w:id="461650528">
                                      <w:marLeft w:val="0"/>
                                      <w:marRight w:val="0"/>
                                      <w:marTop w:val="0"/>
                                      <w:marBottom w:val="0"/>
                                      <w:divBdr>
                                        <w:top w:val="none" w:sz="0" w:space="0" w:color="auto"/>
                                        <w:left w:val="none" w:sz="0" w:space="0" w:color="auto"/>
                                        <w:bottom w:val="none" w:sz="0" w:space="0" w:color="auto"/>
                                        <w:right w:val="none" w:sz="0" w:space="0" w:color="auto"/>
                                      </w:divBdr>
                                      <w:divsChild>
                                        <w:div w:id="58938806">
                                          <w:marLeft w:val="0"/>
                                          <w:marRight w:val="0"/>
                                          <w:marTop w:val="0"/>
                                          <w:marBottom w:val="0"/>
                                          <w:divBdr>
                                            <w:top w:val="none" w:sz="0" w:space="0" w:color="auto"/>
                                            <w:left w:val="none" w:sz="0" w:space="0" w:color="auto"/>
                                            <w:bottom w:val="none" w:sz="0" w:space="0" w:color="auto"/>
                                            <w:right w:val="none" w:sz="0" w:space="0" w:color="auto"/>
                                          </w:divBdr>
                                        </w:div>
                                        <w:div w:id="761684769">
                                          <w:marLeft w:val="0"/>
                                          <w:marRight w:val="0"/>
                                          <w:marTop w:val="0"/>
                                          <w:marBottom w:val="0"/>
                                          <w:divBdr>
                                            <w:top w:val="none" w:sz="0" w:space="0" w:color="auto"/>
                                            <w:left w:val="none" w:sz="0" w:space="0" w:color="auto"/>
                                            <w:bottom w:val="none" w:sz="0" w:space="0" w:color="auto"/>
                                            <w:right w:val="none" w:sz="0" w:space="0" w:color="auto"/>
                                          </w:divBdr>
                                        </w:div>
                                        <w:div w:id="11998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937905">
      <w:bodyDiv w:val="1"/>
      <w:marLeft w:val="0"/>
      <w:marRight w:val="0"/>
      <w:marTop w:val="0"/>
      <w:marBottom w:val="0"/>
      <w:divBdr>
        <w:top w:val="none" w:sz="0" w:space="0" w:color="auto"/>
        <w:left w:val="none" w:sz="0" w:space="0" w:color="auto"/>
        <w:bottom w:val="none" w:sz="0" w:space="0" w:color="auto"/>
        <w:right w:val="none" w:sz="0" w:space="0" w:color="auto"/>
      </w:divBdr>
      <w:divsChild>
        <w:div w:id="1076056718">
          <w:marLeft w:val="0"/>
          <w:marRight w:val="0"/>
          <w:marTop w:val="0"/>
          <w:marBottom w:val="0"/>
          <w:divBdr>
            <w:top w:val="none" w:sz="0" w:space="0" w:color="auto"/>
            <w:left w:val="none" w:sz="0" w:space="0" w:color="auto"/>
            <w:bottom w:val="none" w:sz="0" w:space="0" w:color="auto"/>
            <w:right w:val="none" w:sz="0" w:space="0" w:color="auto"/>
          </w:divBdr>
          <w:divsChild>
            <w:div w:id="627586487">
              <w:marLeft w:val="0"/>
              <w:marRight w:val="0"/>
              <w:marTop w:val="0"/>
              <w:marBottom w:val="0"/>
              <w:divBdr>
                <w:top w:val="none" w:sz="0" w:space="0" w:color="auto"/>
                <w:left w:val="none" w:sz="0" w:space="0" w:color="auto"/>
                <w:bottom w:val="none" w:sz="0" w:space="0" w:color="auto"/>
                <w:right w:val="none" w:sz="0" w:space="0" w:color="auto"/>
              </w:divBdr>
              <w:divsChild>
                <w:div w:id="426049617">
                  <w:marLeft w:val="0"/>
                  <w:marRight w:val="0"/>
                  <w:marTop w:val="450"/>
                  <w:marBottom w:val="0"/>
                  <w:divBdr>
                    <w:top w:val="none" w:sz="0" w:space="0" w:color="auto"/>
                    <w:left w:val="none" w:sz="0" w:space="0" w:color="auto"/>
                    <w:bottom w:val="none" w:sz="0" w:space="0" w:color="auto"/>
                    <w:right w:val="none" w:sz="0" w:space="0" w:color="auto"/>
                  </w:divBdr>
                  <w:divsChild>
                    <w:div w:id="1334182736">
                      <w:marLeft w:val="0"/>
                      <w:marRight w:val="0"/>
                      <w:marTop w:val="0"/>
                      <w:marBottom w:val="0"/>
                      <w:divBdr>
                        <w:top w:val="none" w:sz="0" w:space="0" w:color="auto"/>
                        <w:left w:val="none" w:sz="0" w:space="0" w:color="auto"/>
                        <w:bottom w:val="none" w:sz="0" w:space="0" w:color="auto"/>
                        <w:right w:val="none" w:sz="0" w:space="0" w:color="auto"/>
                      </w:divBdr>
                      <w:divsChild>
                        <w:div w:id="711460499">
                          <w:marLeft w:val="0"/>
                          <w:marRight w:val="0"/>
                          <w:marTop w:val="0"/>
                          <w:marBottom w:val="0"/>
                          <w:divBdr>
                            <w:top w:val="none" w:sz="0" w:space="0" w:color="auto"/>
                            <w:left w:val="none" w:sz="0" w:space="0" w:color="auto"/>
                            <w:bottom w:val="none" w:sz="0" w:space="0" w:color="auto"/>
                            <w:right w:val="none" w:sz="0" w:space="0" w:color="auto"/>
                          </w:divBdr>
                          <w:divsChild>
                            <w:div w:id="1912621102">
                              <w:marLeft w:val="0"/>
                              <w:marRight w:val="0"/>
                              <w:marTop w:val="0"/>
                              <w:marBottom w:val="0"/>
                              <w:divBdr>
                                <w:top w:val="none" w:sz="0" w:space="0" w:color="auto"/>
                                <w:left w:val="none" w:sz="0" w:space="0" w:color="auto"/>
                                <w:bottom w:val="none" w:sz="0" w:space="0" w:color="auto"/>
                                <w:right w:val="none" w:sz="0" w:space="0" w:color="auto"/>
                              </w:divBdr>
                              <w:divsChild>
                                <w:div w:id="7823855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639414">
      <w:bodyDiv w:val="1"/>
      <w:marLeft w:val="0"/>
      <w:marRight w:val="0"/>
      <w:marTop w:val="0"/>
      <w:marBottom w:val="0"/>
      <w:divBdr>
        <w:top w:val="none" w:sz="0" w:space="0" w:color="auto"/>
        <w:left w:val="none" w:sz="0" w:space="0" w:color="auto"/>
        <w:bottom w:val="none" w:sz="0" w:space="0" w:color="auto"/>
        <w:right w:val="none" w:sz="0" w:space="0" w:color="auto"/>
      </w:divBdr>
      <w:divsChild>
        <w:div w:id="2005813568">
          <w:marLeft w:val="0"/>
          <w:marRight w:val="0"/>
          <w:marTop w:val="300"/>
          <w:marBottom w:val="0"/>
          <w:divBdr>
            <w:top w:val="single" w:sz="6" w:space="0" w:color="496077"/>
            <w:left w:val="single" w:sz="6" w:space="0" w:color="496077"/>
            <w:bottom w:val="single" w:sz="6" w:space="0" w:color="496077"/>
            <w:right w:val="single" w:sz="6" w:space="0" w:color="496077"/>
          </w:divBdr>
          <w:divsChild>
            <w:div w:id="264963325">
              <w:marLeft w:val="120"/>
              <w:marRight w:val="120"/>
              <w:marTop w:val="180"/>
              <w:marBottom w:val="120"/>
              <w:divBdr>
                <w:top w:val="none" w:sz="0" w:space="0" w:color="auto"/>
                <w:left w:val="none" w:sz="0" w:space="0" w:color="auto"/>
                <w:bottom w:val="none" w:sz="0" w:space="0" w:color="auto"/>
                <w:right w:val="none" w:sz="0" w:space="0" w:color="auto"/>
              </w:divBdr>
              <w:divsChild>
                <w:div w:id="2293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19925">
      <w:bodyDiv w:val="1"/>
      <w:marLeft w:val="0"/>
      <w:marRight w:val="0"/>
      <w:marTop w:val="0"/>
      <w:marBottom w:val="0"/>
      <w:divBdr>
        <w:top w:val="none" w:sz="0" w:space="0" w:color="auto"/>
        <w:left w:val="none" w:sz="0" w:space="0" w:color="auto"/>
        <w:bottom w:val="none" w:sz="0" w:space="0" w:color="auto"/>
        <w:right w:val="none" w:sz="0" w:space="0" w:color="auto"/>
      </w:divBdr>
      <w:divsChild>
        <w:div w:id="1504586874">
          <w:marLeft w:val="0"/>
          <w:marRight w:val="0"/>
          <w:marTop w:val="0"/>
          <w:marBottom w:val="0"/>
          <w:divBdr>
            <w:top w:val="none" w:sz="0" w:space="0" w:color="auto"/>
            <w:left w:val="none" w:sz="0" w:space="0" w:color="auto"/>
            <w:bottom w:val="none" w:sz="0" w:space="0" w:color="auto"/>
            <w:right w:val="none" w:sz="0" w:space="0" w:color="auto"/>
          </w:divBdr>
          <w:divsChild>
            <w:div w:id="42678932">
              <w:marLeft w:val="0"/>
              <w:marRight w:val="0"/>
              <w:marTop w:val="0"/>
              <w:marBottom w:val="0"/>
              <w:divBdr>
                <w:top w:val="none" w:sz="0" w:space="0" w:color="auto"/>
                <w:left w:val="none" w:sz="0" w:space="0" w:color="auto"/>
                <w:bottom w:val="none" w:sz="0" w:space="0" w:color="auto"/>
                <w:right w:val="none" w:sz="0" w:space="0" w:color="auto"/>
              </w:divBdr>
              <w:divsChild>
                <w:div w:id="1469856205">
                  <w:marLeft w:val="0"/>
                  <w:marRight w:val="0"/>
                  <w:marTop w:val="0"/>
                  <w:marBottom w:val="0"/>
                  <w:divBdr>
                    <w:top w:val="none" w:sz="0" w:space="0" w:color="auto"/>
                    <w:left w:val="none" w:sz="0" w:space="0" w:color="auto"/>
                    <w:bottom w:val="none" w:sz="0" w:space="0" w:color="auto"/>
                    <w:right w:val="none" w:sz="0" w:space="0" w:color="auto"/>
                  </w:divBdr>
                  <w:divsChild>
                    <w:div w:id="1704942287">
                      <w:marLeft w:val="0"/>
                      <w:marRight w:val="0"/>
                      <w:marTop w:val="0"/>
                      <w:marBottom w:val="0"/>
                      <w:divBdr>
                        <w:top w:val="none" w:sz="0" w:space="0" w:color="auto"/>
                        <w:left w:val="none" w:sz="0" w:space="0" w:color="auto"/>
                        <w:bottom w:val="none" w:sz="0" w:space="0" w:color="auto"/>
                        <w:right w:val="none" w:sz="0" w:space="0" w:color="auto"/>
                      </w:divBdr>
                      <w:divsChild>
                        <w:div w:id="496531327">
                          <w:marLeft w:val="0"/>
                          <w:marRight w:val="0"/>
                          <w:marTop w:val="0"/>
                          <w:marBottom w:val="0"/>
                          <w:divBdr>
                            <w:top w:val="none" w:sz="0" w:space="0" w:color="auto"/>
                            <w:left w:val="none" w:sz="0" w:space="0" w:color="auto"/>
                            <w:bottom w:val="none" w:sz="0" w:space="0" w:color="auto"/>
                            <w:right w:val="none" w:sz="0" w:space="0" w:color="auto"/>
                          </w:divBdr>
                          <w:divsChild>
                            <w:div w:id="1821270314">
                              <w:marLeft w:val="0"/>
                              <w:marRight w:val="0"/>
                              <w:marTop w:val="0"/>
                              <w:marBottom w:val="0"/>
                              <w:divBdr>
                                <w:top w:val="none" w:sz="0" w:space="0" w:color="auto"/>
                                <w:left w:val="none" w:sz="0" w:space="0" w:color="auto"/>
                                <w:bottom w:val="none" w:sz="0" w:space="0" w:color="auto"/>
                                <w:right w:val="none" w:sz="0" w:space="0" w:color="auto"/>
                              </w:divBdr>
                              <w:divsChild>
                                <w:div w:id="669724364">
                                  <w:marLeft w:val="0"/>
                                  <w:marRight w:val="0"/>
                                  <w:marTop w:val="0"/>
                                  <w:marBottom w:val="0"/>
                                  <w:divBdr>
                                    <w:top w:val="none" w:sz="0" w:space="0" w:color="auto"/>
                                    <w:left w:val="none" w:sz="0" w:space="0" w:color="auto"/>
                                    <w:bottom w:val="none" w:sz="0" w:space="0" w:color="auto"/>
                                    <w:right w:val="none" w:sz="0" w:space="0" w:color="auto"/>
                                  </w:divBdr>
                                  <w:divsChild>
                                    <w:div w:id="196281796">
                                      <w:marLeft w:val="0"/>
                                      <w:marRight w:val="0"/>
                                      <w:marTop w:val="0"/>
                                      <w:marBottom w:val="0"/>
                                      <w:divBdr>
                                        <w:top w:val="none" w:sz="0" w:space="0" w:color="auto"/>
                                        <w:left w:val="none" w:sz="0" w:space="0" w:color="auto"/>
                                        <w:bottom w:val="none" w:sz="0" w:space="0" w:color="auto"/>
                                        <w:right w:val="none" w:sz="0" w:space="0" w:color="auto"/>
                                      </w:divBdr>
                                      <w:divsChild>
                                        <w:div w:id="1928880675">
                                          <w:marLeft w:val="0"/>
                                          <w:marRight w:val="0"/>
                                          <w:marTop w:val="0"/>
                                          <w:marBottom w:val="0"/>
                                          <w:divBdr>
                                            <w:top w:val="none" w:sz="0" w:space="0" w:color="auto"/>
                                            <w:left w:val="none" w:sz="0" w:space="0" w:color="auto"/>
                                            <w:bottom w:val="none" w:sz="0" w:space="0" w:color="auto"/>
                                            <w:right w:val="none" w:sz="0" w:space="0" w:color="auto"/>
                                          </w:divBdr>
                                          <w:divsChild>
                                            <w:div w:id="1215890432">
                                              <w:marLeft w:val="0"/>
                                              <w:marRight w:val="0"/>
                                              <w:marTop w:val="0"/>
                                              <w:marBottom w:val="0"/>
                                              <w:divBdr>
                                                <w:top w:val="none" w:sz="0" w:space="0" w:color="auto"/>
                                                <w:left w:val="none" w:sz="0" w:space="0" w:color="auto"/>
                                                <w:bottom w:val="none" w:sz="0" w:space="0" w:color="auto"/>
                                                <w:right w:val="none" w:sz="0" w:space="0" w:color="auto"/>
                                              </w:divBdr>
                                              <w:divsChild>
                                                <w:div w:id="1629433301">
                                                  <w:marLeft w:val="0"/>
                                                  <w:marRight w:val="0"/>
                                                  <w:marTop w:val="0"/>
                                                  <w:marBottom w:val="0"/>
                                                  <w:divBdr>
                                                    <w:top w:val="none" w:sz="0" w:space="0" w:color="auto"/>
                                                    <w:left w:val="none" w:sz="0" w:space="0" w:color="auto"/>
                                                    <w:bottom w:val="none" w:sz="0" w:space="0" w:color="auto"/>
                                                    <w:right w:val="none" w:sz="0" w:space="0" w:color="auto"/>
                                                  </w:divBdr>
                                                  <w:divsChild>
                                                    <w:div w:id="13578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643145">
      <w:bodyDiv w:val="1"/>
      <w:marLeft w:val="0"/>
      <w:marRight w:val="0"/>
      <w:marTop w:val="0"/>
      <w:marBottom w:val="0"/>
      <w:divBdr>
        <w:top w:val="none" w:sz="0" w:space="0" w:color="auto"/>
        <w:left w:val="none" w:sz="0" w:space="0" w:color="auto"/>
        <w:bottom w:val="none" w:sz="0" w:space="0" w:color="auto"/>
        <w:right w:val="none" w:sz="0" w:space="0" w:color="auto"/>
      </w:divBdr>
    </w:div>
    <w:div w:id="1466007305">
      <w:bodyDiv w:val="1"/>
      <w:marLeft w:val="0"/>
      <w:marRight w:val="0"/>
      <w:marTop w:val="0"/>
      <w:marBottom w:val="0"/>
      <w:divBdr>
        <w:top w:val="none" w:sz="0" w:space="0" w:color="auto"/>
        <w:left w:val="none" w:sz="0" w:space="0" w:color="auto"/>
        <w:bottom w:val="none" w:sz="0" w:space="0" w:color="auto"/>
        <w:right w:val="none" w:sz="0" w:space="0" w:color="auto"/>
      </w:divBdr>
      <w:divsChild>
        <w:div w:id="1426489128">
          <w:marLeft w:val="0"/>
          <w:marRight w:val="0"/>
          <w:marTop w:val="0"/>
          <w:marBottom w:val="0"/>
          <w:divBdr>
            <w:top w:val="none" w:sz="0" w:space="0" w:color="auto"/>
            <w:left w:val="none" w:sz="0" w:space="0" w:color="auto"/>
            <w:bottom w:val="none" w:sz="0" w:space="0" w:color="auto"/>
            <w:right w:val="none" w:sz="0" w:space="0" w:color="auto"/>
          </w:divBdr>
          <w:divsChild>
            <w:div w:id="1724523645">
              <w:marLeft w:val="0"/>
              <w:marRight w:val="0"/>
              <w:marTop w:val="0"/>
              <w:marBottom w:val="0"/>
              <w:divBdr>
                <w:top w:val="none" w:sz="0" w:space="0" w:color="auto"/>
                <w:left w:val="none" w:sz="0" w:space="0" w:color="auto"/>
                <w:bottom w:val="none" w:sz="0" w:space="0" w:color="auto"/>
                <w:right w:val="none" w:sz="0" w:space="0" w:color="auto"/>
              </w:divBdr>
              <w:divsChild>
                <w:div w:id="252276753">
                  <w:marLeft w:val="0"/>
                  <w:marRight w:val="0"/>
                  <w:marTop w:val="0"/>
                  <w:marBottom w:val="0"/>
                  <w:divBdr>
                    <w:top w:val="none" w:sz="0" w:space="0" w:color="auto"/>
                    <w:left w:val="none" w:sz="0" w:space="0" w:color="auto"/>
                    <w:bottom w:val="none" w:sz="0" w:space="0" w:color="auto"/>
                    <w:right w:val="none" w:sz="0" w:space="0" w:color="auto"/>
                  </w:divBdr>
                  <w:divsChild>
                    <w:div w:id="1325432027">
                      <w:marLeft w:val="0"/>
                      <w:marRight w:val="0"/>
                      <w:marTop w:val="0"/>
                      <w:marBottom w:val="0"/>
                      <w:divBdr>
                        <w:top w:val="none" w:sz="0" w:space="0" w:color="auto"/>
                        <w:left w:val="none" w:sz="0" w:space="0" w:color="auto"/>
                        <w:bottom w:val="none" w:sz="0" w:space="0" w:color="auto"/>
                        <w:right w:val="none" w:sz="0" w:space="0" w:color="auto"/>
                      </w:divBdr>
                      <w:divsChild>
                        <w:div w:id="2030597093">
                          <w:marLeft w:val="0"/>
                          <w:marRight w:val="0"/>
                          <w:marTop w:val="0"/>
                          <w:marBottom w:val="0"/>
                          <w:divBdr>
                            <w:top w:val="none" w:sz="0" w:space="0" w:color="auto"/>
                            <w:left w:val="none" w:sz="0" w:space="0" w:color="auto"/>
                            <w:bottom w:val="none" w:sz="0" w:space="0" w:color="auto"/>
                            <w:right w:val="none" w:sz="0" w:space="0" w:color="auto"/>
                          </w:divBdr>
                          <w:divsChild>
                            <w:div w:id="1389573981">
                              <w:marLeft w:val="0"/>
                              <w:marRight w:val="0"/>
                              <w:marTop w:val="0"/>
                              <w:marBottom w:val="0"/>
                              <w:divBdr>
                                <w:top w:val="none" w:sz="0" w:space="0" w:color="auto"/>
                                <w:left w:val="none" w:sz="0" w:space="0" w:color="auto"/>
                                <w:bottom w:val="none" w:sz="0" w:space="0" w:color="auto"/>
                                <w:right w:val="none" w:sz="0" w:space="0" w:color="auto"/>
                              </w:divBdr>
                              <w:divsChild>
                                <w:div w:id="668676588">
                                  <w:marLeft w:val="0"/>
                                  <w:marRight w:val="0"/>
                                  <w:marTop w:val="0"/>
                                  <w:marBottom w:val="0"/>
                                  <w:divBdr>
                                    <w:top w:val="none" w:sz="0" w:space="0" w:color="auto"/>
                                    <w:left w:val="none" w:sz="0" w:space="0" w:color="auto"/>
                                    <w:bottom w:val="none" w:sz="0" w:space="0" w:color="auto"/>
                                    <w:right w:val="none" w:sz="0" w:space="0" w:color="auto"/>
                                  </w:divBdr>
                                  <w:divsChild>
                                    <w:div w:id="703750265">
                                      <w:marLeft w:val="0"/>
                                      <w:marRight w:val="0"/>
                                      <w:marTop w:val="0"/>
                                      <w:marBottom w:val="0"/>
                                      <w:divBdr>
                                        <w:top w:val="none" w:sz="0" w:space="0" w:color="auto"/>
                                        <w:left w:val="none" w:sz="0" w:space="0" w:color="auto"/>
                                        <w:bottom w:val="none" w:sz="0" w:space="0" w:color="auto"/>
                                        <w:right w:val="none" w:sz="0" w:space="0" w:color="auto"/>
                                      </w:divBdr>
                                      <w:divsChild>
                                        <w:div w:id="629827909">
                                          <w:marLeft w:val="0"/>
                                          <w:marRight w:val="0"/>
                                          <w:marTop w:val="0"/>
                                          <w:marBottom w:val="0"/>
                                          <w:divBdr>
                                            <w:top w:val="none" w:sz="0" w:space="0" w:color="auto"/>
                                            <w:left w:val="none" w:sz="0" w:space="0" w:color="auto"/>
                                            <w:bottom w:val="none" w:sz="0" w:space="0" w:color="auto"/>
                                            <w:right w:val="none" w:sz="0" w:space="0" w:color="auto"/>
                                          </w:divBdr>
                                          <w:divsChild>
                                            <w:div w:id="812066229">
                                              <w:marLeft w:val="0"/>
                                              <w:marRight w:val="0"/>
                                              <w:marTop w:val="0"/>
                                              <w:marBottom w:val="0"/>
                                              <w:divBdr>
                                                <w:top w:val="none" w:sz="0" w:space="0" w:color="auto"/>
                                                <w:left w:val="none" w:sz="0" w:space="0" w:color="auto"/>
                                                <w:bottom w:val="none" w:sz="0" w:space="0" w:color="auto"/>
                                                <w:right w:val="none" w:sz="0" w:space="0" w:color="auto"/>
                                              </w:divBdr>
                                              <w:divsChild>
                                                <w:div w:id="1428620756">
                                                  <w:marLeft w:val="0"/>
                                                  <w:marRight w:val="0"/>
                                                  <w:marTop w:val="0"/>
                                                  <w:marBottom w:val="0"/>
                                                  <w:divBdr>
                                                    <w:top w:val="none" w:sz="0" w:space="0" w:color="auto"/>
                                                    <w:left w:val="none" w:sz="0" w:space="0" w:color="auto"/>
                                                    <w:bottom w:val="none" w:sz="0" w:space="0" w:color="auto"/>
                                                    <w:right w:val="none" w:sz="0" w:space="0" w:color="auto"/>
                                                  </w:divBdr>
                                                  <w:divsChild>
                                                    <w:div w:id="652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545414">
      <w:bodyDiv w:val="1"/>
      <w:marLeft w:val="0"/>
      <w:marRight w:val="0"/>
      <w:marTop w:val="0"/>
      <w:marBottom w:val="0"/>
      <w:divBdr>
        <w:top w:val="none" w:sz="0" w:space="0" w:color="auto"/>
        <w:left w:val="none" w:sz="0" w:space="0" w:color="auto"/>
        <w:bottom w:val="none" w:sz="0" w:space="0" w:color="auto"/>
        <w:right w:val="none" w:sz="0" w:space="0" w:color="auto"/>
      </w:divBdr>
      <w:divsChild>
        <w:div w:id="347949120">
          <w:marLeft w:val="0"/>
          <w:marRight w:val="0"/>
          <w:marTop w:val="0"/>
          <w:marBottom w:val="0"/>
          <w:divBdr>
            <w:top w:val="none" w:sz="0" w:space="0" w:color="auto"/>
            <w:left w:val="none" w:sz="0" w:space="0" w:color="auto"/>
            <w:bottom w:val="none" w:sz="0" w:space="0" w:color="auto"/>
            <w:right w:val="none" w:sz="0" w:space="0" w:color="auto"/>
          </w:divBdr>
          <w:divsChild>
            <w:div w:id="448398330">
              <w:marLeft w:val="0"/>
              <w:marRight w:val="0"/>
              <w:marTop w:val="0"/>
              <w:marBottom w:val="0"/>
              <w:divBdr>
                <w:top w:val="none" w:sz="0" w:space="0" w:color="auto"/>
                <w:left w:val="none" w:sz="0" w:space="0" w:color="auto"/>
                <w:bottom w:val="none" w:sz="0" w:space="0" w:color="auto"/>
                <w:right w:val="none" w:sz="0" w:space="0" w:color="auto"/>
              </w:divBdr>
              <w:divsChild>
                <w:div w:id="1631125681">
                  <w:marLeft w:val="0"/>
                  <w:marRight w:val="0"/>
                  <w:marTop w:val="0"/>
                  <w:marBottom w:val="0"/>
                  <w:divBdr>
                    <w:top w:val="none" w:sz="0" w:space="0" w:color="auto"/>
                    <w:left w:val="none" w:sz="0" w:space="0" w:color="auto"/>
                    <w:bottom w:val="none" w:sz="0" w:space="0" w:color="auto"/>
                    <w:right w:val="none" w:sz="0" w:space="0" w:color="auto"/>
                  </w:divBdr>
                  <w:divsChild>
                    <w:div w:id="502091320">
                      <w:marLeft w:val="0"/>
                      <w:marRight w:val="0"/>
                      <w:marTop w:val="0"/>
                      <w:marBottom w:val="0"/>
                      <w:divBdr>
                        <w:top w:val="none" w:sz="0" w:space="0" w:color="auto"/>
                        <w:left w:val="none" w:sz="0" w:space="0" w:color="auto"/>
                        <w:bottom w:val="none" w:sz="0" w:space="0" w:color="auto"/>
                        <w:right w:val="none" w:sz="0" w:space="0" w:color="auto"/>
                      </w:divBdr>
                      <w:divsChild>
                        <w:div w:id="262349337">
                          <w:marLeft w:val="0"/>
                          <w:marRight w:val="0"/>
                          <w:marTop w:val="0"/>
                          <w:marBottom w:val="0"/>
                          <w:divBdr>
                            <w:top w:val="none" w:sz="0" w:space="0" w:color="auto"/>
                            <w:left w:val="none" w:sz="0" w:space="0" w:color="auto"/>
                            <w:bottom w:val="none" w:sz="0" w:space="0" w:color="auto"/>
                            <w:right w:val="none" w:sz="0" w:space="0" w:color="auto"/>
                          </w:divBdr>
                          <w:divsChild>
                            <w:div w:id="1738698166">
                              <w:marLeft w:val="0"/>
                              <w:marRight w:val="0"/>
                              <w:marTop w:val="0"/>
                              <w:marBottom w:val="0"/>
                              <w:divBdr>
                                <w:top w:val="none" w:sz="0" w:space="0" w:color="auto"/>
                                <w:left w:val="none" w:sz="0" w:space="0" w:color="auto"/>
                                <w:bottom w:val="none" w:sz="0" w:space="0" w:color="auto"/>
                                <w:right w:val="none" w:sz="0" w:space="0" w:color="auto"/>
                              </w:divBdr>
                              <w:divsChild>
                                <w:div w:id="341473288">
                                  <w:marLeft w:val="0"/>
                                  <w:marRight w:val="0"/>
                                  <w:marTop w:val="0"/>
                                  <w:marBottom w:val="0"/>
                                  <w:divBdr>
                                    <w:top w:val="none" w:sz="0" w:space="0" w:color="auto"/>
                                    <w:left w:val="none" w:sz="0" w:space="0" w:color="auto"/>
                                    <w:bottom w:val="none" w:sz="0" w:space="0" w:color="auto"/>
                                    <w:right w:val="none" w:sz="0" w:space="0" w:color="auto"/>
                                  </w:divBdr>
                                  <w:divsChild>
                                    <w:div w:id="917519925">
                                      <w:marLeft w:val="0"/>
                                      <w:marRight w:val="0"/>
                                      <w:marTop w:val="0"/>
                                      <w:marBottom w:val="0"/>
                                      <w:divBdr>
                                        <w:top w:val="none" w:sz="0" w:space="0" w:color="auto"/>
                                        <w:left w:val="none" w:sz="0" w:space="0" w:color="auto"/>
                                        <w:bottom w:val="none" w:sz="0" w:space="0" w:color="auto"/>
                                        <w:right w:val="none" w:sz="0" w:space="0" w:color="auto"/>
                                      </w:divBdr>
                                      <w:divsChild>
                                        <w:div w:id="1508255074">
                                          <w:marLeft w:val="0"/>
                                          <w:marRight w:val="0"/>
                                          <w:marTop w:val="0"/>
                                          <w:marBottom w:val="0"/>
                                          <w:divBdr>
                                            <w:top w:val="none" w:sz="0" w:space="0" w:color="auto"/>
                                            <w:left w:val="none" w:sz="0" w:space="0" w:color="auto"/>
                                            <w:bottom w:val="none" w:sz="0" w:space="0" w:color="auto"/>
                                            <w:right w:val="none" w:sz="0" w:space="0" w:color="auto"/>
                                          </w:divBdr>
                                          <w:divsChild>
                                            <w:div w:id="1617977690">
                                              <w:marLeft w:val="0"/>
                                              <w:marRight w:val="0"/>
                                              <w:marTop w:val="0"/>
                                              <w:marBottom w:val="0"/>
                                              <w:divBdr>
                                                <w:top w:val="none" w:sz="0" w:space="0" w:color="auto"/>
                                                <w:left w:val="none" w:sz="0" w:space="0" w:color="auto"/>
                                                <w:bottom w:val="none" w:sz="0" w:space="0" w:color="auto"/>
                                                <w:right w:val="none" w:sz="0" w:space="0" w:color="auto"/>
                                              </w:divBdr>
                                              <w:divsChild>
                                                <w:div w:id="2064477708">
                                                  <w:marLeft w:val="0"/>
                                                  <w:marRight w:val="0"/>
                                                  <w:marTop w:val="0"/>
                                                  <w:marBottom w:val="0"/>
                                                  <w:divBdr>
                                                    <w:top w:val="none" w:sz="0" w:space="0" w:color="auto"/>
                                                    <w:left w:val="none" w:sz="0" w:space="0" w:color="auto"/>
                                                    <w:bottom w:val="none" w:sz="0" w:space="0" w:color="auto"/>
                                                    <w:right w:val="none" w:sz="0" w:space="0" w:color="auto"/>
                                                  </w:divBdr>
                                                  <w:divsChild>
                                                    <w:div w:id="146828672">
                                                      <w:marLeft w:val="0"/>
                                                      <w:marRight w:val="0"/>
                                                      <w:marTop w:val="0"/>
                                                      <w:marBottom w:val="0"/>
                                                      <w:divBdr>
                                                        <w:top w:val="none" w:sz="0" w:space="0" w:color="auto"/>
                                                        <w:left w:val="none" w:sz="0" w:space="0" w:color="auto"/>
                                                        <w:bottom w:val="none" w:sz="0" w:space="0" w:color="auto"/>
                                                        <w:right w:val="none" w:sz="0" w:space="0" w:color="auto"/>
                                                      </w:divBdr>
                                                      <w:divsChild>
                                                        <w:div w:id="1749307268">
                                                          <w:marLeft w:val="0"/>
                                                          <w:marRight w:val="0"/>
                                                          <w:marTop w:val="0"/>
                                                          <w:marBottom w:val="0"/>
                                                          <w:divBdr>
                                                            <w:top w:val="none" w:sz="0" w:space="0" w:color="auto"/>
                                                            <w:left w:val="none" w:sz="0" w:space="0" w:color="auto"/>
                                                            <w:bottom w:val="none" w:sz="0" w:space="0" w:color="auto"/>
                                                            <w:right w:val="none" w:sz="0" w:space="0" w:color="auto"/>
                                                          </w:divBdr>
                                                          <w:divsChild>
                                                            <w:div w:id="1785734936">
                                                              <w:marLeft w:val="0"/>
                                                              <w:marRight w:val="0"/>
                                                              <w:marTop w:val="0"/>
                                                              <w:marBottom w:val="0"/>
                                                              <w:divBdr>
                                                                <w:top w:val="none" w:sz="0" w:space="0" w:color="auto"/>
                                                                <w:left w:val="none" w:sz="0" w:space="0" w:color="auto"/>
                                                                <w:bottom w:val="none" w:sz="0" w:space="0" w:color="auto"/>
                                                                <w:right w:val="none" w:sz="0" w:space="0" w:color="auto"/>
                                                              </w:divBdr>
                                                              <w:divsChild>
                                                                <w:div w:id="926576624">
                                                                  <w:marLeft w:val="0"/>
                                                                  <w:marRight w:val="0"/>
                                                                  <w:marTop w:val="0"/>
                                                                  <w:marBottom w:val="0"/>
                                                                  <w:divBdr>
                                                                    <w:top w:val="none" w:sz="0" w:space="0" w:color="auto"/>
                                                                    <w:left w:val="none" w:sz="0" w:space="0" w:color="auto"/>
                                                                    <w:bottom w:val="none" w:sz="0" w:space="0" w:color="auto"/>
                                                                    <w:right w:val="none" w:sz="0" w:space="0" w:color="auto"/>
                                                                  </w:divBdr>
                                                                  <w:divsChild>
                                                                    <w:div w:id="742920638">
                                                                      <w:marLeft w:val="0"/>
                                                                      <w:marRight w:val="0"/>
                                                                      <w:marTop w:val="0"/>
                                                                      <w:marBottom w:val="0"/>
                                                                      <w:divBdr>
                                                                        <w:top w:val="single" w:sz="6" w:space="8" w:color="E0E0E0"/>
                                                                        <w:left w:val="none" w:sz="0" w:space="0" w:color="auto"/>
                                                                        <w:bottom w:val="none" w:sz="0" w:space="0" w:color="auto"/>
                                                                        <w:right w:val="none" w:sz="0" w:space="0" w:color="auto"/>
                                                                      </w:divBdr>
                                                                      <w:divsChild>
                                                                        <w:div w:id="1064793201">
                                                                          <w:marLeft w:val="0"/>
                                                                          <w:marRight w:val="0"/>
                                                                          <w:marTop w:val="0"/>
                                                                          <w:marBottom w:val="0"/>
                                                                          <w:divBdr>
                                                                            <w:top w:val="none" w:sz="0" w:space="0" w:color="auto"/>
                                                                            <w:left w:val="none" w:sz="0" w:space="0" w:color="auto"/>
                                                                            <w:bottom w:val="none" w:sz="0" w:space="0" w:color="auto"/>
                                                                            <w:right w:val="none" w:sz="0" w:space="0" w:color="auto"/>
                                                                          </w:divBdr>
                                                                          <w:divsChild>
                                                                            <w:div w:id="116261283">
                                                                              <w:marLeft w:val="0"/>
                                                                              <w:marRight w:val="0"/>
                                                                              <w:marTop w:val="0"/>
                                                                              <w:marBottom w:val="0"/>
                                                                              <w:divBdr>
                                                                                <w:top w:val="none" w:sz="0" w:space="0" w:color="auto"/>
                                                                                <w:left w:val="none" w:sz="0" w:space="0" w:color="auto"/>
                                                                                <w:bottom w:val="none" w:sz="0" w:space="0" w:color="auto"/>
                                                                                <w:right w:val="none" w:sz="0" w:space="0" w:color="auto"/>
                                                                              </w:divBdr>
                                                                              <w:divsChild>
                                                                                <w:div w:id="1572161071">
                                                                                  <w:marLeft w:val="0"/>
                                                                                  <w:marRight w:val="0"/>
                                                                                  <w:marTop w:val="0"/>
                                                                                  <w:marBottom w:val="0"/>
                                                                                  <w:divBdr>
                                                                                    <w:top w:val="none" w:sz="0" w:space="0" w:color="auto"/>
                                                                                    <w:left w:val="none" w:sz="0" w:space="0" w:color="auto"/>
                                                                                    <w:bottom w:val="none" w:sz="0" w:space="0" w:color="auto"/>
                                                                                    <w:right w:val="none" w:sz="0" w:space="0" w:color="auto"/>
                                                                                  </w:divBdr>
                                                                                  <w:divsChild>
                                                                                    <w:div w:id="97992551">
                                                                                      <w:marLeft w:val="0"/>
                                                                                      <w:marRight w:val="0"/>
                                                                                      <w:marTop w:val="0"/>
                                                                                      <w:marBottom w:val="0"/>
                                                                                      <w:divBdr>
                                                                                        <w:top w:val="none" w:sz="0" w:space="0" w:color="auto"/>
                                                                                        <w:left w:val="none" w:sz="0" w:space="0" w:color="auto"/>
                                                                                        <w:bottom w:val="none" w:sz="0" w:space="0" w:color="auto"/>
                                                                                        <w:right w:val="none" w:sz="0" w:space="0" w:color="auto"/>
                                                                                      </w:divBdr>
                                                                                    </w:div>
                                                                                    <w:div w:id="190993833">
                                                                                      <w:marLeft w:val="0"/>
                                                                                      <w:marRight w:val="0"/>
                                                                                      <w:marTop w:val="0"/>
                                                                                      <w:marBottom w:val="0"/>
                                                                                      <w:divBdr>
                                                                                        <w:top w:val="none" w:sz="0" w:space="0" w:color="auto"/>
                                                                                        <w:left w:val="none" w:sz="0" w:space="0" w:color="auto"/>
                                                                                        <w:bottom w:val="none" w:sz="0" w:space="0" w:color="auto"/>
                                                                                        <w:right w:val="none" w:sz="0" w:space="0" w:color="auto"/>
                                                                                      </w:divBdr>
                                                                                    </w:div>
                                                                                    <w:div w:id="323122977">
                                                                                      <w:marLeft w:val="0"/>
                                                                                      <w:marRight w:val="0"/>
                                                                                      <w:marTop w:val="0"/>
                                                                                      <w:marBottom w:val="0"/>
                                                                                      <w:divBdr>
                                                                                        <w:top w:val="none" w:sz="0" w:space="0" w:color="auto"/>
                                                                                        <w:left w:val="none" w:sz="0" w:space="0" w:color="auto"/>
                                                                                        <w:bottom w:val="none" w:sz="0" w:space="0" w:color="auto"/>
                                                                                        <w:right w:val="none" w:sz="0" w:space="0" w:color="auto"/>
                                                                                      </w:divBdr>
                                                                                    </w:div>
                                                                                    <w:div w:id="673580083">
                                                                                      <w:marLeft w:val="0"/>
                                                                                      <w:marRight w:val="0"/>
                                                                                      <w:marTop w:val="0"/>
                                                                                      <w:marBottom w:val="0"/>
                                                                                      <w:divBdr>
                                                                                        <w:top w:val="none" w:sz="0" w:space="0" w:color="auto"/>
                                                                                        <w:left w:val="none" w:sz="0" w:space="0" w:color="auto"/>
                                                                                        <w:bottom w:val="none" w:sz="0" w:space="0" w:color="auto"/>
                                                                                        <w:right w:val="none" w:sz="0" w:space="0" w:color="auto"/>
                                                                                      </w:divBdr>
                                                                                    </w:div>
                                                                                    <w:div w:id="832649302">
                                                                                      <w:marLeft w:val="0"/>
                                                                                      <w:marRight w:val="0"/>
                                                                                      <w:marTop w:val="0"/>
                                                                                      <w:marBottom w:val="0"/>
                                                                                      <w:divBdr>
                                                                                        <w:top w:val="none" w:sz="0" w:space="0" w:color="auto"/>
                                                                                        <w:left w:val="none" w:sz="0" w:space="0" w:color="auto"/>
                                                                                        <w:bottom w:val="none" w:sz="0" w:space="0" w:color="auto"/>
                                                                                        <w:right w:val="none" w:sz="0" w:space="0" w:color="auto"/>
                                                                                      </w:divBdr>
                                                                                    </w:div>
                                                                                    <w:div w:id="853499478">
                                                                                      <w:marLeft w:val="0"/>
                                                                                      <w:marRight w:val="0"/>
                                                                                      <w:marTop w:val="0"/>
                                                                                      <w:marBottom w:val="0"/>
                                                                                      <w:divBdr>
                                                                                        <w:top w:val="none" w:sz="0" w:space="0" w:color="auto"/>
                                                                                        <w:left w:val="none" w:sz="0" w:space="0" w:color="auto"/>
                                                                                        <w:bottom w:val="none" w:sz="0" w:space="0" w:color="auto"/>
                                                                                        <w:right w:val="none" w:sz="0" w:space="0" w:color="auto"/>
                                                                                      </w:divBdr>
                                                                                    </w:div>
                                                                                    <w:div w:id="871185252">
                                                                                      <w:marLeft w:val="0"/>
                                                                                      <w:marRight w:val="0"/>
                                                                                      <w:marTop w:val="0"/>
                                                                                      <w:marBottom w:val="0"/>
                                                                                      <w:divBdr>
                                                                                        <w:top w:val="none" w:sz="0" w:space="0" w:color="auto"/>
                                                                                        <w:left w:val="none" w:sz="0" w:space="0" w:color="auto"/>
                                                                                        <w:bottom w:val="none" w:sz="0" w:space="0" w:color="auto"/>
                                                                                        <w:right w:val="none" w:sz="0" w:space="0" w:color="auto"/>
                                                                                      </w:divBdr>
                                                                                    </w:div>
                                                                                    <w:div w:id="1050417963">
                                                                                      <w:marLeft w:val="0"/>
                                                                                      <w:marRight w:val="0"/>
                                                                                      <w:marTop w:val="0"/>
                                                                                      <w:marBottom w:val="0"/>
                                                                                      <w:divBdr>
                                                                                        <w:top w:val="none" w:sz="0" w:space="0" w:color="auto"/>
                                                                                        <w:left w:val="none" w:sz="0" w:space="0" w:color="auto"/>
                                                                                        <w:bottom w:val="none" w:sz="0" w:space="0" w:color="auto"/>
                                                                                        <w:right w:val="none" w:sz="0" w:space="0" w:color="auto"/>
                                                                                      </w:divBdr>
                                                                                    </w:div>
                                                                                    <w:div w:id="1123960011">
                                                                                      <w:marLeft w:val="0"/>
                                                                                      <w:marRight w:val="0"/>
                                                                                      <w:marTop w:val="0"/>
                                                                                      <w:marBottom w:val="0"/>
                                                                                      <w:divBdr>
                                                                                        <w:top w:val="none" w:sz="0" w:space="0" w:color="auto"/>
                                                                                        <w:left w:val="none" w:sz="0" w:space="0" w:color="auto"/>
                                                                                        <w:bottom w:val="none" w:sz="0" w:space="0" w:color="auto"/>
                                                                                        <w:right w:val="none" w:sz="0" w:space="0" w:color="auto"/>
                                                                                      </w:divBdr>
                                                                                    </w:div>
                                                                                    <w:div w:id="1178543864">
                                                                                      <w:marLeft w:val="0"/>
                                                                                      <w:marRight w:val="0"/>
                                                                                      <w:marTop w:val="0"/>
                                                                                      <w:marBottom w:val="0"/>
                                                                                      <w:divBdr>
                                                                                        <w:top w:val="none" w:sz="0" w:space="0" w:color="auto"/>
                                                                                        <w:left w:val="none" w:sz="0" w:space="0" w:color="auto"/>
                                                                                        <w:bottom w:val="none" w:sz="0" w:space="0" w:color="auto"/>
                                                                                        <w:right w:val="none" w:sz="0" w:space="0" w:color="auto"/>
                                                                                      </w:divBdr>
                                                                                    </w:div>
                                                                                    <w:div w:id="1259829007">
                                                                                      <w:marLeft w:val="0"/>
                                                                                      <w:marRight w:val="0"/>
                                                                                      <w:marTop w:val="0"/>
                                                                                      <w:marBottom w:val="0"/>
                                                                                      <w:divBdr>
                                                                                        <w:top w:val="none" w:sz="0" w:space="0" w:color="auto"/>
                                                                                        <w:left w:val="none" w:sz="0" w:space="0" w:color="auto"/>
                                                                                        <w:bottom w:val="none" w:sz="0" w:space="0" w:color="auto"/>
                                                                                        <w:right w:val="none" w:sz="0" w:space="0" w:color="auto"/>
                                                                                      </w:divBdr>
                                                                                    </w:div>
                                                                                    <w:div w:id="1497837353">
                                                                                      <w:marLeft w:val="0"/>
                                                                                      <w:marRight w:val="0"/>
                                                                                      <w:marTop w:val="0"/>
                                                                                      <w:marBottom w:val="0"/>
                                                                                      <w:divBdr>
                                                                                        <w:top w:val="none" w:sz="0" w:space="0" w:color="auto"/>
                                                                                        <w:left w:val="none" w:sz="0" w:space="0" w:color="auto"/>
                                                                                        <w:bottom w:val="none" w:sz="0" w:space="0" w:color="auto"/>
                                                                                        <w:right w:val="none" w:sz="0" w:space="0" w:color="auto"/>
                                                                                      </w:divBdr>
                                                                                    </w:div>
                                                                                    <w:div w:id="1523203546">
                                                                                      <w:marLeft w:val="0"/>
                                                                                      <w:marRight w:val="0"/>
                                                                                      <w:marTop w:val="0"/>
                                                                                      <w:marBottom w:val="0"/>
                                                                                      <w:divBdr>
                                                                                        <w:top w:val="none" w:sz="0" w:space="0" w:color="auto"/>
                                                                                        <w:left w:val="none" w:sz="0" w:space="0" w:color="auto"/>
                                                                                        <w:bottom w:val="none" w:sz="0" w:space="0" w:color="auto"/>
                                                                                        <w:right w:val="none" w:sz="0" w:space="0" w:color="auto"/>
                                                                                      </w:divBdr>
                                                                                    </w:div>
                                                                                    <w:div w:id="1574319193">
                                                                                      <w:marLeft w:val="0"/>
                                                                                      <w:marRight w:val="0"/>
                                                                                      <w:marTop w:val="0"/>
                                                                                      <w:marBottom w:val="0"/>
                                                                                      <w:divBdr>
                                                                                        <w:top w:val="none" w:sz="0" w:space="0" w:color="auto"/>
                                                                                        <w:left w:val="none" w:sz="0" w:space="0" w:color="auto"/>
                                                                                        <w:bottom w:val="none" w:sz="0" w:space="0" w:color="auto"/>
                                                                                        <w:right w:val="none" w:sz="0" w:space="0" w:color="auto"/>
                                                                                      </w:divBdr>
                                                                                    </w:div>
                                                                                    <w:div w:id="1588616842">
                                                                                      <w:marLeft w:val="0"/>
                                                                                      <w:marRight w:val="0"/>
                                                                                      <w:marTop w:val="0"/>
                                                                                      <w:marBottom w:val="0"/>
                                                                                      <w:divBdr>
                                                                                        <w:top w:val="none" w:sz="0" w:space="0" w:color="auto"/>
                                                                                        <w:left w:val="none" w:sz="0" w:space="0" w:color="auto"/>
                                                                                        <w:bottom w:val="none" w:sz="0" w:space="0" w:color="auto"/>
                                                                                        <w:right w:val="none" w:sz="0" w:space="0" w:color="auto"/>
                                                                                      </w:divBdr>
                                                                                    </w:div>
                                                                                    <w:div w:id="1650017567">
                                                                                      <w:marLeft w:val="0"/>
                                                                                      <w:marRight w:val="0"/>
                                                                                      <w:marTop w:val="0"/>
                                                                                      <w:marBottom w:val="0"/>
                                                                                      <w:divBdr>
                                                                                        <w:top w:val="none" w:sz="0" w:space="0" w:color="auto"/>
                                                                                        <w:left w:val="none" w:sz="0" w:space="0" w:color="auto"/>
                                                                                        <w:bottom w:val="none" w:sz="0" w:space="0" w:color="auto"/>
                                                                                        <w:right w:val="none" w:sz="0" w:space="0" w:color="auto"/>
                                                                                      </w:divBdr>
                                                                                    </w:div>
                                                                                    <w:div w:id="1802917156">
                                                                                      <w:marLeft w:val="0"/>
                                                                                      <w:marRight w:val="0"/>
                                                                                      <w:marTop w:val="0"/>
                                                                                      <w:marBottom w:val="0"/>
                                                                                      <w:divBdr>
                                                                                        <w:top w:val="none" w:sz="0" w:space="0" w:color="auto"/>
                                                                                        <w:left w:val="none" w:sz="0" w:space="0" w:color="auto"/>
                                                                                        <w:bottom w:val="none" w:sz="0" w:space="0" w:color="auto"/>
                                                                                        <w:right w:val="none" w:sz="0" w:space="0" w:color="auto"/>
                                                                                      </w:divBdr>
                                                                                    </w:div>
                                                                                    <w:div w:id="1969969955">
                                                                                      <w:marLeft w:val="0"/>
                                                                                      <w:marRight w:val="0"/>
                                                                                      <w:marTop w:val="0"/>
                                                                                      <w:marBottom w:val="0"/>
                                                                                      <w:divBdr>
                                                                                        <w:top w:val="none" w:sz="0" w:space="0" w:color="auto"/>
                                                                                        <w:left w:val="none" w:sz="0" w:space="0" w:color="auto"/>
                                                                                        <w:bottom w:val="none" w:sz="0" w:space="0" w:color="auto"/>
                                                                                        <w:right w:val="none" w:sz="0" w:space="0" w:color="auto"/>
                                                                                      </w:divBdr>
                                                                                    </w:div>
                                                                                    <w:div w:id="20708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999082">
      <w:bodyDiv w:val="1"/>
      <w:marLeft w:val="0"/>
      <w:marRight w:val="0"/>
      <w:marTop w:val="0"/>
      <w:marBottom w:val="0"/>
      <w:divBdr>
        <w:top w:val="none" w:sz="0" w:space="0" w:color="auto"/>
        <w:left w:val="none" w:sz="0" w:space="0" w:color="auto"/>
        <w:bottom w:val="none" w:sz="0" w:space="0" w:color="auto"/>
        <w:right w:val="none" w:sz="0" w:space="0" w:color="auto"/>
      </w:divBdr>
      <w:divsChild>
        <w:div w:id="385378114">
          <w:marLeft w:val="0"/>
          <w:marRight w:val="0"/>
          <w:marTop w:val="0"/>
          <w:marBottom w:val="0"/>
          <w:divBdr>
            <w:top w:val="none" w:sz="0" w:space="0" w:color="auto"/>
            <w:left w:val="none" w:sz="0" w:space="0" w:color="auto"/>
            <w:bottom w:val="none" w:sz="0" w:space="0" w:color="auto"/>
            <w:right w:val="none" w:sz="0" w:space="0" w:color="auto"/>
          </w:divBdr>
          <w:divsChild>
            <w:div w:id="1099564947">
              <w:marLeft w:val="0"/>
              <w:marRight w:val="0"/>
              <w:marTop w:val="0"/>
              <w:marBottom w:val="0"/>
              <w:divBdr>
                <w:top w:val="none" w:sz="0" w:space="0" w:color="auto"/>
                <w:left w:val="none" w:sz="0" w:space="0" w:color="auto"/>
                <w:bottom w:val="none" w:sz="0" w:space="0" w:color="auto"/>
                <w:right w:val="none" w:sz="0" w:space="0" w:color="auto"/>
              </w:divBdr>
              <w:divsChild>
                <w:div w:id="2011056532">
                  <w:marLeft w:val="0"/>
                  <w:marRight w:val="0"/>
                  <w:marTop w:val="0"/>
                  <w:marBottom w:val="0"/>
                  <w:divBdr>
                    <w:top w:val="none" w:sz="0" w:space="0" w:color="auto"/>
                    <w:left w:val="none" w:sz="0" w:space="0" w:color="auto"/>
                    <w:bottom w:val="none" w:sz="0" w:space="0" w:color="auto"/>
                    <w:right w:val="none" w:sz="0" w:space="0" w:color="auto"/>
                  </w:divBdr>
                  <w:divsChild>
                    <w:div w:id="1392774521">
                      <w:marLeft w:val="0"/>
                      <w:marRight w:val="0"/>
                      <w:marTop w:val="0"/>
                      <w:marBottom w:val="0"/>
                      <w:divBdr>
                        <w:top w:val="none" w:sz="0" w:space="0" w:color="auto"/>
                        <w:left w:val="none" w:sz="0" w:space="0" w:color="auto"/>
                        <w:bottom w:val="none" w:sz="0" w:space="0" w:color="auto"/>
                        <w:right w:val="none" w:sz="0" w:space="0" w:color="auto"/>
                      </w:divBdr>
                      <w:divsChild>
                        <w:div w:id="1920940492">
                          <w:marLeft w:val="0"/>
                          <w:marRight w:val="0"/>
                          <w:marTop w:val="0"/>
                          <w:marBottom w:val="0"/>
                          <w:divBdr>
                            <w:top w:val="none" w:sz="0" w:space="0" w:color="auto"/>
                            <w:left w:val="none" w:sz="0" w:space="0" w:color="auto"/>
                            <w:bottom w:val="none" w:sz="0" w:space="0" w:color="auto"/>
                            <w:right w:val="none" w:sz="0" w:space="0" w:color="auto"/>
                          </w:divBdr>
                          <w:divsChild>
                            <w:div w:id="1809785264">
                              <w:marLeft w:val="0"/>
                              <w:marRight w:val="0"/>
                              <w:marTop w:val="0"/>
                              <w:marBottom w:val="0"/>
                              <w:divBdr>
                                <w:top w:val="none" w:sz="0" w:space="0" w:color="auto"/>
                                <w:left w:val="none" w:sz="0" w:space="0" w:color="auto"/>
                                <w:bottom w:val="none" w:sz="0" w:space="0" w:color="auto"/>
                                <w:right w:val="none" w:sz="0" w:space="0" w:color="auto"/>
                              </w:divBdr>
                              <w:divsChild>
                                <w:div w:id="211428240">
                                  <w:marLeft w:val="0"/>
                                  <w:marRight w:val="0"/>
                                  <w:marTop w:val="0"/>
                                  <w:marBottom w:val="0"/>
                                  <w:divBdr>
                                    <w:top w:val="none" w:sz="0" w:space="0" w:color="auto"/>
                                    <w:left w:val="none" w:sz="0" w:space="0" w:color="auto"/>
                                    <w:bottom w:val="none" w:sz="0" w:space="0" w:color="auto"/>
                                    <w:right w:val="none" w:sz="0" w:space="0" w:color="auto"/>
                                  </w:divBdr>
                                  <w:divsChild>
                                    <w:div w:id="572393192">
                                      <w:marLeft w:val="0"/>
                                      <w:marRight w:val="0"/>
                                      <w:marTop w:val="0"/>
                                      <w:marBottom w:val="0"/>
                                      <w:divBdr>
                                        <w:top w:val="none" w:sz="0" w:space="0" w:color="auto"/>
                                        <w:left w:val="none" w:sz="0" w:space="0" w:color="auto"/>
                                        <w:bottom w:val="none" w:sz="0" w:space="0" w:color="auto"/>
                                        <w:right w:val="none" w:sz="0" w:space="0" w:color="auto"/>
                                      </w:divBdr>
                                      <w:divsChild>
                                        <w:div w:id="1214348347">
                                          <w:marLeft w:val="0"/>
                                          <w:marRight w:val="0"/>
                                          <w:marTop w:val="0"/>
                                          <w:marBottom w:val="0"/>
                                          <w:divBdr>
                                            <w:top w:val="none" w:sz="0" w:space="0" w:color="auto"/>
                                            <w:left w:val="none" w:sz="0" w:space="0" w:color="auto"/>
                                            <w:bottom w:val="none" w:sz="0" w:space="0" w:color="auto"/>
                                            <w:right w:val="none" w:sz="0" w:space="0" w:color="auto"/>
                                          </w:divBdr>
                                          <w:divsChild>
                                            <w:div w:id="2056999683">
                                              <w:marLeft w:val="0"/>
                                              <w:marRight w:val="0"/>
                                              <w:marTop w:val="0"/>
                                              <w:marBottom w:val="0"/>
                                              <w:divBdr>
                                                <w:top w:val="none" w:sz="0" w:space="0" w:color="auto"/>
                                                <w:left w:val="none" w:sz="0" w:space="0" w:color="auto"/>
                                                <w:bottom w:val="none" w:sz="0" w:space="0" w:color="auto"/>
                                                <w:right w:val="none" w:sz="0" w:space="0" w:color="auto"/>
                                              </w:divBdr>
                                              <w:divsChild>
                                                <w:div w:id="635792882">
                                                  <w:marLeft w:val="0"/>
                                                  <w:marRight w:val="0"/>
                                                  <w:marTop w:val="0"/>
                                                  <w:marBottom w:val="0"/>
                                                  <w:divBdr>
                                                    <w:top w:val="none" w:sz="0" w:space="0" w:color="auto"/>
                                                    <w:left w:val="none" w:sz="0" w:space="0" w:color="auto"/>
                                                    <w:bottom w:val="none" w:sz="0" w:space="0" w:color="auto"/>
                                                    <w:right w:val="none" w:sz="0" w:space="0" w:color="auto"/>
                                                  </w:divBdr>
                                                  <w:divsChild>
                                                    <w:div w:id="9238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43B1-D4F4-4497-9163-4E3600F9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94</Pages>
  <Words>34444</Words>
  <Characters>192657</Characters>
  <Application>Microsoft Office Word</Application>
  <DocSecurity>0</DocSecurity>
  <Lines>1605</Lines>
  <Paragraphs>453</Paragraphs>
  <ScaleCrop>false</ScaleCrop>
  <HeadingPairs>
    <vt:vector size="2" baseType="variant">
      <vt:variant>
        <vt:lpstr>Заглавие</vt:lpstr>
      </vt:variant>
      <vt:variant>
        <vt:i4>1</vt:i4>
      </vt:variant>
    </vt:vector>
  </HeadingPairs>
  <TitlesOfParts>
    <vt:vector size="1" baseType="lpstr">
      <vt:lpstr>ОБОБЩЕН ГОДИШЕН ДОКЛАД ЗА ДЕЙНОСТТА НА СОФИЙСКИ ГРАДСКИ СЪД И СОФИЙСКИ РАЙОНЕН СЪД ЗА 2015 г.</vt:lpstr>
    </vt:vector>
  </TitlesOfParts>
  <Company>Raabe BG Ltd.</Company>
  <LinksUpToDate>false</LinksUpToDate>
  <CharactersWithSpaces>226648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 ГОДИШЕН ДОКЛАД ЗА ДЕЙНОСТТА НА СОФИЙСКИ ГРАДСКИ СЪД И СОФИЙСКИ РАЙОНЕН СЪД ЗА 2015 г.</dc:title>
  <dc:creator>Todor</dc:creator>
  <cp:lastModifiedBy>Вера Христов</cp:lastModifiedBy>
  <cp:revision>73</cp:revision>
  <cp:lastPrinted>2016-03-21T10:18:00Z</cp:lastPrinted>
  <dcterms:created xsi:type="dcterms:W3CDTF">2016-03-12T13:45:00Z</dcterms:created>
  <dcterms:modified xsi:type="dcterms:W3CDTF">2016-03-21T10:23:00Z</dcterms:modified>
</cp:coreProperties>
</file>