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BC7" w:rsidRDefault="00C11BC7" w:rsidP="004C77CA">
      <w:pPr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C11BC7" w:rsidRPr="008E7CF4" w:rsidRDefault="00C11BC7" w:rsidP="00C11BC7">
      <w:pPr>
        <w:jc w:val="center"/>
        <w:rPr>
          <w:rFonts w:ascii="Times New Roman" w:hAnsi="Times New Roman"/>
          <w:b/>
          <w:sz w:val="36"/>
          <w:szCs w:val="28"/>
        </w:rPr>
      </w:pPr>
      <w:r w:rsidRPr="008E7CF4">
        <w:rPr>
          <w:rFonts w:ascii="Times New Roman" w:hAnsi="Times New Roman"/>
          <w:b/>
          <w:sz w:val="36"/>
          <w:szCs w:val="28"/>
        </w:rPr>
        <w:t>З А П О В Е Д</w:t>
      </w:r>
    </w:p>
    <w:p w:rsidR="00C11BC7" w:rsidRPr="00FA1EAE" w:rsidRDefault="00C11BC7" w:rsidP="00C11BC7">
      <w:pPr>
        <w:jc w:val="center"/>
        <w:rPr>
          <w:rFonts w:ascii="Times New Roman" w:hAnsi="Times New Roman"/>
          <w:b/>
          <w:sz w:val="28"/>
          <w:szCs w:val="28"/>
        </w:rPr>
      </w:pPr>
      <w:r w:rsidRPr="00E25038">
        <w:rPr>
          <w:rFonts w:ascii="Times New Roman" w:hAnsi="Times New Roman"/>
          <w:b/>
          <w:sz w:val="28"/>
          <w:szCs w:val="28"/>
        </w:rPr>
        <w:t>№</w:t>
      </w:r>
      <w:r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РД-08-</w:t>
      </w:r>
      <w:r w:rsidR="00D047C6">
        <w:rPr>
          <w:rFonts w:ascii="Times New Roman" w:hAnsi="Times New Roman"/>
          <w:b/>
          <w:sz w:val="28"/>
          <w:szCs w:val="28"/>
        </w:rPr>
        <w:t>2156</w:t>
      </w:r>
    </w:p>
    <w:p w:rsidR="00C11BC7" w:rsidRPr="00E25038" w:rsidRDefault="00C11BC7" w:rsidP="00C11BC7">
      <w:pPr>
        <w:jc w:val="center"/>
        <w:rPr>
          <w:rFonts w:ascii="Times New Roman" w:hAnsi="Times New Roman"/>
          <w:sz w:val="28"/>
          <w:szCs w:val="28"/>
        </w:rPr>
      </w:pPr>
      <w:r w:rsidRPr="00E25038">
        <w:rPr>
          <w:rFonts w:ascii="Times New Roman" w:hAnsi="Times New Roman"/>
          <w:sz w:val="28"/>
          <w:szCs w:val="28"/>
        </w:rPr>
        <w:t xml:space="preserve">Град София, </w:t>
      </w:r>
      <w:r>
        <w:rPr>
          <w:rFonts w:ascii="Times New Roman" w:hAnsi="Times New Roman"/>
          <w:sz w:val="28"/>
          <w:szCs w:val="28"/>
        </w:rPr>
        <w:t>08.06.2017</w:t>
      </w:r>
      <w:r w:rsidRPr="00E25038">
        <w:rPr>
          <w:rFonts w:ascii="Times New Roman" w:hAnsi="Times New Roman"/>
          <w:sz w:val="28"/>
          <w:szCs w:val="28"/>
        </w:rPr>
        <w:t xml:space="preserve"> г.</w:t>
      </w:r>
    </w:p>
    <w:p w:rsidR="00C11BC7" w:rsidRPr="00E25038" w:rsidRDefault="00C11BC7" w:rsidP="00C11BC7">
      <w:pPr>
        <w:rPr>
          <w:rFonts w:ascii="Times New Roman" w:hAnsi="Times New Roman"/>
          <w:sz w:val="28"/>
          <w:szCs w:val="28"/>
        </w:rPr>
      </w:pPr>
    </w:p>
    <w:p w:rsidR="00C11BC7" w:rsidRDefault="00E63B2C" w:rsidP="00B207F1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Във връзка със</w:t>
      </w:r>
      <w:r w:rsidR="00C11BC7" w:rsidRPr="00E25038">
        <w:rPr>
          <w:rFonts w:ascii="Times New Roman" w:hAnsi="Times New Roman"/>
          <w:sz w:val="28"/>
          <w:szCs w:val="28"/>
        </w:rPr>
        <w:t xml:space="preserve"> </w:t>
      </w:r>
      <w:r w:rsidR="00C11BC7">
        <w:rPr>
          <w:rFonts w:ascii="Times New Roman" w:hAnsi="Times New Roman"/>
          <w:sz w:val="28"/>
          <w:szCs w:val="28"/>
        </w:rPr>
        <w:t>Заповед № РД-08-</w:t>
      </w:r>
      <w:r w:rsidR="006C4141">
        <w:rPr>
          <w:rFonts w:ascii="Times New Roman" w:hAnsi="Times New Roman"/>
          <w:sz w:val="28"/>
          <w:szCs w:val="28"/>
        </w:rPr>
        <w:t xml:space="preserve">1997/30.05.2017 г. </w:t>
      </w:r>
      <w:r w:rsidR="006C4141" w:rsidRPr="006C4141">
        <w:rPr>
          <w:rFonts w:ascii="Times New Roman" w:hAnsi="Times New Roman"/>
          <w:sz w:val="28"/>
          <w:szCs w:val="28"/>
        </w:rPr>
        <w:t xml:space="preserve">на </w:t>
      </w:r>
      <w:r w:rsidR="002B1F4B">
        <w:rPr>
          <w:rFonts w:ascii="Times New Roman" w:hAnsi="Times New Roman"/>
          <w:sz w:val="28"/>
          <w:szCs w:val="28"/>
        </w:rPr>
        <w:t>П</w:t>
      </w:r>
      <w:r w:rsidR="006C4141" w:rsidRPr="006C4141">
        <w:rPr>
          <w:rFonts w:ascii="Times New Roman" w:hAnsi="Times New Roman"/>
          <w:sz w:val="28"/>
          <w:szCs w:val="28"/>
        </w:rPr>
        <w:t>редседателя на Софийски градски съд за</w:t>
      </w:r>
      <w:r w:rsidR="006C4141">
        <w:rPr>
          <w:rFonts w:ascii="Times New Roman" w:hAnsi="Times New Roman"/>
          <w:sz w:val="28"/>
          <w:szCs w:val="28"/>
        </w:rPr>
        <w:t xml:space="preserve"> откриване на способ за възлагане на обществена поръчка</w:t>
      </w:r>
      <w:r w:rsidR="002B1F4B">
        <w:rPr>
          <w:rFonts w:ascii="Times New Roman" w:hAnsi="Times New Roman"/>
          <w:sz w:val="28"/>
          <w:szCs w:val="28"/>
        </w:rPr>
        <w:t xml:space="preserve"> за услуга</w:t>
      </w:r>
      <w:r w:rsidR="006C4141">
        <w:rPr>
          <w:rFonts w:ascii="Times New Roman" w:hAnsi="Times New Roman"/>
          <w:sz w:val="28"/>
          <w:szCs w:val="28"/>
        </w:rPr>
        <w:t>,</w:t>
      </w:r>
      <w:r w:rsidR="002B1F4B">
        <w:rPr>
          <w:rFonts w:ascii="Times New Roman" w:hAnsi="Times New Roman"/>
          <w:sz w:val="28"/>
          <w:szCs w:val="28"/>
        </w:rPr>
        <w:t xml:space="preserve"> чрез събиране на оферти с обява </w:t>
      </w:r>
      <w:r w:rsidR="002B1F4B" w:rsidRPr="006C4141">
        <w:rPr>
          <w:rFonts w:ascii="Times New Roman" w:hAnsi="Times New Roman"/>
          <w:sz w:val="28"/>
          <w:szCs w:val="28"/>
        </w:rPr>
        <w:t>по реда на чл.187, ал.1 от</w:t>
      </w:r>
      <w:r w:rsidR="002B1F4B">
        <w:rPr>
          <w:rFonts w:ascii="Times New Roman" w:hAnsi="Times New Roman"/>
          <w:sz w:val="28"/>
          <w:szCs w:val="28"/>
        </w:rPr>
        <w:t xml:space="preserve"> ЗОП, </w:t>
      </w:r>
      <w:r w:rsidR="002B1F4B" w:rsidRPr="006C4141">
        <w:rPr>
          <w:rFonts w:ascii="Times New Roman" w:hAnsi="Times New Roman"/>
          <w:sz w:val="28"/>
          <w:szCs w:val="28"/>
        </w:rPr>
        <w:t>и</w:t>
      </w:r>
      <w:r w:rsidR="009F06BD">
        <w:rPr>
          <w:rFonts w:ascii="Times New Roman" w:hAnsi="Times New Roman"/>
          <w:sz w:val="28"/>
          <w:szCs w:val="28"/>
        </w:rPr>
        <w:t xml:space="preserve"> предвид обстоятелството, че в първоначално определения срок за </w:t>
      </w:r>
      <w:r w:rsidR="00E21331">
        <w:rPr>
          <w:rFonts w:ascii="Times New Roman" w:hAnsi="Times New Roman"/>
          <w:sz w:val="28"/>
          <w:szCs w:val="28"/>
        </w:rPr>
        <w:t>получаване</w:t>
      </w:r>
      <w:r w:rsidR="009F06BD">
        <w:rPr>
          <w:rFonts w:ascii="Times New Roman" w:hAnsi="Times New Roman"/>
          <w:sz w:val="28"/>
          <w:szCs w:val="28"/>
        </w:rPr>
        <w:t xml:space="preserve"> на оферти са постъпили две такива,</w:t>
      </w:r>
      <w:r w:rsidR="002B1F4B" w:rsidRPr="006C4141">
        <w:rPr>
          <w:rFonts w:ascii="Times New Roman" w:hAnsi="Times New Roman"/>
          <w:sz w:val="28"/>
          <w:szCs w:val="28"/>
        </w:rPr>
        <w:t xml:space="preserve"> </w:t>
      </w:r>
      <w:r w:rsidR="009F06BD">
        <w:rPr>
          <w:rFonts w:ascii="Times New Roman" w:hAnsi="Times New Roman"/>
          <w:sz w:val="28"/>
          <w:szCs w:val="28"/>
        </w:rPr>
        <w:t>на основание</w:t>
      </w:r>
      <w:r w:rsidR="002B1F4B" w:rsidRPr="006C4141">
        <w:rPr>
          <w:rFonts w:ascii="Times New Roman" w:hAnsi="Times New Roman"/>
          <w:sz w:val="28"/>
          <w:szCs w:val="28"/>
        </w:rPr>
        <w:t xml:space="preserve"> чл. 188, ал. 2 и ал. 3 от ЗОП и чл. 96, ал. 3 от ППЗОП</w:t>
      </w:r>
      <w:r w:rsidR="002B1F4B">
        <w:rPr>
          <w:rFonts w:ascii="Times New Roman" w:hAnsi="Times New Roman"/>
          <w:sz w:val="28"/>
          <w:szCs w:val="28"/>
        </w:rPr>
        <w:t xml:space="preserve">, </w:t>
      </w:r>
      <w:r w:rsidR="006C4141">
        <w:rPr>
          <w:rFonts w:ascii="Times New Roman" w:hAnsi="Times New Roman"/>
          <w:sz w:val="28"/>
          <w:szCs w:val="28"/>
        </w:rPr>
        <w:t xml:space="preserve"> </w:t>
      </w:r>
      <w:r w:rsidR="006C4141" w:rsidRPr="006C4141">
        <w:rPr>
          <w:rFonts w:ascii="Times New Roman" w:hAnsi="Times New Roman"/>
          <w:sz w:val="28"/>
          <w:szCs w:val="28"/>
        </w:rPr>
        <w:t xml:space="preserve"> </w:t>
      </w:r>
    </w:p>
    <w:p w:rsidR="002B1F4B" w:rsidRPr="00E25038" w:rsidRDefault="002B1F4B" w:rsidP="00B207F1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11BC7" w:rsidRPr="008E7CF4" w:rsidRDefault="00C11BC7" w:rsidP="00B207F1">
      <w:pPr>
        <w:spacing w:line="240" w:lineRule="auto"/>
        <w:jc w:val="center"/>
        <w:rPr>
          <w:rFonts w:ascii="Times New Roman" w:hAnsi="Times New Roman"/>
          <w:b/>
          <w:sz w:val="32"/>
          <w:szCs w:val="28"/>
        </w:rPr>
      </w:pPr>
      <w:r w:rsidRPr="008E7CF4">
        <w:rPr>
          <w:rFonts w:ascii="Times New Roman" w:hAnsi="Times New Roman"/>
          <w:b/>
          <w:sz w:val="32"/>
          <w:szCs w:val="28"/>
        </w:rPr>
        <w:t>Н А Р Е Ж Д А М :</w:t>
      </w:r>
    </w:p>
    <w:p w:rsidR="00C11BC7" w:rsidRPr="00E25038" w:rsidRDefault="00C11BC7" w:rsidP="00B207F1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FC36F4" w:rsidRPr="00FC36F4" w:rsidRDefault="00FC36F4" w:rsidP="00B207F1">
      <w:pPr>
        <w:tabs>
          <w:tab w:val="left" w:pos="993"/>
          <w:tab w:val="left" w:pos="1260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57F4">
        <w:rPr>
          <w:rFonts w:ascii="Times New Roman" w:hAnsi="Times New Roman"/>
          <w:b/>
          <w:sz w:val="28"/>
          <w:szCs w:val="28"/>
        </w:rPr>
        <w:t>1.</w:t>
      </w:r>
      <w:r w:rsidRPr="00FC36F4">
        <w:rPr>
          <w:rFonts w:ascii="Times New Roman" w:hAnsi="Times New Roman"/>
          <w:sz w:val="28"/>
          <w:szCs w:val="28"/>
        </w:rPr>
        <w:t xml:space="preserve"> Удължавам </w:t>
      </w:r>
      <w:r w:rsidR="009F06BD" w:rsidRPr="00FC36F4">
        <w:rPr>
          <w:rFonts w:ascii="Times New Roman" w:hAnsi="Times New Roman"/>
          <w:sz w:val="28"/>
          <w:szCs w:val="28"/>
        </w:rPr>
        <w:t>първоначал</w:t>
      </w:r>
      <w:r w:rsidR="009F06BD">
        <w:rPr>
          <w:rFonts w:ascii="Times New Roman" w:hAnsi="Times New Roman"/>
          <w:sz w:val="28"/>
          <w:szCs w:val="28"/>
        </w:rPr>
        <w:t>но определения</w:t>
      </w:r>
      <w:r w:rsidRPr="00FC36F4">
        <w:rPr>
          <w:rFonts w:ascii="Times New Roman" w:hAnsi="Times New Roman"/>
          <w:sz w:val="28"/>
          <w:szCs w:val="28"/>
        </w:rPr>
        <w:t xml:space="preserve"> срок за </w:t>
      </w:r>
      <w:r w:rsidR="00E21331">
        <w:rPr>
          <w:rFonts w:ascii="Times New Roman" w:hAnsi="Times New Roman"/>
          <w:sz w:val="28"/>
          <w:szCs w:val="28"/>
        </w:rPr>
        <w:t>получаване</w:t>
      </w:r>
      <w:r w:rsidRPr="00FC36F4">
        <w:rPr>
          <w:rFonts w:ascii="Times New Roman" w:hAnsi="Times New Roman"/>
          <w:sz w:val="28"/>
          <w:szCs w:val="28"/>
        </w:rPr>
        <w:t xml:space="preserve"> на оферти </w:t>
      </w:r>
      <w:r w:rsidR="0066029F">
        <w:rPr>
          <w:rFonts w:ascii="Times New Roman" w:hAnsi="Times New Roman"/>
          <w:sz w:val="28"/>
          <w:szCs w:val="28"/>
        </w:rPr>
        <w:t>за</w:t>
      </w:r>
      <w:r w:rsidRPr="00FC36F4">
        <w:rPr>
          <w:rFonts w:ascii="Times New Roman" w:hAnsi="Times New Roman"/>
          <w:sz w:val="28"/>
          <w:szCs w:val="28"/>
        </w:rPr>
        <w:t xml:space="preserve"> </w:t>
      </w:r>
      <w:r w:rsidR="0066029F">
        <w:rPr>
          <w:rFonts w:ascii="Times New Roman" w:hAnsi="Times New Roman"/>
          <w:sz w:val="28"/>
          <w:szCs w:val="28"/>
        </w:rPr>
        <w:t xml:space="preserve">участие </w:t>
      </w:r>
      <w:r w:rsidRPr="00FC36F4">
        <w:rPr>
          <w:rFonts w:ascii="Times New Roman" w:hAnsi="Times New Roman"/>
          <w:sz w:val="28"/>
          <w:szCs w:val="28"/>
        </w:rPr>
        <w:t xml:space="preserve">обществена поръчка с предмет “Изработване на акцидентни материали и подвързване на печатни </w:t>
      </w:r>
      <w:r w:rsidR="0066029F">
        <w:rPr>
          <w:rFonts w:ascii="Times New Roman" w:hAnsi="Times New Roman"/>
          <w:sz w:val="28"/>
          <w:szCs w:val="28"/>
        </w:rPr>
        <w:t>издания</w:t>
      </w:r>
      <w:r w:rsidRPr="00FC36F4">
        <w:rPr>
          <w:rFonts w:ascii="Times New Roman" w:hAnsi="Times New Roman"/>
          <w:sz w:val="28"/>
          <w:szCs w:val="28"/>
        </w:rPr>
        <w:t xml:space="preserve"> за ну</w:t>
      </w:r>
      <w:r w:rsidR="0066029F">
        <w:rPr>
          <w:rFonts w:ascii="Times New Roman" w:hAnsi="Times New Roman"/>
          <w:sz w:val="28"/>
          <w:szCs w:val="28"/>
        </w:rPr>
        <w:t>ждите на Софийски градски съд”</w:t>
      </w:r>
      <w:r w:rsidRPr="00FC36F4">
        <w:rPr>
          <w:rFonts w:ascii="Times New Roman" w:hAnsi="Times New Roman"/>
          <w:sz w:val="28"/>
          <w:szCs w:val="28"/>
        </w:rPr>
        <w:t xml:space="preserve">, до </w:t>
      </w:r>
      <w:r w:rsidR="00E63B2C">
        <w:rPr>
          <w:rFonts w:ascii="Times New Roman" w:hAnsi="Times New Roman"/>
          <w:sz w:val="28"/>
          <w:szCs w:val="28"/>
        </w:rPr>
        <w:t>13</w:t>
      </w:r>
      <w:r w:rsidRPr="00FC36F4">
        <w:rPr>
          <w:rFonts w:ascii="Times New Roman" w:hAnsi="Times New Roman"/>
          <w:sz w:val="28"/>
          <w:szCs w:val="28"/>
        </w:rPr>
        <w:t xml:space="preserve"> ю</w:t>
      </w:r>
      <w:r w:rsidR="0066029F">
        <w:rPr>
          <w:rFonts w:ascii="Times New Roman" w:hAnsi="Times New Roman"/>
          <w:sz w:val="28"/>
          <w:szCs w:val="28"/>
        </w:rPr>
        <w:t>н</w:t>
      </w:r>
      <w:r w:rsidRPr="00FC36F4">
        <w:rPr>
          <w:rFonts w:ascii="Times New Roman" w:hAnsi="Times New Roman"/>
          <w:sz w:val="28"/>
          <w:szCs w:val="28"/>
        </w:rPr>
        <w:t>и 201</w:t>
      </w:r>
      <w:r w:rsidR="0066029F">
        <w:rPr>
          <w:rFonts w:ascii="Times New Roman" w:hAnsi="Times New Roman"/>
          <w:sz w:val="28"/>
          <w:szCs w:val="28"/>
        </w:rPr>
        <w:t>7</w:t>
      </w:r>
      <w:r w:rsidRPr="00FC36F4">
        <w:rPr>
          <w:rFonts w:ascii="Times New Roman" w:hAnsi="Times New Roman"/>
          <w:sz w:val="28"/>
          <w:szCs w:val="28"/>
        </w:rPr>
        <w:t xml:space="preserve"> г., до края на работния ден на възложителя - 17:00 ч.</w:t>
      </w:r>
    </w:p>
    <w:p w:rsidR="00FC36F4" w:rsidRPr="00FC36F4" w:rsidRDefault="00FC36F4" w:rsidP="00B207F1">
      <w:pPr>
        <w:tabs>
          <w:tab w:val="left" w:pos="993"/>
          <w:tab w:val="left" w:pos="1260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57F4">
        <w:rPr>
          <w:rFonts w:ascii="Times New Roman" w:hAnsi="Times New Roman"/>
          <w:b/>
          <w:sz w:val="28"/>
          <w:szCs w:val="28"/>
        </w:rPr>
        <w:t>2.</w:t>
      </w:r>
      <w:r w:rsidRPr="00FC36F4">
        <w:rPr>
          <w:rFonts w:ascii="Times New Roman" w:hAnsi="Times New Roman"/>
          <w:sz w:val="28"/>
          <w:szCs w:val="28"/>
        </w:rPr>
        <w:t xml:space="preserve"> След изтичане на удължения срок, отварянето на пол</w:t>
      </w:r>
      <w:r w:rsidR="00E21331">
        <w:rPr>
          <w:rFonts w:ascii="Times New Roman" w:hAnsi="Times New Roman"/>
          <w:sz w:val="28"/>
          <w:szCs w:val="28"/>
        </w:rPr>
        <w:t>учените оферти да се извърши на</w:t>
      </w:r>
      <w:r w:rsidR="00E63B2C">
        <w:rPr>
          <w:rFonts w:ascii="Times New Roman" w:hAnsi="Times New Roman"/>
          <w:sz w:val="28"/>
          <w:szCs w:val="28"/>
        </w:rPr>
        <w:t xml:space="preserve"> 15 </w:t>
      </w:r>
      <w:r w:rsidRPr="00FC36F4">
        <w:rPr>
          <w:rFonts w:ascii="Times New Roman" w:hAnsi="Times New Roman"/>
          <w:sz w:val="28"/>
          <w:szCs w:val="28"/>
        </w:rPr>
        <w:t>ю</w:t>
      </w:r>
      <w:r w:rsidR="0066029F">
        <w:rPr>
          <w:rFonts w:ascii="Times New Roman" w:hAnsi="Times New Roman"/>
          <w:sz w:val="28"/>
          <w:szCs w:val="28"/>
        </w:rPr>
        <w:t>н</w:t>
      </w:r>
      <w:r w:rsidRPr="00FC36F4">
        <w:rPr>
          <w:rFonts w:ascii="Times New Roman" w:hAnsi="Times New Roman"/>
          <w:sz w:val="28"/>
          <w:szCs w:val="28"/>
        </w:rPr>
        <w:t>и 201</w:t>
      </w:r>
      <w:r w:rsidR="0066029F">
        <w:rPr>
          <w:rFonts w:ascii="Times New Roman" w:hAnsi="Times New Roman"/>
          <w:sz w:val="28"/>
          <w:szCs w:val="28"/>
        </w:rPr>
        <w:t>7</w:t>
      </w:r>
      <w:r w:rsidR="00E63B2C">
        <w:rPr>
          <w:rFonts w:ascii="Times New Roman" w:hAnsi="Times New Roman"/>
          <w:sz w:val="28"/>
          <w:szCs w:val="28"/>
        </w:rPr>
        <w:t xml:space="preserve"> г. в 10:00</w:t>
      </w:r>
      <w:r w:rsidRPr="00FC36F4">
        <w:rPr>
          <w:rFonts w:ascii="Times New Roman" w:hAnsi="Times New Roman"/>
          <w:sz w:val="28"/>
          <w:szCs w:val="28"/>
        </w:rPr>
        <w:t xml:space="preserve"> ч. в сградата на СГС на адрес: гр. София, бул. „Витоша“ № 2, етаж 1, стая 7</w:t>
      </w:r>
      <w:r w:rsidR="00D047C6">
        <w:rPr>
          <w:rFonts w:ascii="Times New Roman" w:hAnsi="Times New Roman"/>
          <w:sz w:val="28"/>
          <w:szCs w:val="28"/>
        </w:rPr>
        <w:t>2</w:t>
      </w:r>
      <w:r w:rsidRPr="00FC36F4">
        <w:rPr>
          <w:rFonts w:ascii="Times New Roman" w:hAnsi="Times New Roman"/>
          <w:sz w:val="28"/>
          <w:szCs w:val="28"/>
        </w:rPr>
        <w:t>.</w:t>
      </w:r>
    </w:p>
    <w:p w:rsidR="008F241B" w:rsidRPr="00B207F1" w:rsidRDefault="00FC36F4" w:rsidP="00B207F1">
      <w:pPr>
        <w:tabs>
          <w:tab w:val="left" w:pos="993"/>
          <w:tab w:val="left" w:pos="1260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57F4">
        <w:rPr>
          <w:rFonts w:ascii="Times New Roman" w:hAnsi="Times New Roman"/>
          <w:b/>
          <w:sz w:val="28"/>
          <w:szCs w:val="28"/>
        </w:rPr>
        <w:t>3.</w:t>
      </w:r>
      <w:r w:rsidRPr="00FC36F4">
        <w:rPr>
          <w:rFonts w:ascii="Times New Roman" w:hAnsi="Times New Roman"/>
          <w:sz w:val="28"/>
          <w:szCs w:val="28"/>
        </w:rPr>
        <w:t xml:space="preserve"> Информацията за удължаване на първоначалния срок за получаване на оферти, заедно с настоящата заповед да се публикува </w:t>
      </w:r>
      <w:r w:rsidR="007C196E">
        <w:rPr>
          <w:rFonts w:ascii="Times New Roman" w:hAnsi="Times New Roman"/>
          <w:sz w:val="28"/>
          <w:szCs w:val="28"/>
        </w:rPr>
        <w:t>в</w:t>
      </w:r>
      <w:r w:rsidRPr="00FC36F4">
        <w:rPr>
          <w:rFonts w:ascii="Times New Roman" w:hAnsi="Times New Roman"/>
          <w:sz w:val="28"/>
          <w:szCs w:val="28"/>
        </w:rPr>
        <w:t xml:space="preserve"> профила на купувача. Кратка информация за удължения срок за получаване на оферти да се публикува на портала за обществени поръчки на основание чл. 96, ал. 3 от ППЗОП. </w:t>
      </w:r>
    </w:p>
    <w:p w:rsidR="00B207F1" w:rsidRDefault="00B207F1" w:rsidP="00B207F1">
      <w:pPr>
        <w:tabs>
          <w:tab w:val="left" w:pos="993"/>
          <w:tab w:val="left" w:pos="1260"/>
        </w:tabs>
        <w:jc w:val="both"/>
        <w:rPr>
          <w:rFonts w:ascii="Times New Roman" w:hAnsi="Times New Roman"/>
          <w:bCs/>
          <w:sz w:val="28"/>
          <w:szCs w:val="28"/>
        </w:rPr>
      </w:pPr>
    </w:p>
    <w:p w:rsidR="00B207F1" w:rsidRPr="00E25038" w:rsidRDefault="00B207F1" w:rsidP="00B207F1">
      <w:pPr>
        <w:tabs>
          <w:tab w:val="left" w:pos="993"/>
          <w:tab w:val="left" w:pos="1260"/>
        </w:tabs>
        <w:jc w:val="both"/>
        <w:rPr>
          <w:rFonts w:ascii="Times New Roman" w:hAnsi="Times New Roman"/>
          <w:bCs/>
          <w:sz w:val="28"/>
          <w:szCs w:val="28"/>
        </w:rPr>
      </w:pPr>
    </w:p>
    <w:p w:rsidR="00C11BC7" w:rsidRDefault="008F241B" w:rsidP="00C11B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  <w:t xml:space="preserve">                 </w:t>
      </w:r>
      <w:r w:rsidR="00A510FE">
        <w:rPr>
          <w:rFonts w:ascii="Times New Roman" w:hAnsi="Times New Roman"/>
          <w:b/>
          <w:bCs/>
          <w:sz w:val="28"/>
          <w:szCs w:val="28"/>
        </w:rPr>
        <w:t>……………</w:t>
      </w:r>
      <w:r w:rsidR="00757F0F">
        <w:rPr>
          <w:rFonts w:ascii="Times New Roman" w:hAnsi="Times New Roman"/>
          <w:b/>
          <w:bCs/>
          <w:sz w:val="28"/>
          <w:szCs w:val="28"/>
        </w:rPr>
        <w:t>/П/</w:t>
      </w:r>
      <w:r w:rsidR="00A510FE">
        <w:rPr>
          <w:rFonts w:ascii="Times New Roman" w:hAnsi="Times New Roman"/>
          <w:b/>
          <w:bCs/>
          <w:sz w:val="28"/>
          <w:szCs w:val="28"/>
        </w:rPr>
        <w:t>…………………….</w:t>
      </w:r>
    </w:p>
    <w:p w:rsidR="00C11BC7" w:rsidRPr="00EB4406" w:rsidRDefault="008F241B" w:rsidP="00C11BC7">
      <w:pPr>
        <w:spacing w:after="0" w:line="240" w:lineRule="auto"/>
        <w:ind w:left="424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11BC7">
        <w:rPr>
          <w:rFonts w:ascii="Times New Roman" w:hAnsi="Times New Roman" w:cs="Times New Roman"/>
          <w:sz w:val="28"/>
          <w:szCs w:val="28"/>
        </w:rPr>
        <w:t xml:space="preserve"> </w:t>
      </w:r>
      <w:r w:rsidR="00C11BC7">
        <w:rPr>
          <w:rFonts w:ascii="Times New Roman" w:hAnsi="Times New Roman" w:cs="Times New Roman"/>
          <w:b/>
          <w:sz w:val="28"/>
          <w:szCs w:val="28"/>
        </w:rPr>
        <w:t xml:space="preserve">КАЛОЯН ТОПАЛОВ </w:t>
      </w:r>
    </w:p>
    <w:p w:rsidR="00C11BC7" w:rsidRPr="003F1B10" w:rsidRDefault="008F241B" w:rsidP="00C11BC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C11BC7" w:rsidRPr="003F1B10">
        <w:rPr>
          <w:rFonts w:ascii="Times New Roman" w:hAnsi="Times New Roman" w:cs="Times New Roman"/>
          <w:b/>
          <w:sz w:val="28"/>
          <w:szCs w:val="28"/>
        </w:rPr>
        <w:t xml:space="preserve">ПРЕДСЕДАТЕЛ </w:t>
      </w:r>
    </w:p>
    <w:p w:rsidR="008F241B" w:rsidRDefault="00C11BC7" w:rsidP="00B207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</w:t>
      </w:r>
      <w:r w:rsidR="008F24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F1B10">
        <w:rPr>
          <w:rFonts w:ascii="Times New Roman" w:hAnsi="Times New Roman" w:cs="Times New Roman"/>
          <w:b/>
          <w:sz w:val="28"/>
          <w:szCs w:val="28"/>
        </w:rPr>
        <w:t>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F1B10">
        <w:rPr>
          <w:rFonts w:ascii="Times New Roman" w:hAnsi="Times New Roman" w:cs="Times New Roman"/>
          <w:b/>
          <w:sz w:val="28"/>
          <w:szCs w:val="28"/>
        </w:rPr>
        <w:t xml:space="preserve">СОФИЙСКИ ГРАДСКИ </w:t>
      </w:r>
      <w:r w:rsidR="00B207F1">
        <w:rPr>
          <w:rFonts w:ascii="Times New Roman" w:hAnsi="Times New Roman" w:cs="Times New Roman"/>
          <w:b/>
          <w:sz w:val="28"/>
          <w:szCs w:val="28"/>
        </w:rPr>
        <w:t>СЪД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3ABC" w:rsidRPr="002B3ABC" w:rsidRDefault="002B3ABC" w:rsidP="00B207F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8"/>
        </w:rPr>
      </w:pPr>
    </w:p>
    <w:p w:rsidR="000A2FAB" w:rsidRDefault="002B3ABC" w:rsidP="002B3ABC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Изготвил: </w:t>
      </w:r>
    </w:p>
    <w:p w:rsidR="002B3ABC" w:rsidRPr="008F241B" w:rsidRDefault="002B3ABC" w:rsidP="002B3ABC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Благовест Димов – съд. помощник, ТО</w:t>
      </w:r>
    </w:p>
    <w:sectPr w:rsidR="002B3ABC" w:rsidRPr="008F241B" w:rsidSect="002B3ABC">
      <w:footerReference w:type="default" r:id="rId8"/>
      <w:headerReference w:type="first" r:id="rId9"/>
      <w:footerReference w:type="first" r:id="rId10"/>
      <w:pgSz w:w="11906" w:h="16838"/>
      <w:pgMar w:top="1134" w:right="1133" w:bottom="709" w:left="1701" w:header="563" w:footer="1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190D" w:rsidRDefault="00DD7A49">
      <w:pPr>
        <w:spacing w:after="0" w:line="240" w:lineRule="auto"/>
      </w:pPr>
      <w:r>
        <w:separator/>
      </w:r>
    </w:p>
  </w:endnote>
  <w:endnote w:type="continuationSeparator" w:id="0">
    <w:p w:rsidR="0045190D" w:rsidRDefault="00DD7A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9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9039"/>
      <w:gridCol w:w="236"/>
    </w:tblGrid>
    <w:sdt>
      <w:sdtPr>
        <w:id w:val="211243323"/>
        <w:docPartObj>
          <w:docPartGallery w:val="Page Numbers (Bottom of Page)"/>
          <w:docPartUnique/>
        </w:docPartObj>
      </w:sdtPr>
      <w:sdtEndPr/>
      <w:sdtContent>
        <w:tr w:rsidR="004440B2" w:rsidTr="00E42DE3">
          <w:trPr>
            <w:trHeight w:val="437"/>
          </w:trPr>
          <w:tc>
            <w:tcPr>
              <w:tcW w:w="9039" w:type="dxa"/>
            </w:tcPr>
            <w:p w:rsidR="004440B2" w:rsidRDefault="00DD7A49" w:rsidP="00E42DE3">
              <w:pPr>
                <w:pStyle w:val="a7"/>
                <w:jc w:val="right"/>
              </w:pPr>
              <w:r>
                <w:rPr>
                  <w:noProof/>
                  <w:lang w:eastAsia="bg-BG"/>
                </w:rPr>
                <w:drawing>
                  <wp:inline distT="0" distB="0" distL="0" distR="0" wp14:anchorId="7142955A" wp14:editId="226893DC">
                    <wp:extent cx="5598000" cy="504000"/>
                    <wp:effectExtent l="0" t="0" r="3175" b="0"/>
                    <wp:docPr id="3" name="Картина 3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sgs-blank2017-kontakti.jpg"/>
                            <pic:cNvPicPr/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5598000" cy="504000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p>
          </w:tc>
          <w:tc>
            <w:tcPr>
              <w:tcW w:w="236" w:type="dxa"/>
              <w:vAlign w:val="bottom"/>
            </w:tcPr>
            <w:p w:rsidR="004440B2" w:rsidRDefault="00CA344C" w:rsidP="00E42DE3">
              <w:pPr>
                <w:pStyle w:val="a7"/>
                <w:jc w:val="right"/>
                <w:rPr>
                  <w:rFonts w:ascii="Times New Roman" w:hAnsi="Times New Roman" w:cs="Times New Roman"/>
                  <w:b/>
                  <w:lang w:val="en-US"/>
                </w:rPr>
              </w:pPr>
            </w:p>
            <w:p w:rsidR="004440B2" w:rsidRPr="000249EC" w:rsidRDefault="00CA344C" w:rsidP="000A6DD8">
              <w:pPr>
                <w:pStyle w:val="a7"/>
                <w:rPr>
                  <w:rFonts w:ascii="Times New Roman" w:hAnsi="Times New Roman" w:cs="Times New Roman"/>
                  <w:b/>
                </w:rPr>
              </w:pPr>
            </w:p>
            <w:p w:rsidR="004440B2" w:rsidRDefault="00CA344C" w:rsidP="00E42DE3">
              <w:pPr>
                <w:pStyle w:val="a7"/>
                <w:jc w:val="right"/>
              </w:pPr>
            </w:p>
          </w:tc>
        </w:tr>
      </w:sdtContent>
    </w:sdt>
  </w:tbl>
  <w:p w:rsidR="004440B2" w:rsidRPr="004440B2" w:rsidRDefault="00CA344C" w:rsidP="004440B2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BF6" w:rsidRDefault="00B207F1" w:rsidP="00C42BF6">
    <w:pPr>
      <w:pStyle w:val="a7"/>
      <w:tabs>
        <w:tab w:val="clear" w:pos="4536"/>
        <w:tab w:val="clear" w:pos="9072"/>
        <w:tab w:val="left" w:pos="1372"/>
      </w:tabs>
    </w:pPr>
    <w:r>
      <w:rPr>
        <w:noProof/>
        <w:lang w:eastAsia="bg-BG"/>
      </w:rPr>
      <w:drawing>
        <wp:inline distT="0" distB="0" distL="0" distR="0" wp14:anchorId="5E7A6FD0" wp14:editId="1A20563B">
          <wp:extent cx="5598000" cy="504000"/>
          <wp:effectExtent l="0" t="0" r="3175" b="0"/>
          <wp:docPr id="1" name="Картина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gs-blank2017-kontakt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98000" cy="50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190D" w:rsidRDefault="00DD7A49">
      <w:pPr>
        <w:spacing w:after="0" w:line="240" w:lineRule="auto"/>
      </w:pPr>
      <w:r>
        <w:separator/>
      </w:r>
    </w:p>
  </w:footnote>
  <w:footnote w:type="continuationSeparator" w:id="0">
    <w:p w:rsidR="0045190D" w:rsidRDefault="00DD7A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D58" w:rsidRDefault="00DD7A49">
    <w:pPr>
      <w:pStyle w:val="a5"/>
    </w:pPr>
    <w:r>
      <w:rPr>
        <w:noProof/>
        <w:lang w:eastAsia="bg-BG"/>
      </w:rPr>
      <w:drawing>
        <wp:inline distT="0" distB="0" distL="0" distR="0" wp14:anchorId="20FD23A2" wp14:editId="2A4CC6FC">
          <wp:extent cx="5761355" cy="883920"/>
          <wp:effectExtent l="0" t="0" r="0" b="0"/>
          <wp:docPr id="4" name="Картина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883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21B83"/>
    <w:multiLevelType w:val="multilevel"/>
    <w:tmpl w:val="FFD2AD12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480"/>
      </w:pPr>
      <w:rPr>
        <w:b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400" w:hanging="720"/>
      </w:pPr>
      <w:rPr>
        <w:b/>
        <w:i w:val="0"/>
        <w:lang w:val="bg-BG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ascii="Times New Roman" w:hAnsi="Times New Roman" w:cs="Times New Roman" w:hint="default"/>
        <w:b/>
        <w:sz w:val="24"/>
        <w:szCs w:val="24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</w:lvl>
    <w:lvl w:ilvl="5">
      <w:start w:val="1"/>
      <w:numFmt w:val="decimal"/>
      <w:isLgl/>
      <w:lvlText w:val="%1.%2.%3.%4.%5.%6."/>
      <w:lvlJc w:val="left"/>
      <w:pPr>
        <w:ind w:left="1790" w:hanging="1080"/>
      </w:pPr>
    </w:lvl>
    <w:lvl w:ilvl="6">
      <w:start w:val="1"/>
      <w:numFmt w:val="decimal"/>
      <w:isLgl/>
      <w:lvlText w:val="%1.%2.%3.%4.%5.%6.%7."/>
      <w:lvlJc w:val="left"/>
      <w:pPr>
        <w:ind w:left="2150" w:hanging="1440"/>
      </w:p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</w:lvl>
  </w:abstractNum>
  <w:abstractNum w:abstractNumId="1">
    <w:nsid w:val="65D0380E"/>
    <w:multiLevelType w:val="hybridMultilevel"/>
    <w:tmpl w:val="25FCB13A"/>
    <w:lvl w:ilvl="0" w:tplc="D0329EEA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b/>
      </w:rPr>
    </w:lvl>
    <w:lvl w:ilvl="1" w:tplc="0402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BC7"/>
    <w:rsid w:val="000A2FAB"/>
    <w:rsid w:val="00107E00"/>
    <w:rsid w:val="002B1F4B"/>
    <w:rsid w:val="002B3ABC"/>
    <w:rsid w:val="003957F4"/>
    <w:rsid w:val="00443154"/>
    <w:rsid w:val="0045190D"/>
    <w:rsid w:val="004C77CA"/>
    <w:rsid w:val="0066029F"/>
    <w:rsid w:val="006C4141"/>
    <w:rsid w:val="006C457D"/>
    <w:rsid w:val="00757F0F"/>
    <w:rsid w:val="007C196E"/>
    <w:rsid w:val="008F241B"/>
    <w:rsid w:val="009F06BD"/>
    <w:rsid w:val="00A510FE"/>
    <w:rsid w:val="00B207F1"/>
    <w:rsid w:val="00C11BC7"/>
    <w:rsid w:val="00CA344C"/>
    <w:rsid w:val="00D047C6"/>
    <w:rsid w:val="00DD7A49"/>
    <w:rsid w:val="00E21331"/>
    <w:rsid w:val="00E63B2C"/>
    <w:rsid w:val="00FB1026"/>
    <w:rsid w:val="00FC3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BC7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C11BC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11BC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11B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C11BC7"/>
  </w:style>
  <w:style w:type="paragraph" w:styleId="a7">
    <w:name w:val="footer"/>
    <w:basedOn w:val="a"/>
    <w:link w:val="a8"/>
    <w:uiPriority w:val="99"/>
    <w:unhideWhenUsed/>
    <w:rsid w:val="00C11B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C11BC7"/>
  </w:style>
  <w:style w:type="table" w:styleId="a9">
    <w:name w:val="Table Grid"/>
    <w:basedOn w:val="a1"/>
    <w:uiPriority w:val="39"/>
    <w:rsid w:val="00C11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C11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C11B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BC7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C11BC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11BC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11B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C11BC7"/>
  </w:style>
  <w:style w:type="paragraph" w:styleId="a7">
    <w:name w:val="footer"/>
    <w:basedOn w:val="a"/>
    <w:link w:val="a8"/>
    <w:uiPriority w:val="99"/>
    <w:unhideWhenUsed/>
    <w:rsid w:val="00C11B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C11BC7"/>
  </w:style>
  <w:style w:type="table" w:styleId="a9">
    <w:name w:val="Table Grid"/>
    <w:basedOn w:val="a1"/>
    <w:uiPriority w:val="39"/>
    <w:rsid w:val="00C11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C11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C11B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044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Благовест Димов</dc:creator>
  <cp:lastModifiedBy>Благовест Димов</cp:lastModifiedBy>
  <cp:revision>10</cp:revision>
  <cp:lastPrinted>2017-06-08T08:32:00Z</cp:lastPrinted>
  <dcterms:created xsi:type="dcterms:W3CDTF">2017-05-31T11:02:00Z</dcterms:created>
  <dcterms:modified xsi:type="dcterms:W3CDTF">2017-06-08T10:43:00Z</dcterms:modified>
</cp:coreProperties>
</file>