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B26D74" w:rsidRPr="005B1805" w:rsidTr="00C97A84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10CF3D5B" wp14:editId="79718F5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19050" t="0" r="0" b="0"/>
                  <wp:wrapNone/>
                  <wp:docPr id="2" name="Picture 10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B26D74" w:rsidRPr="005B1805" w:rsidTr="00C97A84">
              <w:trPr>
                <w:trHeight w:val="255"/>
                <w:tblCellSpacing w:w="0" w:type="dxa"/>
              </w:trPr>
              <w:tc>
                <w:tcPr>
                  <w:tcW w:w="9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6D74" w:rsidRPr="0019577A" w:rsidRDefault="00B26D74" w:rsidP="00C97A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 w:rsidRPr="0019577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C97A84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B26D74" w:rsidRPr="005B1805" w:rsidTr="00C97A84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</w:t>
            </w:r>
            <w:proofErr w:type="spellEnd"/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: aop@aop.bg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 w:rsidRPr="0019577A"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7042F3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val="ru-RU" w:eastAsia="bg-BG"/>
              </w:rPr>
            </w:pPr>
          </w:p>
        </w:tc>
      </w:tr>
      <w:tr w:rsidR="00B26D74" w:rsidRPr="005B1805" w:rsidTr="00C97A84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B26D74" w:rsidRPr="005B1805" w:rsidTr="00C97A84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B26D74" w:rsidRPr="005B1805" w:rsidTr="00C97A84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Номер на обявата</w:t>
            </w:r>
            <w:r w:rsidRPr="00DD0865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DD0865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DD0865" w:rsidRPr="00DD0865">
              <w:rPr>
                <w:rFonts w:ascii="Times New Roman" w:eastAsia="Times New Roman" w:hAnsi="Times New Roman"/>
                <w:color w:val="000000"/>
                <w:lang w:eastAsia="bg-BG"/>
              </w:rPr>
              <w:t>740</w:t>
            </w:r>
            <w:r w:rsidRPr="00DD086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]</w:t>
            </w:r>
          </w:p>
        </w:tc>
      </w:tr>
      <w:tr w:rsidR="00B26D74" w:rsidRPr="005B1805" w:rsidTr="00C97A84">
        <w:trPr>
          <w:trHeight w:val="375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7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 w:rsidRPr="00100740">
              <w:rPr>
                <w:rFonts w:ascii="Times New Roman" w:eastAsia="Times New Roman" w:hAnsi="Times New Roman"/>
                <w:color w:val="000000"/>
                <w:lang w:eastAsia="bg-BG"/>
              </w:rPr>
              <w:t>Софийски градски съд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0</w:t>
            </w:r>
            <w:r w:rsidRPr="00AB53BF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1768</w:t>
            </w:r>
          </w:p>
        </w:tc>
      </w:tr>
      <w:tr w:rsidR="00B26D74" w:rsidRPr="005B1805" w:rsidTr="00C97A84">
        <w:trPr>
          <w:trHeight w:val="199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град София, </w:t>
            </w:r>
            <w:r w:rsidRPr="00571BB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бул.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„</w:t>
            </w:r>
            <w:r w:rsidRPr="00571BB9">
              <w:rPr>
                <w:rFonts w:ascii="Times New Roman" w:eastAsia="Times New Roman" w:hAnsi="Times New Roman"/>
                <w:color w:val="000000"/>
                <w:lang w:eastAsia="bg-BG"/>
              </w:rPr>
              <w:t>Витоша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“</w:t>
            </w:r>
            <w:r w:rsidRPr="00571BB9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571BB9">
              <w:rPr>
                <w:rFonts w:ascii="Times New Roman" w:eastAsia="Times New Roman" w:hAnsi="Times New Roman"/>
                <w:color w:val="000000"/>
                <w:lang w:eastAsia="bg-BG"/>
              </w:rPr>
              <w:t>2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C4291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Лице за контакт  </w:t>
            </w:r>
            <w:r w:rsidRPr="00C4291A">
              <w:rPr>
                <w:rFonts w:ascii="Times New Roman" w:eastAsia="Times New Roman" w:hAnsi="Times New Roman"/>
                <w:bCs/>
                <w:i/>
                <w:lang w:eastAsia="bg-BG"/>
              </w:rPr>
              <w:t>/може и повече от едно лице/</w:t>
            </w: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>:</w:t>
            </w:r>
            <w:r w:rsidRPr="00C4291A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: </w:t>
            </w:r>
            <w:r w:rsidRPr="00C4291A">
              <w:rPr>
                <w:rFonts w:ascii="Times New Roman" w:eastAsia="Times New Roman" w:hAnsi="Times New Roman"/>
                <w:iCs/>
                <w:lang w:eastAsia="bg-BG"/>
              </w:rPr>
              <w:t>Благовест Димов, съдебен помощник/длъжност/;  Габриела Лазарова, съдебен помощник /длъжност/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C4291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C4291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Телефон: </w:t>
            </w:r>
            <w:r w:rsidRPr="00C4291A">
              <w:rPr>
                <w:rFonts w:ascii="Times New Roman" w:eastAsia="Times New Roman" w:hAnsi="Times New Roman"/>
                <w:lang w:eastAsia="bg-BG"/>
              </w:rPr>
              <w:t>02 9219 581, 02 9219 419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F825AD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proofErr w:type="spellStart"/>
            <w:r w:rsidRPr="00F825A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E-mail</w:t>
            </w:r>
            <w:proofErr w:type="spellEnd"/>
            <w:r w:rsidRPr="00F825AD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proofErr w:type="spellStart"/>
            <w:r w:rsidRPr="00F825AD">
              <w:rPr>
                <w:rFonts w:ascii="Times New Roman" w:eastAsia="Times New Roman" w:hAnsi="Times New Roman"/>
                <w:color w:val="000000"/>
                <w:lang w:eastAsia="bg-BG"/>
              </w:rPr>
              <w:t>adm</w:t>
            </w:r>
            <w:proofErr w:type="spellEnd"/>
            <w:r w:rsidRPr="00F825AD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proofErr w:type="spellStart"/>
            <w:r w:rsidRPr="00F825AD">
              <w:rPr>
                <w:rFonts w:ascii="Times New Roman" w:eastAsia="Times New Roman" w:hAnsi="Times New Roman"/>
                <w:color w:val="000000"/>
                <w:lang w:eastAsia="bg-BG"/>
              </w:rPr>
              <w:t>sgs</w:t>
            </w:r>
            <w:proofErr w:type="spellEnd"/>
            <w:r w:rsidRPr="00F825AD">
              <w:rPr>
                <w:rFonts w:ascii="Times New Roman" w:eastAsia="Times New Roman" w:hAnsi="Times New Roman"/>
                <w:color w:val="000000"/>
                <w:lang w:val="en-US" w:eastAsia="bg-BG"/>
              </w:rPr>
              <w:t>@</w:t>
            </w:r>
            <w:proofErr w:type="spellStart"/>
            <w:r w:rsidRPr="00F825AD">
              <w:rPr>
                <w:rFonts w:ascii="Times New Roman" w:eastAsia="Times New Roman" w:hAnsi="Times New Roman"/>
                <w:color w:val="000000"/>
                <w:lang w:eastAsia="bg-BG"/>
              </w:rPr>
              <w:t>scc</w:t>
            </w:r>
            <w:proofErr w:type="spellEnd"/>
            <w:r w:rsidRPr="00F825AD">
              <w:rPr>
                <w:rFonts w:ascii="Times New Roman" w:eastAsia="Times New Roman" w:hAnsi="Times New Roman"/>
                <w:color w:val="000000"/>
                <w:lang w:eastAsia="bg-BG"/>
              </w:rPr>
              <w:t>.</w:t>
            </w:r>
            <w:proofErr w:type="spellStart"/>
            <w:r w:rsidRPr="00F825AD">
              <w:rPr>
                <w:rFonts w:ascii="Times New Roman" w:eastAsia="Times New Roman" w:hAnsi="Times New Roman"/>
                <w:color w:val="000000"/>
                <w:lang w:eastAsia="bg-BG"/>
              </w:rPr>
              <w:t>bg</w:t>
            </w:r>
            <w:proofErr w:type="spellEnd"/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74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Документацията е достъпна на интернет адрес: </w:t>
            </w:r>
            <w:r w:rsidRPr="00EC52FB">
              <w:rPr>
                <w:rFonts w:ascii="Times New Roman" w:eastAsia="Times New Roman" w:hAnsi="Times New Roman"/>
                <w:lang w:eastAsia="bg-BG"/>
              </w:rPr>
              <w:t>http://scc.bg/?page_id=1535</w:t>
            </w:r>
            <w:r>
              <w:rPr>
                <w:rFonts w:ascii="Times New Roman" w:eastAsia="Times New Roman" w:hAnsi="Times New Roman"/>
                <w:lang w:eastAsia="bg-BG"/>
              </w:rPr>
              <w:t>.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Горепосоченото/</w:t>
            </w:r>
            <w:proofErr w:type="spellStart"/>
            <w:r w:rsidRPr="0019577A">
              <w:rPr>
                <w:rFonts w:ascii="Times New Roman" w:eastAsia="Times New Roman" w:hAnsi="Times New Roman"/>
                <w:lang w:eastAsia="bg-BG"/>
              </w:rPr>
              <w:t>ите</w:t>
            </w:r>
            <w:proofErr w:type="spellEnd"/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място/места за контакт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[] Да 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Не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Доставки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>] Услуги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Предмет на поръчката: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CA65AB">
              <w:rPr>
                <w:rFonts w:ascii="Times New Roman" w:eastAsia="Times New Roman" w:hAnsi="Times New Roman"/>
                <w:color w:val="000000"/>
                <w:lang w:eastAsia="bg-BG"/>
              </w:rPr>
              <w:t>Изработване на акцидентни материали и подвързване на печатни изд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елия</w:t>
            </w:r>
            <w:r w:rsidRPr="00CA65A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за нуждите на Софийски градски съд. </w:t>
            </w:r>
            <w:r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(</w:t>
            </w:r>
            <w:proofErr w:type="spellStart"/>
            <w:r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Осн</w:t>
            </w:r>
            <w:proofErr w:type="spellEnd"/>
            <w:r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. код по Общ терминологичен речник /CPV/: 22458000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  <w:t>-5</w:t>
            </w:r>
            <w:r w:rsidRPr="00705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)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6A1370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Изработване на акцидентни материали и подвързване на печатни изд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ели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я за нуждите на Софийски градски съд. Техническите изисквания са подробно посочени в документацията, пълното описание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на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обекта на поръчката и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техническото задание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. Акцидентните материали се изработват след писмена заявка на Възложителя по мостри-образци на СГС, с материали и средства на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И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зпълнителя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,</w:t>
            </w: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и се доставят на адрес: гр. София, бул. „Витоша" № 2, СГС. 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 w:rsidRPr="00D83EE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град София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, </w:t>
            </w:r>
            <w:r w:rsidRPr="00D83EEB">
              <w:t xml:space="preserve"> </w:t>
            </w:r>
            <w:r w:rsidRPr="00D83EEB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код NUTS: BG411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.</w:t>
            </w:r>
          </w:p>
        </w:tc>
      </w:tr>
      <w:tr w:rsidR="00B26D74" w:rsidRPr="005B1805" w:rsidTr="00C97A84">
        <w:trPr>
          <w:trHeight w:val="219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ДДС):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6265B4">
              <w:rPr>
                <w:rFonts w:ascii="Times New Roman" w:eastAsia="Times New Roman" w:hAnsi="Times New Roman"/>
                <w:color w:val="000000"/>
                <w:lang w:eastAsia="bg-BG"/>
              </w:rPr>
              <w:t>до 69 000 лв.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/шестдесет и девет хиляди лева/.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Да [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] Не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 xml:space="preserve">Номер на обособената позиция: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  ]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Наименование: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Прогнозна стойност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(в лв., без ДДС)</w:t>
            </w: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   ]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i/>
                <w:iCs/>
                <w:lang w:eastAsia="bg-BG"/>
              </w:rPr>
              <w:t>Забележка: Използвайте този раздел толкова пъти, колкото са обособените позиции.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  <w:p w:rsidR="00B26D74" w:rsidRPr="00907707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1. Участник може да е всеки, който отговаря на условията, установени в Закона за обществените поръчки, Правилника за прилагане на Закона за обществените поръчки и посочените в настоящата обява и в документацията за участие изисквания на Възложителя. 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A63BE3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2. </w:t>
            </w:r>
            <w:r w:rsidRPr="00A63BE3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За участниците не трябва да са налице обстоятелствата </w:t>
            </w:r>
            <w:r w:rsidRPr="006265B4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 </w:t>
            </w:r>
            <w:r w:rsidRPr="00056C26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чл.54, ал.1 от ЗОП .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Правоспособност за упражняване на професионална дейност: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F43AFC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F43AFC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Няма изисквания.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F43AFC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Няма изисквания.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  <w:p w:rsidR="00B26D74" w:rsidRPr="0060472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color w:val="000000"/>
                <w:lang w:eastAsia="bg-BG"/>
              </w:rPr>
              <w:t>Потенциалните участници следва да отговарят на следните условия:</w:t>
            </w:r>
          </w:p>
          <w:p w:rsidR="00B26D74" w:rsidRPr="00D80F8B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 w:rsidRPr="00604721">
              <w:rPr>
                <w:rFonts w:ascii="Times New Roman" w:eastAsia="Times New Roman" w:hAnsi="Times New Roman"/>
                <w:color w:val="000000"/>
                <w:lang w:eastAsia="bg-BG"/>
              </w:rPr>
              <w:t>1. Да притежават валиден сертификат за управление на качеството по стандарт IS09001:2008 или еквивалентен.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2818CC">
              <w:rPr>
                <w:rFonts w:ascii="Times New Roman" w:eastAsia="Times New Roman" w:hAnsi="Times New Roman"/>
                <w:color w:val="000000"/>
                <w:lang w:eastAsia="bg-BG"/>
              </w:rPr>
              <w:t>Документ с който се доказва:</w:t>
            </w:r>
            <w:r w:rsidRPr="00D80F8B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 заверено за вярност с оригинала, копие от сертификата, издаден от акредитирани лица, удостоверяващ внедрена система за управление на качеството, съгласно стандарт ISО 9001:2008 или „еквивалент” с обхват дейности</w:t>
            </w:r>
            <w:r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те</w:t>
            </w:r>
            <w:r w:rsidRPr="00D80F8B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, включени в предмета на поръчката.</w:t>
            </w:r>
          </w:p>
          <w:p w:rsidR="00B26D74" w:rsidRPr="00D80F8B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 w:rsidRPr="00056C26">
              <w:rPr>
                <w:rFonts w:ascii="Times New Roman" w:eastAsia="Times New Roman" w:hAnsi="Times New Roman"/>
                <w:color w:val="000000"/>
                <w:lang w:eastAsia="bg-BG"/>
              </w:rPr>
              <w:t>2. Да имат поне един изпълнен договор със сходен предмет през последните три години от датата на подаване на офертата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,</w:t>
            </w:r>
            <w:r w:rsidRPr="00056C26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придружен с референция за добро изпълнение.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Документ, с който се доказва: </w:t>
            </w:r>
            <w:r w:rsidRPr="00D80F8B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Участниците представят нарочен Списък с основни договори - Образец № 7, както и референция за добро изпълнение на поне един от посочените в списъка договори. Референцията следва да бъде представена в оригинал или заверено копие.</w:t>
            </w:r>
          </w:p>
          <w:p w:rsidR="00B26D74" w:rsidRDefault="00B26D74" w:rsidP="00C97A8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. Да представят мостри на акцидентните материали по т.</w:t>
            </w:r>
            <w:r w:rsidRPr="005201B1">
              <w:rPr>
                <w:rFonts w:ascii="Times New Roman" w:eastAsia="Times New Roman" w:hAnsi="Times New Roman"/>
                <w:color w:val="000000"/>
                <w:lang w:val="en-US" w:eastAsia="bg-BG"/>
              </w:rPr>
              <w:t>I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. от Техническото задание /Приложение № 1 към документацията за участие/.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8F51FB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Мострите следва да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бъдат изготвени в пълно съответствие с изискванията, които са посочени в документацията за участие</w:t>
            </w:r>
            <w:r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>. В срока за подаване</w:t>
            </w:r>
            <w:r w:rsidRPr="002A3708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оферти, </w:t>
            </w:r>
            <w:r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>всеки делничен ден от 9:00 часа до 17:00 часа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,</w:t>
            </w:r>
            <w:r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>участниците могат да се запознаят с предоставени от Възложителя образци на мостри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. Образците са налични </w:t>
            </w:r>
            <w:r w:rsidRPr="002A370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на следния адрес: </w:t>
            </w:r>
            <w:r w:rsidRPr="00521587">
              <w:rPr>
                <w:rFonts w:ascii="Times New Roman" w:eastAsia="Times New Roman" w:hAnsi="Times New Roman"/>
                <w:color w:val="000000"/>
                <w:lang w:eastAsia="bg-BG"/>
              </w:rPr>
              <w:t>бул. „Витоша" № 2, СГС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, сутерен, кабинет 65</w:t>
            </w:r>
            <w:r w:rsidRPr="00C51DF2">
              <w:rPr>
                <w:rFonts w:ascii="Times New Roman" w:eastAsia="Times New Roman" w:hAnsi="Times New Roman"/>
                <w:color w:val="000000"/>
                <w:lang w:eastAsia="bg-BG"/>
              </w:rPr>
              <w:t>. Лице за контакт: Захари Чавдаров.</w:t>
            </w:r>
          </w:p>
          <w:p w:rsidR="00B26D74" w:rsidRPr="002C493D" w:rsidRDefault="00B26D74" w:rsidP="00C97A8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4. 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Да</w:t>
            </w:r>
            <w:r w:rsidRPr="005201B1">
              <w:t xml:space="preserve"> 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притежават сертификати за произход и/или сертификати за качество на влаганите материали за изработка на поръчаните от Възложителя акцидентни материали, издадени от акредитирани институции или агенции за управление на качеството, които да доказват съответствие с изискванията на техническото задание.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571E1E">
              <w:rPr>
                <w:rFonts w:ascii="Times New Roman" w:eastAsia="Times New Roman" w:hAnsi="Times New Roman"/>
                <w:color w:val="000000"/>
                <w:lang w:eastAsia="bg-BG"/>
              </w:rPr>
              <w:t>Изработените акцидентни материали следва да отговарят на всички нормативни изисквания за качество и безопасност при употреба.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Pr="002C493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Документ, с който се доказва: </w:t>
            </w:r>
            <w:r w:rsidRPr="002C493D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 xml:space="preserve">Декларация по Образец № </w:t>
            </w:r>
            <w:r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14</w:t>
            </w:r>
            <w:r w:rsidRPr="002C493D">
              <w:rPr>
                <w:rFonts w:ascii="Times New Roman" w:eastAsia="Times New Roman" w:hAnsi="Times New Roman"/>
                <w:i/>
                <w:color w:val="000000"/>
                <w:lang w:eastAsia="bg-BG"/>
              </w:rPr>
              <w:t>.</w:t>
            </w:r>
          </w:p>
          <w:p w:rsidR="00B26D74" w:rsidRPr="00141FF6" w:rsidRDefault="00B26D74" w:rsidP="00C97A84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587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</w:p>
        </w:tc>
      </w:tr>
      <w:tr w:rsidR="00B26D74" w:rsidRPr="005B1805" w:rsidTr="00C97A84">
        <w:trPr>
          <w:trHeight w:val="155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>Критерий за възлагане: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[</w:t>
            </w:r>
            <w:r>
              <w:rPr>
                <w:rFonts w:ascii="Times New Roman" w:eastAsia="Times New Roman" w:hAnsi="Times New Roman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] Най-ниска цена 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 w:rsidRPr="0019577A"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Име: [……]                                           Тежест: [   ]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bg-BG"/>
              </w:rPr>
              <w:t>[</w:t>
            </w:r>
            <w:r w:rsidR="00DD0865" w:rsidRPr="00DD0865">
              <w:rPr>
                <w:rFonts w:ascii="Times New Roman" w:eastAsia="Times New Roman" w:hAnsi="Times New Roman"/>
                <w:lang w:eastAsia="bg-BG"/>
              </w:rPr>
              <w:t>30</w:t>
            </w:r>
            <w:r w:rsidRPr="00DD0865">
              <w:rPr>
                <w:rFonts w:ascii="Times New Roman" w:eastAsia="Times New Roman" w:hAnsi="Times New Roman"/>
                <w:lang w:eastAsia="bg-BG"/>
              </w:rPr>
              <w:t>/06/2016]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                      Час: (</w:t>
            </w:r>
            <w:proofErr w:type="spellStart"/>
            <w:r w:rsidRPr="005201B1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5201B1">
              <w:rPr>
                <w:rFonts w:ascii="Times New Roman" w:eastAsia="Times New Roman" w:hAnsi="Times New Roman"/>
                <w:lang w:eastAsia="bg-BG"/>
              </w:rPr>
              <w:t>:мм) [17:00]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5201B1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Срок на валидност на офертите: </w:t>
            </w:r>
            <w:r w:rsidRPr="005201B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90 (деветдесет) календарни дни от датата, определена като краен срок за 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получаване</w:t>
            </w:r>
            <w:r w:rsidRPr="005201B1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на оферти.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DD0865">
              <w:rPr>
                <w:rFonts w:ascii="Times New Roman" w:eastAsia="Times New Roman" w:hAnsi="Times New Roman"/>
                <w:lang w:eastAsia="bg-BG"/>
              </w:rPr>
              <w:t>[</w:t>
            </w:r>
            <w:r w:rsidR="00DD0865" w:rsidRPr="00DD0865">
              <w:rPr>
                <w:rFonts w:ascii="Times New Roman" w:eastAsia="Times New Roman" w:hAnsi="Times New Roman"/>
                <w:lang w:eastAsia="bg-BG"/>
              </w:rPr>
              <w:t>28</w:t>
            </w:r>
            <w:r w:rsidRPr="00DD0865">
              <w:rPr>
                <w:rFonts w:ascii="Times New Roman" w:eastAsia="Times New Roman" w:hAnsi="Times New Roman"/>
                <w:lang w:eastAsia="bg-BG"/>
              </w:rPr>
              <w:t>/09/2016]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                      Час: (</w:t>
            </w:r>
            <w:proofErr w:type="spellStart"/>
            <w:r w:rsidRPr="005201B1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5201B1">
              <w:rPr>
                <w:rFonts w:ascii="Times New Roman" w:eastAsia="Times New Roman" w:hAnsi="Times New Roman"/>
                <w:lang w:eastAsia="bg-BG"/>
              </w:rPr>
              <w:t>:мм) [17:00]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)</w:t>
            </w:r>
            <w:r w:rsidR="003E44EB" w:rsidRPr="00DD0865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3E44EB" w:rsidRPr="00DD0865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 </w:t>
            </w:r>
            <w:r w:rsidR="00DD0865">
              <w:rPr>
                <w:rFonts w:ascii="Times New Roman" w:eastAsia="Times New Roman" w:hAnsi="Times New Roman"/>
                <w:lang w:eastAsia="bg-BG"/>
              </w:rPr>
              <w:t>01/07</w:t>
            </w:r>
            <w:r w:rsidRPr="00DD0865">
              <w:rPr>
                <w:rFonts w:ascii="Times New Roman" w:eastAsia="Times New Roman" w:hAnsi="Times New Roman"/>
                <w:lang w:eastAsia="bg-BG"/>
              </w:rPr>
              <w:t>/2016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]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             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Час: (</w:t>
            </w:r>
            <w:proofErr w:type="spellStart"/>
            <w:r w:rsidRPr="005201B1">
              <w:rPr>
                <w:rFonts w:ascii="Times New Roman" w:eastAsia="Times New Roman" w:hAnsi="Times New Roman"/>
                <w:lang w:eastAsia="bg-BG"/>
              </w:rPr>
              <w:t>чч</w:t>
            </w:r>
            <w:proofErr w:type="spellEnd"/>
            <w:r w:rsidRPr="005201B1">
              <w:rPr>
                <w:rFonts w:ascii="Times New Roman" w:eastAsia="Times New Roman" w:hAnsi="Times New Roman"/>
                <w:lang w:eastAsia="bg-BG"/>
              </w:rPr>
              <w:t>:мм) [</w:t>
            </w:r>
            <w:r>
              <w:rPr>
                <w:rFonts w:ascii="Times New Roman" w:eastAsia="Times New Roman" w:hAnsi="Times New Roman"/>
                <w:lang w:eastAsia="bg-BG"/>
              </w:rPr>
              <w:t>11</w:t>
            </w:r>
            <w:r w:rsidRPr="005201B1">
              <w:rPr>
                <w:rFonts w:ascii="Times New Roman" w:eastAsia="Times New Roman" w:hAnsi="Times New Roman"/>
                <w:lang w:eastAsia="bg-BG"/>
              </w:rPr>
              <w:t>:00]</w:t>
            </w:r>
          </w:p>
        </w:tc>
      </w:tr>
      <w:tr w:rsidR="00B26D74" w:rsidRPr="005B1805" w:rsidTr="00C97A84">
        <w:trPr>
          <w:trHeight w:val="426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 w:rsidRPr="005201B1">
              <w:rPr>
                <w:rFonts w:ascii="Times New Roman" w:eastAsia="Times New Roman" w:hAnsi="Times New Roman"/>
                <w:color w:val="000000"/>
                <w:lang w:eastAsia="bg-BG"/>
              </w:rPr>
              <w:t>град София, бул. „Витоша“ № 2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, ет. 1, зала № 73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5201B1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европейските фондове и програми:  [] Да [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×</w:t>
            </w: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] Не        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26D74" w:rsidRPr="005B1805" w:rsidTr="00C97A84">
        <w:trPr>
          <w:trHeight w:val="255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:</w:t>
            </w:r>
          </w:p>
          <w:p w:rsidR="00B26D74" w:rsidRPr="006F492D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Офертата се изготвя по приложени към обявата образци, публикувани на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електронната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страницата на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В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ъзложителя:</w:t>
            </w:r>
            <w:r w:rsidRPr="0018400B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hyperlink r:id="rId8" w:history="1">
              <w:r w:rsidRPr="0018400B">
                <w:rPr>
                  <w:rStyle w:val="a8"/>
                  <w:rFonts w:ascii="Times New Roman" w:eastAsia="Times New Roman" w:hAnsi="Times New Roman"/>
                  <w:lang w:eastAsia="bg-BG"/>
                </w:rPr>
                <w:t>http://scc.bg/?page_id=1535</w:t>
              </w:r>
            </w:hyperlink>
            <w:r>
              <w:rPr>
                <w:rStyle w:val="a8"/>
                <w:rFonts w:ascii="Times New Roman" w:eastAsia="Times New Roman" w:hAnsi="Times New Roman"/>
                <w:lang w:val="en-US" w:eastAsia="bg-BG"/>
              </w:rPr>
              <w:t>.</w:t>
            </w:r>
          </w:p>
          <w:p w:rsidR="00B26D74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Към офертата участниците представят документи, посочени от Възлож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ителя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в документацията за участие.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Офертата се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изготвя на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български език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и се подава на хартиен носител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. </w:t>
            </w:r>
          </w:p>
          <w:p w:rsidR="00B26D74" w:rsidRPr="0018400B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</w:p>
          <w:p w:rsidR="00B26D74" w:rsidRPr="0018400B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Всички документи, свързани с участието 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в процедурата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се представят в запечатана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непрозрачна опаковка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, върху която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се посочват:</w:t>
            </w:r>
          </w:p>
          <w:p w:rsidR="00B26D74" w:rsidRPr="0018400B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1. наименованието на участника, включително участниците в обединението, (когато е</w:t>
            </w:r>
            <w:r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 п</w:t>
            </w: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риложимо);</w:t>
            </w:r>
          </w:p>
          <w:p w:rsidR="00B26D74" w:rsidRPr="0018400B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2. адрес за кореспонденция, телефон и по възможност - факс и електронен адрес;</w:t>
            </w:r>
          </w:p>
          <w:p w:rsidR="00B26D74" w:rsidRPr="0018400B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3. наименованието на поръчката.</w:t>
            </w:r>
          </w:p>
          <w:p w:rsidR="00B26D74" w:rsidRPr="0018400B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Документите се представят лично от участника или от упълномощен от него представител, чрез</w:t>
            </w:r>
          </w:p>
          <w:p w:rsidR="00B26D74" w:rsidRPr="0018400B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>пощенска или друга куриерска услуга с препоръчана пратка с обратна разписка, на адрес: гр.</w:t>
            </w:r>
          </w:p>
          <w:p w:rsidR="00B26D74" w:rsidRPr="0018400B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  <w:r w:rsidRPr="0018400B"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  <w:t xml:space="preserve">София, бул. „Витоша“ № 2, Софийски градски съд. </w:t>
            </w:r>
          </w:p>
          <w:p w:rsidR="00B26D74" w:rsidRPr="0018400B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eastAsia="bg-BG"/>
              </w:rPr>
            </w:pPr>
          </w:p>
          <w:p w:rsidR="00B26D74" w:rsidRPr="00ED4410" w:rsidRDefault="00B26D74" w:rsidP="00C97A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19577A"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C97A84">
        <w:trPr>
          <w:trHeight w:val="8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65608A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5201B1"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дд</w:t>
            </w:r>
            <w:proofErr w:type="spellEnd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/мм/</w:t>
            </w:r>
            <w:proofErr w:type="spellStart"/>
            <w:r w:rsidRPr="005201B1">
              <w:rPr>
                <w:rFonts w:ascii="Times New Roman" w:eastAsia="Times New Roman" w:hAnsi="Times New Roman"/>
                <w:i/>
                <w:iCs/>
                <w:lang w:eastAsia="bg-BG"/>
              </w:rPr>
              <w:t>гггг</w:t>
            </w:r>
            <w:bookmarkStart w:id="0" w:name="_GoBack"/>
            <w:bookmarkEnd w:id="0"/>
            <w:proofErr w:type="spellEnd"/>
            <w:r w:rsidRPr="0065608A"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 w:rsidRPr="0065608A">
              <w:rPr>
                <w:rFonts w:ascii="Times New Roman" w:eastAsia="Times New Roman" w:hAnsi="Times New Roman"/>
                <w:lang w:eastAsia="bg-BG"/>
              </w:rPr>
              <w:t>[</w:t>
            </w:r>
            <w:r w:rsidR="0065608A" w:rsidRPr="0065608A">
              <w:rPr>
                <w:rFonts w:ascii="Times New Roman" w:eastAsia="Times New Roman" w:hAnsi="Times New Roman"/>
                <w:lang w:val="en-US" w:eastAsia="bg-BG"/>
              </w:rPr>
              <w:t>22</w:t>
            </w:r>
            <w:r w:rsidRPr="0065608A">
              <w:rPr>
                <w:rFonts w:ascii="Times New Roman" w:eastAsia="Times New Roman" w:hAnsi="Times New Roman"/>
                <w:lang w:eastAsia="bg-BG"/>
              </w:rPr>
              <w:t>/06/2016]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26D74" w:rsidRPr="005B1805" w:rsidTr="00C97A84">
        <w:trPr>
          <w:trHeight w:val="330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D74" w:rsidRPr="0019577A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19577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E30DA2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30DA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 w:rsidRPr="00E30DA2">
              <w:rPr>
                <w:rFonts w:ascii="Times New Roman" w:eastAsia="Times New Roman" w:hAnsi="Times New Roman"/>
                <w:b/>
                <w:iCs/>
                <w:color w:val="000000"/>
                <w:lang w:eastAsia="bg-BG"/>
              </w:rPr>
              <w:t>КАЛОЯН ХРИСТОВ ТОПАЛОВ</w:t>
            </w:r>
          </w:p>
        </w:tc>
      </w:tr>
      <w:tr w:rsidR="00B26D74" w:rsidRPr="005B1805" w:rsidTr="00C97A84">
        <w:trPr>
          <w:trHeight w:val="300"/>
        </w:trPr>
        <w:tc>
          <w:tcPr>
            <w:tcW w:w="9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D74" w:rsidRPr="00E30DA2" w:rsidRDefault="00B26D74" w:rsidP="00C97A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 w:rsidRPr="00E30DA2"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Длъжност: </w:t>
            </w:r>
            <w:r w:rsidRPr="00E30DA2"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ПРЕДСЕДАТЕЛ НА СОФИЙСКИ ГРАДСКИ СЪД</w:t>
            </w:r>
          </w:p>
        </w:tc>
      </w:tr>
    </w:tbl>
    <w:p w:rsidR="00B26D74" w:rsidRPr="0019577A" w:rsidRDefault="00B26D74" w:rsidP="00B26D74"/>
    <w:p w:rsidR="00826C35" w:rsidRDefault="00826C35"/>
    <w:sectPr w:rsidR="00826C35" w:rsidSect="00C646EF"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8F" w:rsidRDefault="00223D8F">
      <w:pPr>
        <w:spacing w:after="0" w:line="240" w:lineRule="auto"/>
      </w:pPr>
      <w:r>
        <w:separator/>
      </w:r>
    </w:p>
  </w:endnote>
  <w:endnote w:type="continuationSeparator" w:id="0">
    <w:p w:rsidR="00223D8F" w:rsidRDefault="0022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EF" w:rsidRDefault="006C0F4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08A">
      <w:rPr>
        <w:noProof/>
      </w:rPr>
      <w:t>3</w:t>
    </w:r>
    <w:r>
      <w:rPr>
        <w:noProof/>
      </w:rPr>
      <w:fldChar w:fldCharType="end"/>
    </w:r>
  </w:p>
  <w:p w:rsidR="00C646EF" w:rsidRDefault="00223D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8F" w:rsidRDefault="00223D8F">
      <w:pPr>
        <w:spacing w:after="0" w:line="240" w:lineRule="auto"/>
      </w:pPr>
      <w:r>
        <w:separator/>
      </w:r>
    </w:p>
  </w:footnote>
  <w:footnote w:type="continuationSeparator" w:id="0">
    <w:p w:rsidR="00223D8F" w:rsidRDefault="00223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74"/>
    <w:rsid w:val="00223D8F"/>
    <w:rsid w:val="00231176"/>
    <w:rsid w:val="003E44EB"/>
    <w:rsid w:val="00430969"/>
    <w:rsid w:val="0065608A"/>
    <w:rsid w:val="006C0F4E"/>
    <w:rsid w:val="00826C35"/>
    <w:rsid w:val="00B26D74"/>
    <w:rsid w:val="00D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26D74"/>
    <w:rPr>
      <w:rFonts w:ascii="Calibri" w:eastAsia="Calibri" w:hAnsi="Calibri" w:cs="Times New Roman"/>
    </w:rPr>
  </w:style>
  <w:style w:type="character" w:styleId="a5">
    <w:name w:val="annotation reference"/>
    <w:uiPriority w:val="99"/>
    <w:semiHidden/>
    <w:unhideWhenUsed/>
    <w:rsid w:val="00B26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6D7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26D74"/>
    <w:rPr>
      <w:rFonts w:ascii="Calibri" w:eastAsia="Calibri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26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26D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6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B26D74"/>
    <w:rPr>
      <w:rFonts w:ascii="Calibri" w:eastAsia="Calibri" w:hAnsi="Calibri" w:cs="Times New Roman"/>
    </w:rPr>
  </w:style>
  <w:style w:type="character" w:styleId="a5">
    <w:name w:val="annotation reference"/>
    <w:uiPriority w:val="99"/>
    <w:semiHidden/>
    <w:unhideWhenUsed/>
    <w:rsid w:val="00B26D7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6D74"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26D74"/>
    <w:rPr>
      <w:rFonts w:ascii="Calibri" w:eastAsia="Calibri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B26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26D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.bg/?page_id=15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Елена Гюрова</cp:lastModifiedBy>
  <cp:revision>6</cp:revision>
  <dcterms:created xsi:type="dcterms:W3CDTF">2016-06-21T09:15:00Z</dcterms:created>
  <dcterms:modified xsi:type="dcterms:W3CDTF">2016-06-22T07:10:00Z</dcterms:modified>
</cp:coreProperties>
</file>