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38" w:rsidRPr="00E25038" w:rsidRDefault="00E25038" w:rsidP="00E25038">
      <w:pPr>
        <w:pStyle w:val="40"/>
        <w:keepNext/>
        <w:keepLines/>
        <w:shd w:val="clear" w:color="auto" w:fill="auto"/>
        <w:spacing w:after="38" w:line="210" w:lineRule="exact"/>
        <w:ind w:firstLine="0"/>
        <w:rPr>
          <w:rStyle w:val="4"/>
          <w:rFonts w:ascii="Times New Roman" w:hAnsi="Times New Roman" w:cs="Times New Roman"/>
          <w:b/>
          <w:bCs/>
          <w:color w:val="000000"/>
        </w:rPr>
      </w:pPr>
      <w:bookmarkStart w:id="0" w:name="bookmark0"/>
    </w:p>
    <w:p w:rsidR="00E25038" w:rsidRPr="00E25038" w:rsidRDefault="00E25038" w:rsidP="00E25038">
      <w:pPr>
        <w:pStyle w:val="1"/>
        <w:shd w:val="clear" w:color="auto" w:fill="auto"/>
        <w:tabs>
          <w:tab w:val="left" w:pos="1230"/>
          <w:tab w:val="center" w:pos="3677"/>
        </w:tabs>
        <w:spacing w:before="0" w:after="297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678"/>
      </w:tblGrid>
      <w:tr w:rsidR="00E25038" w:rsidRPr="00E25038" w:rsidTr="00E25038">
        <w:trPr>
          <w:trHeight w:val="1447"/>
        </w:trPr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5038" w:rsidRPr="00E25038" w:rsidRDefault="00E25038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25038">
              <w:rPr>
                <w:rFonts w:ascii="Times New Roman" w:hAnsi="Times New Roman"/>
                <w:b w:val="0"/>
                <w:noProof/>
                <w:lang w:eastAsia="bg-BG"/>
              </w:rPr>
              <w:drawing>
                <wp:inline distT="0" distB="0" distL="0" distR="0" wp14:anchorId="4B9E9AE8" wp14:editId="1EA981E3">
                  <wp:extent cx="885825" cy="762000"/>
                  <wp:effectExtent l="0" t="0" r="0" b="0"/>
                  <wp:docPr id="2" name="Картина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5038" w:rsidRPr="00E25038" w:rsidRDefault="00E2503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E25038">
              <w:rPr>
                <w:rFonts w:ascii="Times New Roman" w:hAnsi="Times New Roman"/>
                <w:sz w:val="32"/>
                <w:szCs w:val="32"/>
              </w:rPr>
              <w:t>РЕПУБЛИКА БЪЛГАРИЯ</w:t>
            </w:r>
          </w:p>
          <w:p w:rsidR="00E25038" w:rsidRPr="00E25038" w:rsidRDefault="00E25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038">
              <w:rPr>
                <w:rFonts w:ascii="Times New Roman" w:hAnsi="Times New Roman"/>
                <w:sz w:val="24"/>
                <w:szCs w:val="24"/>
              </w:rPr>
              <w:t>СОФИЙСКИ ГРАДСКИ СЪД</w:t>
            </w:r>
          </w:p>
          <w:p w:rsidR="00E25038" w:rsidRPr="00E25038" w:rsidRDefault="00E25038">
            <w:pPr>
              <w:pStyle w:val="a3"/>
              <w:spacing w:before="12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E25038">
              <w:rPr>
                <w:rFonts w:ascii="Times New Roman" w:hAnsi="Times New Roman"/>
                <w:b w:val="0"/>
                <w:sz w:val="20"/>
              </w:rPr>
              <w:t>1000 София, бул. ”Витоша” № 2, тел. централа: /02/ 9219 8</w:t>
            </w:r>
            <w:r w:rsidRPr="00E25038">
              <w:rPr>
                <w:rFonts w:ascii="Times New Roman" w:hAnsi="Times New Roman"/>
                <w:b w:val="0"/>
                <w:sz w:val="20"/>
                <w:lang w:val="ru-RU"/>
              </w:rPr>
              <w:t>8; факс /02/ 981 37 40;</w:t>
            </w:r>
          </w:p>
          <w:p w:rsidR="00E25038" w:rsidRPr="002042AF" w:rsidRDefault="00E25038">
            <w:pPr>
              <w:pStyle w:val="a3"/>
              <w:spacing w:before="120"/>
              <w:rPr>
                <w:rFonts w:ascii="Times New Roman" w:hAnsi="Times New Roman"/>
                <w:b w:val="0"/>
                <w:sz w:val="20"/>
                <w:lang w:val="it-IT"/>
              </w:rPr>
            </w:pPr>
            <w:r w:rsidRPr="002042AF">
              <w:rPr>
                <w:rFonts w:ascii="Times New Roman" w:hAnsi="Times New Roman"/>
                <w:b w:val="0"/>
                <w:sz w:val="20"/>
                <w:lang w:val="it-IT"/>
              </w:rPr>
              <w:t>e-mail</w:t>
            </w:r>
            <w:r w:rsidRPr="00E25038">
              <w:rPr>
                <w:rFonts w:ascii="Times New Roman" w:hAnsi="Times New Roman"/>
                <w:b w:val="0"/>
                <w:sz w:val="20"/>
              </w:rPr>
              <w:t>:</w:t>
            </w:r>
            <w:r w:rsidRPr="002042AF">
              <w:rPr>
                <w:rFonts w:ascii="Times New Roman" w:hAnsi="Times New Roman"/>
                <w:b w:val="0"/>
                <w:sz w:val="20"/>
                <w:lang w:val="it-IT"/>
              </w:rPr>
              <w:t xml:space="preserve"> adm.sgs@scc.bg</w:t>
            </w:r>
          </w:p>
        </w:tc>
      </w:tr>
      <w:bookmarkEnd w:id="0"/>
    </w:tbl>
    <w:p w:rsidR="00E25038" w:rsidRPr="00E25038" w:rsidRDefault="00E25038">
      <w:pPr>
        <w:rPr>
          <w:rFonts w:ascii="Times New Roman" w:hAnsi="Times New Roman"/>
        </w:rPr>
      </w:pPr>
    </w:p>
    <w:p w:rsidR="00E25038" w:rsidRPr="00E25038" w:rsidRDefault="00E25038">
      <w:pPr>
        <w:rPr>
          <w:rFonts w:ascii="Times New Roman" w:hAnsi="Times New Roman"/>
        </w:rPr>
      </w:pPr>
    </w:p>
    <w:p w:rsidR="004C2442" w:rsidRPr="00E25038" w:rsidRDefault="004C2442" w:rsidP="00CA3351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З А П О В Е Д</w:t>
      </w:r>
    </w:p>
    <w:p w:rsidR="00186E4B" w:rsidRPr="00E25038" w:rsidRDefault="004C2442" w:rsidP="00F82B39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№</w:t>
      </w:r>
      <w:r w:rsidR="002042AF">
        <w:rPr>
          <w:rFonts w:ascii="Times New Roman" w:hAnsi="Times New Roman"/>
          <w:b/>
          <w:sz w:val="28"/>
          <w:szCs w:val="28"/>
        </w:rPr>
        <w:t xml:space="preserve"> 2057</w:t>
      </w:r>
    </w:p>
    <w:p w:rsidR="004C2442" w:rsidRPr="00E25038" w:rsidRDefault="00186E4B" w:rsidP="00F82B39">
      <w:pPr>
        <w:jc w:val="center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Град София, </w:t>
      </w:r>
      <w:r w:rsidR="002042AF">
        <w:rPr>
          <w:rFonts w:ascii="Times New Roman" w:hAnsi="Times New Roman"/>
          <w:sz w:val="28"/>
          <w:szCs w:val="28"/>
        </w:rPr>
        <w:t>14</w:t>
      </w:r>
      <w:r w:rsidR="002D01E6" w:rsidRPr="00E25038">
        <w:rPr>
          <w:rFonts w:ascii="Times New Roman" w:hAnsi="Times New Roman"/>
          <w:sz w:val="28"/>
          <w:szCs w:val="28"/>
        </w:rPr>
        <w:t>.</w:t>
      </w:r>
      <w:r w:rsidR="00E92DF3" w:rsidRPr="00E25038">
        <w:rPr>
          <w:rFonts w:ascii="Times New Roman" w:hAnsi="Times New Roman"/>
          <w:sz w:val="28"/>
          <w:szCs w:val="28"/>
        </w:rPr>
        <w:t>06.</w:t>
      </w:r>
      <w:r w:rsidR="00F42701" w:rsidRPr="00E25038">
        <w:rPr>
          <w:rFonts w:ascii="Times New Roman" w:hAnsi="Times New Roman"/>
          <w:sz w:val="28"/>
          <w:szCs w:val="28"/>
        </w:rPr>
        <w:t>201</w:t>
      </w:r>
      <w:r w:rsidR="001A58CF" w:rsidRPr="00E25038">
        <w:rPr>
          <w:rFonts w:ascii="Times New Roman" w:hAnsi="Times New Roman"/>
          <w:sz w:val="28"/>
          <w:szCs w:val="28"/>
        </w:rPr>
        <w:t>6</w:t>
      </w:r>
      <w:r w:rsidR="0068606D" w:rsidRPr="00E25038">
        <w:rPr>
          <w:rFonts w:ascii="Times New Roman" w:hAnsi="Times New Roman"/>
          <w:sz w:val="28"/>
          <w:szCs w:val="28"/>
        </w:rPr>
        <w:t xml:space="preserve"> г</w:t>
      </w:r>
      <w:r w:rsidR="00BC5CB8" w:rsidRPr="00E25038">
        <w:rPr>
          <w:rFonts w:ascii="Times New Roman" w:hAnsi="Times New Roman"/>
          <w:sz w:val="28"/>
          <w:szCs w:val="28"/>
        </w:rPr>
        <w:t>.</w:t>
      </w:r>
    </w:p>
    <w:p w:rsidR="00186E4B" w:rsidRPr="00E25038" w:rsidRDefault="00186E4B">
      <w:pPr>
        <w:rPr>
          <w:rFonts w:ascii="Times New Roman" w:hAnsi="Times New Roman"/>
          <w:sz w:val="28"/>
          <w:szCs w:val="28"/>
        </w:rPr>
      </w:pPr>
    </w:p>
    <w:p w:rsidR="004C2442" w:rsidRPr="00E25038" w:rsidRDefault="004C2442" w:rsidP="001A58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На основание </w:t>
      </w:r>
      <w:r w:rsidR="001A58CF" w:rsidRPr="00E25038">
        <w:rPr>
          <w:rFonts w:ascii="Times New Roman" w:hAnsi="Times New Roman"/>
          <w:sz w:val="28"/>
          <w:szCs w:val="28"/>
        </w:rPr>
        <w:t xml:space="preserve">чл. 20, ал.3, т.2 от Закона за обществени поръчки /ЗОП/ във връзка с </w:t>
      </w:r>
      <w:r w:rsidRPr="00E25038">
        <w:rPr>
          <w:rFonts w:ascii="Times New Roman" w:hAnsi="Times New Roman"/>
          <w:sz w:val="28"/>
          <w:szCs w:val="28"/>
        </w:rPr>
        <w:t xml:space="preserve">чл. </w:t>
      </w:r>
      <w:r w:rsidR="001A58CF" w:rsidRPr="00E25038">
        <w:rPr>
          <w:rFonts w:ascii="Times New Roman" w:hAnsi="Times New Roman"/>
          <w:sz w:val="28"/>
          <w:szCs w:val="28"/>
        </w:rPr>
        <w:t>187, ал.1 от ЗОП</w:t>
      </w:r>
      <w:r w:rsidRPr="00E25038">
        <w:rPr>
          <w:rFonts w:ascii="Times New Roman" w:hAnsi="Times New Roman"/>
          <w:sz w:val="28"/>
          <w:szCs w:val="28"/>
        </w:rPr>
        <w:t xml:space="preserve"> и </w:t>
      </w:r>
      <w:r w:rsidR="001A58CF" w:rsidRPr="00E25038">
        <w:rPr>
          <w:rFonts w:ascii="Times New Roman" w:hAnsi="Times New Roman"/>
          <w:sz w:val="28"/>
          <w:szCs w:val="28"/>
        </w:rPr>
        <w:t xml:space="preserve">предвид </w:t>
      </w:r>
      <w:r w:rsidRPr="00E25038">
        <w:rPr>
          <w:rFonts w:ascii="Times New Roman" w:hAnsi="Times New Roman"/>
          <w:sz w:val="28"/>
          <w:szCs w:val="28"/>
        </w:rPr>
        <w:t>необходимостта от изработка на акцидентни материали и подвързване на печатни изделия за нуждите на Софийски градски съд</w:t>
      </w:r>
    </w:p>
    <w:p w:rsidR="004C2442" w:rsidRPr="00E25038" w:rsidRDefault="004C2442">
      <w:pPr>
        <w:rPr>
          <w:rFonts w:ascii="Times New Roman" w:hAnsi="Times New Roman"/>
          <w:sz w:val="28"/>
          <w:szCs w:val="28"/>
        </w:rPr>
      </w:pPr>
    </w:p>
    <w:p w:rsidR="004C2442" w:rsidRPr="00E25038" w:rsidRDefault="004C2442">
      <w:pPr>
        <w:rPr>
          <w:rFonts w:ascii="Times New Roman" w:hAnsi="Times New Roman"/>
          <w:sz w:val="28"/>
          <w:szCs w:val="28"/>
        </w:rPr>
      </w:pPr>
    </w:p>
    <w:p w:rsidR="004C2442" w:rsidRPr="00E25038" w:rsidRDefault="004C2442" w:rsidP="00F82B39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Н А Р Е Ж Д А М</w:t>
      </w:r>
      <w:r w:rsidR="00E25038">
        <w:rPr>
          <w:rFonts w:ascii="Times New Roman" w:hAnsi="Times New Roman"/>
          <w:b/>
          <w:sz w:val="28"/>
          <w:szCs w:val="28"/>
        </w:rPr>
        <w:t xml:space="preserve"> :</w:t>
      </w:r>
    </w:p>
    <w:p w:rsidR="004C2442" w:rsidRPr="00E25038" w:rsidRDefault="004C2442">
      <w:pPr>
        <w:rPr>
          <w:rFonts w:ascii="Times New Roman" w:hAnsi="Times New Roman"/>
          <w:sz w:val="28"/>
          <w:szCs w:val="28"/>
        </w:rPr>
      </w:pPr>
    </w:p>
    <w:p w:rsidR="00977645" w:rsidRPr="00E25038" w:rsidRDefault="001A58CF" w:rsidP="001A58CF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Откривам процедура за възлагане на обществена поръчка на стойност по чл. 20, ал. 3, т. 2 от </w:t>
      </w:r>
      <w:r w:rsidR="007A0D6E" w:rsidRPr="00E25038">
        <w:rPr>
          <w:rFonts w:ascii="Times New Roman" w:hAnsi="Times New Roman"/>
          <w:sz w:val="28"/>
          <w:szCs w:val="28"/>
        </w:rPr>
        <w:t>Закона за обществените поръчк</w:t>
      </w:r>
      <w:r w:rsidR="00002E73" w:rsidRPr="00E25038">
        <w:rPr>
          <w:rFonts w:ascii="Times New Roman" w:hAnsi="Times New Roman"/>
          <w:sz w:val="28"/>
          <w:szCs w:val="28"/>
        </w:rPr>
        <w:t>и</w:t>
      </w:r>
      <w:r w:rsidRPr="00E25038">
        <w:rPr>
          <w:rFonts w:ascii="Times New Roman" w:hAnsi="Times New Roman"/>
          <w:sz w:val="28"/>
          <w:szCs w:val="28"/>
        </w:rPr>
        <w:t xml:space="preserve"> за избор </w:t>
      </w:r>
      <w:r w:rsidR="0065296E" w:rsidRPr="00E25038">
        <w:rPr>
          <w:rFonts w:ascii="Times New Roman" w:hAnsi="Times New Roman"/>
          <w:sz w:val="28"/>
          <w:szCs w:val="28"/>
        </w:rPr>
        <w:t>на изпълнител за изработка на акцидентни материали и подвързване на печатни изд</w:t>
      </w:r>
      <w:r w:rsidR="001E113B" w:rsidRPr="00E25038">
        <w:rPr>
          <w:rFonts w:ascii="Times New Roman" w:hAnsi="Times New Roman"/>
          <w:sz w:val="28"/>
          <w:szCs w:val="28"/>
        </w:rPr>
        <w:t>елия</w:t>
      </w:r>
      <w:r w:rsidR="0065296E" w:rsidRPr="00E25038">
        <w:rPr>
          <w:rFonts w:ascii="Times New Roman" w:hAnsi="Times New Roman"/>
          <w:sz w:val="28"/>
          <w:szCs w:val="28"/>
        </w:rPr>
        <w:t xml:space="preserve"> за нуждите на Софийски градски съд</w:t>
      </w:r>
      <w:r w:rsidR="00977645" w:rsidRPr="00E25038">
        <w:rPr>
          <w:rFonts w:ascii="Times New Roman" w:hAnsi="Times New Roman"/>
          <w:sz w:val="28"/>
          <w:szCs w:val="28"/>
        </w:rPr>
        <w:t xml:space="preserve">, по реда на чл.187, ал.1 от </w:t>
      </w:r>
      <w:r w:rsidR="00002E73" w:rsidRPr="00E25038">
        <w:rPr>
          <w:rFonts w:ascii="Times New Roman" w:hAnsi="Times New Roman"/>
          <w:sz w:val="28"/>
          <w:szCs w:val="28"/>
        </w:rPr>
        <w:t>ЗОП</w:t>
      </w:r>
      <w:r w:rsidR="009A35EA" w:rsidRPr="00E25038">
        <w:rPr>
          <w:rFonts w:ascii="Times New Roman" w:hAnsi="Times New Roman"/>
          <w:sz w:val="28"/>
          <w:szCs w:val="28"/>
        </w:rPr>
        <w:t>, чрез събиране на оферти с обява.</w:t>
      </w:r>
    </w:p>
    <w:p w:rsidR="0065296E" w:rsidRPr="00E25038" w:rsidRDefault="0017409A" w:rsidP="00977645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 </w:t>
      </w:r>
      <w:r w:rsidR="00977645" w:rsidRPr="00E25038">
        <w:rPr>
          <w:rFonts w:ascii="Times New Roman" w:hAnsi="Times New Roman"/>
          <w:sz w:val="28"/>
          <w:szCs w:val="28"/>
        </w:rPr>
        <w:t xml:space="preserve">На основание Глава двадесет и шеста от Закона за обществените поръчки, обявата за събиране на оферти за участие в процедурата </w:t>
      </w:r>
      <w:r w:rsidRPr="00E25038">
        <w:rPr>
          <w:rFonts w:ascii="Times New Roman" w:hAnsi="Times New Roman"/>
          <w:sz w:val="28"/>
          <w:szCs w:val="28"/>
        </w:rPr>
        <w:t>да</w:t>
      </w:r>
      <w:r w:rsidR="0065296E" w:rsidRPr="00E25038">
        <w:rPr>
          <w:rFonts w:ascii="Times New Roman" w:hAnsi="Times New Roman"/>
          <w:sz w:val="28"/>
          <w:szCs w:val="28"/>
        </w:rPr>
        <w:t xml:space="preserve"> се публикува</w:t>
      </w:r>
      <w:r w:rsidR="001A58CF" w:rsidRPr="00E25038">
        <w:rPr>
          <w:rFonts w:ascii="Times New Roman" w:hAnsi="Times New Roman"/>
          <w:sz w:val="28"/>
          <w:szCs w:val="28"/>
        </w:rPr>
        <w:t xml:space="preserve">, заедно с документация за участие, на електронната страница на Софийски градски съд </w:t>
      </w:r>
      <w:hyperlink r:id="rId8" w:history="1">
        <w:r w:rsidR="001A58CF" w:rsidRPr="00E25038">
          <w:rPr>
            <w:rStyle w:val="a5"/>
            <w:rFonts w:ascii="Times New Roman" w:hAnsi="Times New Roman"/>
            <w:sz w:val="28"/>
            <w:szCs w:val="28"/>
          </w:rPr>
          <w:t>http://scc.</w:t>
        </w:r>
        <w:r w:rsidR="001A58CF" w:rsidRPr="00E25038">
          <w:rPr>
            <w:rStyle w:val="a5"/>
            <w:rFonts w:ascii="Times New Roman" w:hAnsi="Times New Roman"/>
            <w:sz w:val="28"/>
            <w:szCs w:val="28"/>
            <w:lang w:val="en-US"/>
          </w:rPr>
          <w:t>bg</w:t>
        </w:r>
        <w:r w:rsidR="001A58CF" w:rsidRPr="00E25038">
          <w:rPr>
            <w:rStyle w:val="a5"/>
            <w:rFonts w:ascii="Times New Roman" w:hAnsi="Times New Roman"/>
            <w:sz w:val="28"/>
            <w:szCs w:val="28"/>
          </w:rPr>
          <w:t>/?page_id=1535</w:t>
        </w:r>
      </w:hyperlink>
      <w:r w:rsidR="001A58CF" w:rsidRPr="00E25038">
        <w:rPr>
          <w:rFonts w:ascii="Times New Roman" w:hAnsi="Times New Roman"/>
          <w:sz w:val="28"/>
          <w:szCs w:val="28"/>
        </w:rPr>
        <w:t xml:space="preserve">, както и на Портала </w:t>
      </w:r>
      <w:r w:rsidR="001D4E03" w:rsidRPr="00E25038">
        <w:rPr>
          <w:rFonts w:ascii="Times New Roman" w:hAnsi="Times New Roman"/>
          <w:sz w:val="28"/>
          <w:szCs w:val="28"/>
        </w:rPr>
        <w:t>з</w:t>
      </w:r>
      <w:r w:rsidR="001A58CF" w:rsidRPr="00E25038">
        <w:rPr>
          <w:rFonts w:ascii="Times New Roman" w:hAnsi="Times New Roman"/>
          <w:sz w:val="28"/>
          <w:szCs w:val="28"/>
        </w:rPr>
        <w:t xml:space="preserve">а обществени поръчки на Агенцията </w:t>
      </w:r>
      <w:r w:rsidR="009A35EA" w:rsidRPr="00E25038">
        <w:rPr>
          <w:rFonts w:ascii="Times New Roman" w:hAnsi="Times New Roman"/>
          <w:sz w:val="28"/>
          <w:szCs w:val="28"/>
        </w:rPr>
        <w:t>з</w:t>
      </w:r>
      <w:r w:rsidR="001A58CF" w:rsidRPr="00E25038">
        <w:rPr>
          <w:rFonts w:ascii="Times New Roman" w:hAnsi="Times New Roman"/>
          <w:sz w:val="28"/>
          <w:szCs w:val="28"/>
        </w:rPr>
        <w:t>а обществените поръчки.</w:t>
      </w:r>
    </w:p>
    <w:p w:rsidR="003C07B6" w:rsidRPr="00E25038" w:rsidRDefault="00977645" w:rsidP="00977645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Поръчката е с предмет</w:t>
      </w:r>
      <w:r w:rsidR="003C07B6" w:rsidRPr="00E25038">
        <w:rPr>
          <w:rFonts w:ascii="Times New Roman" w:hAnsi="Times New Roman"/>
          <w:sz w:val="28"/>
          <w:szCs w:val="28"/>
        </w:rPr>
        <w:t xml:space="preserve">: </w:t>
      </w:r>
      <w:r w:rsidRPr="00E25038">
        <w:rPr>
          <w:rFonts w:ascii="Times New Roman" w:hAnsi="Times New Roman"/>
          <w:sz w:val="28"/>
          <w:szCs w:val="28"/>
        </w:rPr>
        <w:t>„</w:t>
      </w:r>
      <w:r w:rsidR="003C07B6" w:rsidRPr="00E25038">
        <w:rPr>
          <w:rFonts w:ascii="Times New Roman" w:hAnsi="Times New Roman"/>
          <w:sz w:val="28"/>
          <w:szCs w:val="28"/>
        </w:rPr>
        <w:t>Изработка на акцидентни материали и подвързване на печатни изделия за нуждите на Софийски градски съд</w:t>
      </w:r>
      <w:r w:rsidRPr="00E25038">
        <w:rPr>
          <w:rFonts w:ascii="Times New Roman" w:hAnsi="Times New Roman"/>
          <w:sz w:val="28"/>
          <w:szCs w:val="28"/>
        </w:rPr>
        <w:t>”</w:t>
      </w:r>
      <w:r w:rsidR="003C07B6" w:rsidRPr="00E25038">
        <w:rPr>
          <w:rFonts w:ascii="Times New Roman" w:hAnsi="Times New Roman"/>
          <w:sz w:val="28"/>
          <w:szCs w:val="28"/>
        </w:rPr>
        <w:t>. Количеството на акцидентни материали и подвързване на печатни изделия, които ще се доставят</w:t>
      </w:r>
      <w:r w:rsidR="001E113B" w:rsidRPr="00E25038">
        <w:rPr>
          <w:rFonts w:ascii="Times New Roman" w:hAnsi="Times New Roman"/>
          <w:sz w:val="28"/>
          <w:szCs w:val="28"/>
        </w:rPr>
        <w:t>,</w:t>
      </w:r>
      <w:r w:rsidR="003C07B6" w:rsidRPr="00E25038">
        <w:rPr>
          <w:rFonts w:ascii="Times New Roman" w:hAnsi="Times New Roman"/>
          <w:sz w:val="28"/>
          <w:szCs w:val="28"/>
        </w:rPr>
        <w:t xml:space="preserve"> се определя според нуждите на </w:t>
      </w:r>
      <w:r w:rsidRPr="00E25038">
        <w:rPr>
          <w:rFonts w:ascii="Times New Roman" w:hAnsi="Times New Roman"/>
          <w:sz w:val="28"/>
          <w:szCs w:val="28"/>
        </w:rPr>
        <w:t>В</w:t>
      </w:r>
      <w:r w:rsidR="003C07B6" w:rsidRPr="00E25038">
        <w:rPr>
          <w:rFonts w:ascii="Times New Roman" w:hAnsi="Times New Roman"/>
          <w:sz w:val="28"/>
          <w:szCs w:val="28"/>
        </w:rPr>
        <w:t>ъзложителя с предварително изготвена заявка.</w:t>
      </w:r>
    </w:p>
    <w:p w:rsidR="00977645" w:rsidRPr="00E25038" w:rsidRDefault="00977645" w:rsidP="00977645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07B6" w:rsidRPr="00E25038">
        <w:rPr>
          <w:rFonts w:ascii="Times New Roman" w:hAnsi="Times New Roman"/>
          <w:sz w:val="28"/>
          <w:szCs w:val="28"/>
        </w:rPr>
        <w:t>Максимална допустима стойност на договора</w:t>
      </w:r>
      <w:r w:rsidR="001E113B" w:rsidRPr="00E25038">
        <w:rPr>
          <w:rFonts w:ascii="Times New Roman" w:hAnsi="Times New Roman"/>
          <w:sz w:val="28"/>
          <w:szCs w:val="28"/>
        </w:rPr>
        <w:t>:</w:t>
      </w:r>
      <w:r w:rsidR="003C07B6" w:rsidRPr="00E25038">
        <w:rPr>
          <w:rFonts w:ascii="Times New Roman" w:hAnsi="Times New Roman"/>
          <w:sz w:val="28"/>
          <w:szCs w:val="28"/>
        </w:rPr>
        <w:t xml:space="preserve"> 6</w:t>
      </w:r>
      <w:r w:rsidRPr="00E25038">
        <w:rPr>
          <w:rFonts w:ascii="Times New Roman" w:hAnsi="Times New Roman"/>
          <w:sz w:val="28"/>
          <w:szCs w:val="28"/>
        </w:rPr>
        <w:t xml:space="preserve">9 </w:t>
      </w:r>
      <w:r w:rsidR="003C07B6" w:rsidRPr="00E25038">
        <w:rPr>
          <w:rFonts w:ascii="Times New Roman" w:hAnsi="Times New Roman"/>
          <w:sz w:val="28"/>
          <w:szCs w:val="28"/>
        </w:rPr>
        <w:t xml:space="preserve">000 лв. </w:t>
      </w:r>
      <w:r w:rsidRPr="00E25038">
        <w:rPr>
          <w:rFonts w:ascii="Times New Roman" w:hAnsi="Times New Roman"/>
          <w:sz w:val="28"/>
          <w:szCs w:val="28"/>
        </w:rPr>
        <w:t xml:space="preserve">/шестдесет и девет хиляди лева/ </w:t>
      </w:r>
      <w:r w:rsidR="003C07B6" w:rsidRPr="00E25038">
        <w:rPr>
          <w:rFonts w:ascii="Times New Roman" w:hAnsi="Times New Roman"/>
          <w:sz w:val="28"/>
          <w:szCs w:val="28"/>
        </w:rPr>
        <w:t>без ДДС.</w:t>
      </w:r>
    </w:p>
    <w:p w:rsidR="007C3A69" w:rsidRPr="00E25038" w:rsidRDefault="003C07B6" w:rsidP="00977645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Срок</w:t>
      </w:r>
      <w:r w:rsidR="00977645" w:rsidRPr="00E25038">
        <w:rPr>
          <w:rFonts w:ascii="Times New Roman" w:hAnsi="Times New Roman"/>
          <w:sz w:val="28"/>
          <w:szCs w:val="28"/>
        </w:rPr>
        <w:t>ът</w:t>
      </w:r>
      <w:r w:rsidR="0089501D" w:rsidRPr="00E25038">
        <w:rPr>
          <w:rFonts w:ascii="Times New Roman" w:hAnsi="Times New Roman"/>
          <w:sz w:val="28"/>
          <w:szCs w:val="28"/>
        </w:rPr>
        <w:t xml:space="preserve"> за изпълнение на поръчката е </w:t>
      </w:r>
      <w:r w:rsidRPr="00E25038">
        <w:rPr>
          <w:rFonts w:ascii="Times New Roman" w:hAnsi="Times New Roman"/>
          <w:sz w:val="28"/>
          <w:szCs w:val="28"/>
        </w:rPr>
        <w:t xml:space="preserve">12 </w:t>
      </w:r>
      <w:r w:rsidR="00977645" w:rsidRPr="00E25038">
        <w:rPr>
          <w:rFonts w:ascii="Times New Roman" w:hAnsi="Times New Roman"/>
          <w:sz w:val="28"/>
          <w:szCs w:val="28"/>
        </w:rPr>
        <w:t xml:space="preserve">/дванадесет/ </w:t>
      </w:r>
      <w:r w:rsidRPr="00E25038">
        <w:rPr>
          <w:rFonts w:ascii="Times New Roman" w:hAnsi="Times New Roman"/>
          <w:sz w:val="28"/>
          <w:szCs w:val="28"/>
        </w:rPr>
        <w:t>месеца, считано от датата на сключване на до</w:t>
      </w:r>
      <w:r w:rsidR="0068606D" w:rsidRPr="00E25038">
        <w:rPr>
          <w:rFonts w:ascii="Times New Roman" w:hAnsi="Times New Roman"/>
          <w:sz w:val="28"/>
          <w:szCs w:val="28"/>
        </w:rPr>
        <w:t>г</w:t>
      </w:r>
      <w:r w:rsidRPr="00E25038">
        <w:rPr>
          <w:rFonts w:ascii="Times New Roman" w:hAnsi="Times New Roman"/>
          <w:sz w:val="28"/>
          <w:szCs w:val="28"/>
        </w:rPr>
        <w:t>овора</w:t>
      </w:r>
      <w:r w:rsidR="00452076" w:rsidRPr="00E25038"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или до достигане на </w:t>
      </w:r>
      <w:r w:rsidR="00977645" w:rsidRPr="00E25038">
        <w:rPr>
          <w:rFonts w:ascii="Times New Roman" w:hAnsi="Times New Roman"/>
          <w:sz w:val="28"/>
          <w:szCs w:val="28"/>
        </w:rPr>
        <w:t xml:space="preserve">неговата </w:t>
      </w:r>
      <w:r w:rsidRPr="00E25038">
        <w:rPr>
          <w:rFonts w:ascii="Times New Roman" w:hAnsi="Times New Roman"/>
          <w:sz w:val="28"/>
          <w:szCs w:val="28"/>
        </w:rPr>
        <w:t>максималн</w:t>
      </w:r>
      <w:r w:rsidR="00977645" w:rsidRPr="00E25038">
        <w:rPr>
          <w:rFonts w:ascii="Times New Roman" w:hAnsi="Times New Roman"/>
          <w:sz w:val="28"/>
          <w:szCs w:val="28"/>
        </w:rPr>
        <w:t xml:space="preserve">о допустима стойност, </w:t>
      </w:r>
      <w:r w:rsidR="00452076" w:rsidRPr="00E25038">
        <w:rPr>
          <w:rFonts w:ascii="Times New Roman" w:hAnsi="Times New Roman"/>
          <w:sz w:val="28"/>
          <w:szCs w:val="28"/>
        </w:rPr>
        <w:t>определена в</w:t>
      </w:r>
      <w:r w:rsidR="00977645" w:rsidRPr="00E25038">
        <w:rPr>
          <w:rFonts w:ascii="Times New Roman" w:hAnsi="Times New Roman"/>
          <w:sz w:val="28"/>
          <w:szCs w:val="28"/>
        </w:rPr>
        <w:t xml:space="preserve"> т.</w:t>
      </w:r>
      <w:r w:rsidR="00C440E2" w:rsidRPr="002042AF">
        <w:rPr>
          <w:rFonts w:ascii="Times New Roman" w:hAnsi="Times New Roman"/>
          <w:sz w:val="28"/>
          <w:szCs w:val="28"/>
        </w:rPr>
        <w:t>4</w:t>
      </w:r>
      <w:r w:rsidR="00977645" w:rsidRPr="00E25038">
        <w:rPr>
          <w:rFonts w:ascii="Times New Roman" w:hAnsi="Times New Roman"/>
          <w:sz w:val="28"/>
          <w:szCs w:val="28"/>
        </w:rPr>
        <w:t xml:space="preserve"> на тази заповед</w:t>
      </w:r>
      <w:r w:rsidRPr="00E25038">
        <w:rPr>
          <w:rFonts w:ascii="Times New Roman" w:hAnsi="Times New Roman"/>
          <w:sz w:val="28"/>
          <w:szCs w:val="28"/>
        </w:rPr>
        <w:t>.</w:t>
      </w:r>
    </w:p>
    <w:p w:rsidR="00977645" w:rsidRPr="00E25038" w:rsidRDefault="007C3A69" w:rsidP="00977645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Заплащането на доставката ще се извършва въз основа на двустранен </w:t>
      </w:r>
      <w:r w:rsidR="00F82DB7" w:rsidRPr="00E25038">
        <w:rPr>
          <w:rFonts w:ascii="Times New Roman" w:hAnsi="Times New Roman"/>
          <w:sz w:val="28"/>
          <w:szCs w:val="28"/>
        </w:rPr>
        <w:t>протокол</w:t>
      </w:r>
      <w:r w:rsidRPr="00E25038">
        <w:rPr>
          <w:rFonts w:ascii="Times New Roman" w:hAnsi="Times New Roman"/>
          <w:sz w:val="28"/>
          <w:szCs w:val="28"/>
        </w:rPr>
        <w:t>, по банкова сметка на изпълнителя.</w:t>
      </w:r>
    </w:p>
    <w:p w:rsidR="00977645" w:rsidRPr="00E25038" w:rsidRDefault="007C3A69" w:rsidP="00977645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Класирането на допуснатите до участие </w:t>
      </w:r>
      <w:r w:rsidR="00452076" w:rsidRPr="00E25038">
        <w:rPr>
          <w:rFonts w:ascii="Times New Roman" w:hAnsi="Times New Roman"/>
          <w:sz w:val="28"/>
          <w:szCs w:val="28"/>
        </w:rPr>
        <w:t>оферти</w:t>
      </w:r>
      <w:r w:rsidRPr="00E25038">
        <w:rPr>
          <w:rFonts w:ascii="Times New Roman" w:hAnsi="Times New Roman"/>
          <w:sz w:val="28"/>
          <w:szCs w:val="28"/>
        </w:rPr>
        <w:t xml:space="preserve"> </w:t>
      </w:r>
      <w:r w:rsidR="00452076" w:rsidRPr="00E25038">
        <w:rPr>
          <w:rFonts w:ascii="Times New Roman" w:hAnsi="Times New Roman"/>
          <w:sz w:val="28"/>
          <w:szCs w:val="28"/>
        </w:rPr>
        <w:t>да се</w:t>
      </w:r>
      <w:r w:rsidRPr="00E25038">
        <w:rPr>
          <w:rFonts w:ascii="Times New Roman" w:hAnsi="Times New Roman"/>
          <w:sz w:val="28"/>
          <w:szCs w:val="28"/>
        </w:rPr>
        <w:t xml:space="preserve"> извърш</w:t>
      </w:r>
      <w:r w:rsidR="00452076" w:rsidRPr="00E25038">
        <w:rPr>
          <w:rFonts w:ascii="Times New Roman" w:hAnsi="Times New Roman"/>
          <w:sz w:val="28"/>
          <w:szCs w:val="28"/>
        </w:rPr>
        <w:t>и</w:t>
      </w:r>
      <w:r w:rsidRPr="00E25038">
        <w:rPr>
          <w:rFonts w:ascii="Times New Roman" w:hAnsi="Times New Roman"/>
          <w:sz w:val="28"/>
          <w:szCs w:val="28"/>
        </w:rPr>
        <w:t xml:space="preserve"> въз основа на оценката им по критерия</w:t>
      </w:r>
      <w:r w:rsidRPr="00E25038">
        <w:rPr>
          <w:rFonts w:ascii="Times New Roman" w:hAnsi="Times New Roman"/>
          <w:b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 xml:space="preserve">„най-ниска цена” за изпълнение на </w:t>
      </w:r>
      <w:r w:rsidRPr="00E25038">
        <w:rPr>
          <w:rFonts w:ascii="Times New Roman" w:hAnsi="Times New Roman"/>
          <w:sz w:val="28"/>
          <w:szCs w:val="28"/>
        </w:rPr>
        <w:lastRenderedPageBreak/>
        <w:t>поръчката. Цената на доставката се формира като сбор от единичните цени предложени в ценовата оферта.</w:t>
      </w:r>
    </w:p>
    <w:p w:rsidR="00731F04" w:rsidRPr="00E25038" w:rsidRDefault="00B77110" w:rsidP="00977645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bCs/>
          <w:sz w:val="28"/>
          <w:szCs w:val="28"/>
        </w:rPr>
        <w:t xml:space="preserve">Офертите на участниците </w:t>
      </w:r>
      <w:r w:rsidR="00C3272B" w:rsidRPr="00E25038">
        <w:rPr>
          <w:rFonts w:ascii="Times New Roman" w:hAnsi="Times New Roman"/>
          <w:bCs/>
          <w:sz w:val="28"/>
          <w:szCs w:val="28"/>
        </w:rPr>
        <w:t>да</w:t>
      </w:r>
      <w:r w:rsidRPr="00E25038">
        <w:rPr>
          <w:rFonts w:ascii="Times New Roman" w:hAnsi="Times New Roman"/>
          <w:bCs/>
          <w:sz w:val="28"/>
          <w:szCs w:val="28"/>
        </w:rPr>
        <w:t xml:space="preserve"> се приемат в регистратурата - етаж 1,       зала 68 на Софийски градски съд</w:t>
      </w:r>
      <w:r w:rsidRPr="00E25038">
        <w:rPr>
          <w:rFonts w:ascii="Times New Roman" w:hAnsi="Times New Roman"/>
          <w:sz w:val="28"/>
          <w:szCs w:val="28"/>
        </w:rPr>
        <w:t xml:space="preserve"> на адрес: гр. София, бул. „Витоша” №</w:t>
      </w:r>
      <w:r w:rsidR="00201B89" w:rsidRPr="002042AF"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 xml:space="preserve">2, </w:t>
      </w:r>
      <w:r w:rsidRPr="00E25038">
        <w:rPr>
          <w:rFonts w:ascii="Times New Roman" w:hAnsi="Times New Roman"/>
          <w:bCs/>
          <w:sz w:val="28"/>
          <w:szCs w:val="28"/>
        </w:rPr>
        <w:t>всеки работен ден от 9:00 часа до 1</w:t>
      </w:r>
      <w:r w:rsidR="00BD1009" w:rsidRPr="00E25038">
        <w:rPr>
          <w:rFonts w:ascii="Times New Roman" w:hAnsi="Times New Roman"/>
          <w:bCs/>
          <w:sz w:val="28"/>
          <w:szCs w:val="28"/>
        </w:rPr>
        <w:t>7</w:t>
      </w:r>
      <w:r w:rsidRPr="00E25038">
        <w:rPr>
          <w:rFonts w:ascii="Times New Roman" w:hAnsi="Times New Roman"/>
          <w:bCs/>
          <w:sz w:val="28"/>
          <w:szCs w:val="28"/>
        </w:rPr>
        <w:t>:00</w:t>
      </w:r>
      <w:r w:rsidR="000C5EEC" w:rsidRPr="00E25038">
        <w:rPr>
          <w:rFonts w:ascii="Times New Roman" w:hAnsi="Times New Roman"/>
          <w:bCs/>
          <w:sz w:val="28"/>
          <w:szCs w:val="28"/>
        </w:rPr>
        <w:t xml:space="preserve"> часа от 14</w:t>
      </w:r>
      <w:r w:rsidR="00201B89" w:rsidRPr="00E25038">
        <w:rPr>
          <w:rFonts w:ascii="Times New Roman" w:hAnsi="Times New Roman"/>
          <w:bCs/>
          <w:sz w:val="28"/>
          <w:szCs w:val="28"/>
        </w:rPr>
        <w:t>.06.2016 г.</w:t>
      </w:r>
      <w:r w:rsidR="008E1F18" w:rsidRPr="00E25038">
        <w:rPr>
          <w:rFonts w:ascii="Times New Roman" w:hAnsi="Times New Roman"/>
          <w:bCs/>
          <w:sz w:val="28"/>
          <w:szCs w:val="28"/>
        </w:rPr>
        <w:t xml:space="preserve"> </w:t>
      </w:r>
      <w:r w:rsidR="004627E4" w:rsidRPr="00E25038">
        <w:rPr>
          <w:rFonts w:ascii="Times New Roman" w:hAnsi="Times New Roman"/>
          <w:bCs/>
          <w:sz w:val="28"/>
          <w:szCs w:val="28"/>
        </w:rPr>
        <w:t xml:space="preserve">до </w:t>
      </w:r>
      <w:r w:rsidR="000C5EEC" w:rsidRPr="00E25038">
        <w:rPr>
          <w:rFonts w:ascii="Times New Roman" w:hAnsi="Times New Roman"/>
          <w:bCs/>
          <w:sz w:val="28"/>
          <w:szCs w:val="28"/>
        </w:rPr>
        <w:t>24</w:t>
      </w:r>
      <w:r w:rsidR="004627E4" w:rsidRPr="00E25038">
        <w:rPr>
          <w:rFonts w:ascii="Times New Roman" w:hAnsi="Times New Roman"/>
          <w:bCs/>
          <w:sz w:val="28"/>
          <w:szCs w:val="28"/>
        </w:rPr>
        <w:t>.</w:t>
      </w:r>
      <w:r w:rsidR="00977645" w:rsidRPr="00E25038">
        <w:rPr>
          <w:rFonts w:ascii="Times New Roman" w:hAnsi="Times New Roman"/>
          <w:bCs/>
          <w:sz w:val="28"/>
          <w:szCs w:val="28"/>
        </w:rPr>
        <w:t>06</w:t>
      </w:r>
      <w:r w:rsidR="004627E4" w:rsidRPr="00E25038">
        <w:rPr>
          <w:rFonts w:ascii="Times New Roman" w:hAnsi="Times New Roman"/>
          <w:bCs/>
          <w:sz w:val="28"/>
          <w:szCs w:val="28"/>
        </w:rPr>
        <w:t>.</w:t>
      </w:r>
      <w:r w:rsidR="005C6A9B" w:rsidRPr="00E25038">
        <w:rPr>
          <w:rFonts w:ascii="Times New Roman" w:hAnsi="Times New Roman"/>
          <w:bCs/>
          <w:sz w:val="28"/>
          <w:szCs w:val="28"/>
        </w:rPr>
        <w:t>201</w:t>
      </w:r>
      <w:r w:rsidR="00977645" w:rsidRPr="00E25038">
        <w:rPr>
          <w:rFonts w:ascii="Times New Roman" w:hAnsi="Times New Roman"/>
          <w:bCs/>
          <w:sz w:val="28"/>
          <w:szCs w:val="28"/>
        </w:rPr>
        <w:t>6</w:t>
      </w:r>
      <w:r w:rsidR="00F42701" w:rsidRPr="00E25038">
        <w:rPr>
          <w:rFonts w:ascii="Times New Roman" w:hAnsi="Times New Roman"/>
          <w:bCs/>
          <w:sz w:val="28"/>
          <w:szCs w:val="28"/>
        </w:rPr>
        <w:t xml:space="preserve"> </w:t>
      </w:r>
      <w:r w:rsidR="00977645" w:rsidRPr="00E25038">
        <w:rPr>
          <w:rFonts w:ascii="Times New Roman" w:hAnsi="Times New Roman"/>
          <w:bCs/>
          <w:sz w:val="28"/>
          <w:szCs w:val="28"/>
        </w:rPr>
        <w:t>г.</w:t>
      </w:r>
      <w:r w:rsidR="00CD48F5" w:rsidRPr="00E25038">
        <w:rPr>
          <w:rFonts w:ascii="Times New Roman" w:hAnsi="Times New Roman"/>
          <w:bCs/>
          <w:sz w:val="28"/>
          <w:szCs w:val="28"/>
        </w:rPr>
        <w:t>, включително.</w:t>
      </w:r>
    </w:p>
    <w:p w:rsidR="000E07D4" w:rsidRPr="00E25038" w:rsidRDefault="00977645" w:rsidP="00977645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7D4" w:rsidRPr="00E25038">
        <w:rPr>
          <w:rFonts w:ascii="Times New Roman" w:hAnsi="Times New Roman"/>
          <w:spacing w:val="-1"/>
          <w:sz w:val="28"/>
          <w:szCs w:val="28"/>
        </w:rPr>
        <w:t xml:space="preserve">Офертите </w:t>
      </w:r>
      <w:r w:rsidR="00C3272B" w:rsidRPr="00E25038">
        <w:rPr>
          <w:rFonts w:ascii="Times New Roman" w:hAnsi="Times New Roman"/>
          <w:spacing w:val="-1"/>
          <w:sz w:val="28"/>
          <w:szCs w:val="28"/>
        </w:rPr>
        <w:t>да</w:t>
      </w:r>
      <w:r w:rsidR="000E07D4" w:rsidRPr="00E25038">
        <w:rPr>
          <w:rFonts w:ascii="Times New Roman" w:hAnsi="Times New Roman"/>
          <w:spacing w:val="-1"/>
          <w:sz w:val="28"/>
          <w:szCs w:val="28"/>
        </w:rPr>
        <w:t xml:space="preserve"> бъдат отворени от назначена от </w:t>
      </w:r>
      <w:r w:rsidRPr="00E25038">
        <w:rPr>
          <w:rFonts w:ascii="Times New Roman" w:hAnsi="Times New Roman"/>
          <w:spacing w:val="-1"/>
          <w:sz w:val="28"/>
          <w:szCs w:val="28"/>
        </w:rPr>
        <w:t>В</w:t>
      </w:r>
      <w:r w:rsidR="000E07D4" w:rsidRPr="00E25038">
        <w:rPr>
          <w:rFonts w:ascii="Times New Roman" w:hAnsi="Times New Roman"/>
          <w:spacing w:val="-1"/>
          <w:sz w:val="28"/>
          <w:szCs w:val="28"/>
        </w:rPr>
        <w:t xml:space="preserve">ъзложителя комисия в сградата на СГС, 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на адрес: </w:t>
      </w:r>
      <w:r w:rsidR="000E07D4" w:rsidRPr="00E25038">
        <w:rPr>
          <w:rFonts w:ascii="Times New Roman" w:hAnsi="Times New Roman"/>
          <w:spacing w:val="-1"/>
          <w:sz w:val="28"/>
          <w:szCs w:val="28"/>
        </w:rPr>
        <w:t xml:space="preserve">бул. </w:t>
      </w:r>
      <w:r w:rsidRPr="00E25038">
        <w:rPr>
          <w:rFonts w:ascii="Times New Roman" w:hAnsi="Times New Roman"/>
          <w:spacing w:val="-1"/>
          <w:sz w:val="28"/>
          <w:szCs w:val="28"/>
        </w:rPr>
        <w:t>„</w:t>
      </w:r>
      <w:r w:rsidR="000E07D4" w:rsidRPr="00E25038">
        <w:rPr>
          <w:rFonts w:ascii="Times New Roman" w:hAnsi="Times New Roman"/>
          <w:spacing w:val="-1"/>
          <w:sz w:val="28"/>
          <w:szCs w:val="28"/>
        </w:rPr>
        <w:t>Витоша</w:t>
      </w:r>
      <w:r w:rsidRPr="00E25038">
        <w:rPr>
          <w:rFonts w:ascii="Times New Roman" w:hAnsi="Times New Roman"/>
          <w:spacing w:val="-1"/>
          <w:sz w:val="28"/>
          <w:szCs w:val="28"/>
        </w:rPr>
        <w:t>” № 2</w:t>
      </w:r>
      <w:r w:rsidR="000E07D4" w:rsidRPr="00E25038">
        <w:rPr>
          <w:rFonts w:ascii="Times New Roman" w:hAnsi="Times New Roman"/>
          <w:spacing w:val="-1"/>
          <w:sz w:val="28"/>
          <w:szCs w:val="28"/>
        </w:rPr>
        <w:t>, зала</w:t>
      </w:r>
      <w:r w:rsidR="000C5EEC" w:rsidRPr="00E25038">
        <w:rPr>
          <w:rFonts w:ascii="Times New Roman" w:hAnsi="Times New Roman"/>
          <w:spacing w:val="-1"/>
          <w:sz w:val="28"/>
          <w:szCs w:val="28"/>
        </w:rPr>
        <w:t xml:space="preserve"> №</w:t>
      </w:r>
      <w:r w:rsidR="000E07D4" w:rsidRPr="00E2503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175CD" w:rsidRPr="00E25038">
        <w:rPr>
          <w:rFonts w:ascii="Times New Roman" w:hAnsi="Times New Roman"/>
          <w:spacing w:val="-1"/>
          <w:sz w:val="28"/>
          <w:szCs w:val="28"/>
        </w:rPr>
        <w:t>73</w:t>
      </w:r>
      <w:r w:rsidR="000E07D4" w:rsidRPr="00E25038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0C5EEC" w:rsidRPr="00E25038">
        <w:rPr>
          <w:rFonts w:ascii="Times New Roman" w:hAnsi="Times New Roman"/>
          <w:spacing w:val="-1"/>
          <w:sz w:val="28"/>
          <w:szCs w:val="28"/>
        </w:rPr>
        <w:t>в 11.00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 часа </w:t>
      </w:r>
      <w:r w:rsidR="000E07D4" w:rsidRPr="00E25038">
        <w:rPr>
          <w:rFonts w:ascii="Times New Roman" w:hAnsi="Times New Roman"/>
          <w:spacing w:val="-1"/>
          <w:sz w:val="28"/>
          <w:szCs w:val="28"/>
        </w:rPr>
        <w:t xml:space="preserve">на </w:t>
      </w:r>
      <w:r w:rsidR="000C5EEC" w:rsidRPr="00E25038">
        <w:rPr>
          <w:rFonts w:ascii="Times New Roman" w:hAnsi="Times New Roman"/>
          <w:spacing w:val="-1"/>
          <w:sz w:val="28"/>
          <w:szCs w:val="28"/>
        </w:rPr>
        <w:t>27</w:t>
      </w:r>
      <w:r w:rsidR="000E07D4" w:rsidRPr="00E25038">
        <w:rPr>
          <w:rFonts w:ascii="Times New Roman" w:hAnsi="Times New Roman"/>
          <w:spacing w:val="-1"/>
          <w:sz w:val="28"/>
          <w:szCs w:val="28"/>
        </w:rPr>
        <w:t>.06.201</w:t>
      </w:r>
      <w:r w:rsidRPr="00E25038">
        <w:rPr>
          <w:rFonts w:ascii="Times New Roman" w:hAnsi="Times New Roman"/>
          <w:spacing w:val="-1"/>
          <w:sz w:val="28"/>
          <w:szCs w:val="28"/>
        </w:rPr>
        <w:t>6</w:t>
      </w:r>
      <w:r w:rsidR="00C3272B" w:rsidRPr="00E2503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E07D4" w:rsidRPr="00E25038">
        <w:rPr>
          <w:rFonts w:ascii="Times New Roman" w:hAnsi="Times New Roman"/>
          <w:spacing w:val="-1"/>
          <w:sz w:val="28"/>
          <w:szCs w:val="28"/>
        </w:rPr>
        <w:t>г.</w:t>
      </w:r>
    </w:p>
    <w:p w:rsidR="005C67BA" w:rsidRPr="00E25038" w:rsidRDefault="005C67BA" w:rsidP="005C67BA">
      <w:pPr>
        <w:tabs>
          <w:tab w:val="left" w:pos="993"/>
          <w:tab w:val="left" w:pos="126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7D4" w:rsidRPr="00E25038" w:rsidRDefault="000E07D4" w:rsidP="000E07D4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977645" w:rsidRPr="00E25038" w:rsidRDefault="00977645" w:rsidP="000E07D4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731F04" w:rsidRPr="00E25038" w:rsidRDefault="00731F04" w:rsidP="003C4314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="003C4314" w:rsidRPr="00E25038">
        <w:rPr>
          <w:rFonts w:ascii="Times New Roman" w:hAnsi="Times New Roman"/>
          <w:bCs/>
          <w:sz w:val="28"/>
          <w:szCs w:val="28"/>
        </w:rPr>
        <w:tab/>
      </w:r>
    </w:p>
    <w:p w:rsidR="00B63770" w:rsidRPr="00E25038" w:rsidRDefault="00B22A5C" w:rsidP="00B63770">
      <w:pPr>
        <w:tabs>
          <w:tab w:val="left" w:pos="993"/>
          <w:tab w:val="left" w:pos="126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731F04" w:rsidRPr="00E25038">
        <w:rPr>
          <w:rFonts w:ascii="Times New Roman" w:hAnsi="Times New Roman"/>
          <w:b/>
          <w:bCs/>
          <w:sz w:val="28"/>
          <w:szCs w:val="28"/>
        </w:rPr>
        <w:t>ПРЕДСЕДАТЕЛ НА</w:t>
      </w:r>
    </w:p>
    <w:p w:rsidR="00731F04" w:rsidRPr="00E25038" w:rsidRDefault="00B22A5C" w:rsidP="00B63770">
      <w:pPr>
        <w:tabs>
          <w:tab w:val="left" w:pos="993"/>
          <w:tab w:val="left" w:pos="126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977645" w:rsidRPr="00E25038">
        <w:rPr>
          <w:rFonts w:ascii="Times New Roman" w:hAnsi="Times New Roman"/>
          <w:b/>
          <w:bCs/>
          <w:sz w:val="28"/>
          <w:szCs w:val="28"/>
        </w:rPr>
        <w:t>СОФИЙСКИ ГРАДСКИ СЪД</w:t>
      </w:r>
      <w:r w:rsidR="00731F04" w:rsidRPr="00E25038">
        <w:rPr>
          <w:rFonts w:ascii="Times New Roman" w:hAnsi="Times New Roman"/>
          <w:b/>
          <w:bCs/>
          <w:sz w:val="28"/>
          <w:szCs w:val="28"/>
        </w:rPr>
        <w:t>:</w:t>
      </w:r>
      <w:r w:rsidR="0050645C" w:rsidRPr="00E25038">
        <w:rPr>
          <w:rFonts w:ascii="Times New Roman" w:hAnsi="Times New Roman"/>
          <w:b/>
          <w:bCs/>
          <w:sz w:val="28"/>
          <w:szCs w:val="28"/>
        </w:rPr>
        <w:t>_____</w:t>
      </w:r>
      <w:r w:rsidR="00436C6A">
        <w:rPr>
          <w:rFonts w:ascii="Times New Roman" w:hAnsi="Times New Roman"/>
          <w:b/>
          <w:bCs/>
          <w:sz w:val="28"/>
          <w:szCs w:val="28"/>
          <w:lang w:val="en-US"/>
        </w:rPr>
        <w:t>/</w:t>
      </w:r>
      <w:r w:rsidR="00436C6A">
        <w:rPr>
          <w:rFonts w:ascii="Times New Roman" w:hAnsi="Times New Roman"/>
          <w:b/>
          <w:bCs/>
          <w:sz w:val="28"/>
          <w:szCs w:val="28"/>
        </w:rPr>
        <w:t>п/</w:t>
      </w:r>
      <w:bookmarkStart w:id="1" w:name="_GoBack"/>
      <w:bookmarkEnd w:id="1"/>
      <w:r w:rsidR="0050645C" w:rsidRPr="00E25038">
        <w:rPr>
          <w:rFonts w:ascii="Times New Roman" w:hAnsi="Times New Roman"/>
          <w:b/>
          <w:bCs/>
          <w:sz w:val="28"/>
          <w:szCs w:val="28"/>
        </w:rPr>
        <w:t>_________</w:t>
      </w:r>
    </w:p>
    <w:p w:rsidR="00B77110" w:rsidRPr="00E25038" w:rsidRDefault="00B63770" w:rsidP="00B63770">
      <w:pPr>
        <w:tabs>
          <w:tab w:val="left" w:pos="993"/>
          <w:tab w:val="left" w:pos="1260"/>
        </w:tabs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  <w:r w:rsidRPr="00E25038">
        <w:rPr>
          <w:rFonts w:ascii="Times New Roman" w:hAnsi="Times New Roman"/>
          <w:b/>
          <w:bCs/>
          <w:sz w:val="28"/>
          <w:szCs w:val="28"/>
        </w:rPr>
        <w:tab/>
      </w:r>
      <w:r w:rsidRPr="00E25038">
        <w:rPr>
          <w:rFonts w:ascii="Times New Roman" w:hAnsi="Times New Roman"/>
          <w:b/>
          <w:bCs/>
          <w:sz w:val="28"/>
          <w:szCs w:val="28"/>
        </w:rPr>
        <w:tab/>
      </w:r>
      <w:r w:rsidRPr="00E25038">
        <w:rPr>
          <w:rFonts w:ascii="Times New Roman" w:hAnsi="Times New Roman"/>
          <w:b/>
          <w:bCs/>
          <w:sz w:val="28"/>
          <w:szCs w:val="28"/>
        </w:rPr>
        <w:tab/>
      </w:r>
      <w:r w:rsidRPr="00E25038">
        <w:rPr>
          <w:rFonts w:ascii="Times New Roman" w:hAnsi="Times New Roman"/>
          <w:b/>
          <w:bCs/>
          <w:sz w:val="28"/>
          <w:szCs w:val="28"/>
        </w:rPr>
        <w:tab/>
      </w:r>
      <w:r w:rsidRPr="00E25038">
        <w:rPr>
          <w:rFonts w:ascii="Times New Roman" w:hAnsi="Times New Roman"/>
          <w:b/>
          <w:bCs/>
          <w:sz w:val="28"/>
          <w:szCs w:val="28"/>
        </w:rPr>
        <w:tab/>
      </w:r>
      <w:r w:rsidRPr="00E25038">
        <w:rPr>
          <w:rFonts w:ascii="Times New Roman" w:hAnsi="Times New Roman"/>
          <w:b/>
          <w:bCs/>
          <w:sz w:val="28"/>
          <w:szCs w:val="28"/>
        </w:rPr>
        <w:tab/>
      </w:r>
      <w:r w:rsidR="00731F04" w:rsidRPr="00E25038">
        <w:rPr>
          <w:rFonts w:ascii="Times New Roman" w:hAnsi="Times New Roman"/>
          <w:b/>
          <w:bCs/>
          <w:sz w:val="28"/>
          <w:szCs w:val="28"/>
        </w:rPr>
        <w:t>/</w:t>
      </w:r>
      <w:r w:rsidR="00977645" w:rsidRPr="00E25038">
        <w:rPr>
          <w:rFonts w:ascii="Times New Roman" w:hAnsi="Times New Roman"/>
          <w:b/>
          <w:bCs/>
          <w:sz w:val="28"/>
          <w:szCs w:val="28"/>
        </w:rPr>
        <w:t>Калоян Топалов</w:t>
      </w:r>
      <w:r w:rsidR="00731F04" w:rsidRPr="00E25038">
        <w:rPr>
          <w:rFonts w:ascii="Times New Roman" w:hAnsi="Times New Roman"/>
          <w:b/>
          <w:bCs/>
          <w:sz w:val="28"/>
          <w:szCs w:val="28"/>
        </w:rPr>
        <w:t>/</w:t>
      </w:r>
      <w:r w:rsidR="008E1F18" w:rsidRPr="00E250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2442" w:rsidRPr="00E25038" w:rsidRDefault="003C07B6" w:rsidP="00F427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  </w:t>
      </w:r>
    </w:p>
    <w:p w:rsidR="004C2442" w:rsidRPr="00E25038" w:rsidRDefault="004C2442">
      <w:pPr>
        <w:rPr>
          <w:rFonts w:ascii="Times New Roman" w:hAnsi="Times New Roman"/>
          <w:sz w:val="28"/>
          <w:szCs w:val="28"/>
        </w:rPr>
      </w:pPr>
    </w:p>
    <w:sectPr w:rsidR="004C2442" w:rsidRPr="00E25038" w:rsidSect="004264F0">
      <w:footerReference w:type="default" r:id="rId9"/>
      <w:pgSz w:w="11906" w:h="16838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5E" w:rsidRDefault="00916D5E" w:rsidP="00977645">
      <w:r>
        <w:separator/>
      </w:r>
    </w:p>
  </w:endnote>
  <w:endnote w:type="continuationSeparator" w:id="0">
    <w:p w:rsidR="00916D5E" w:rsidRDefault="00916D5E" w:rsidP="009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44877"/>
      <w:docPartObj>
        <w:docPartGallery w:val="Page Numbers (Bottom of Page)"/>
        <w:docPartUnique/>
      </w:docPartObj>
    </w:sdtPr>
    <w:sdtEndPr/>
    <w:sdtContent>
      <w:p w:rsidR="00977645" w:rsidRDefault="003A55D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C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645" w:rsidRDefault="009776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5E" w:rsidRDefault="00916D5E" w:rsidP="00977645">
      <w:r>
        <w:separator/>
      </w:r>
    </w:p>
  </w:footnote>
  <w:footnote w:type="continuationSeparator" w:id="0">
    <w:p w:rsidR="00916D5E" w:rsidRDefault="00916D5E" w:rsidP="0097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B83"/>
    <w:multiLevelType w:val="multilevel"/>
    <w:tmpl w:val="FFD2AD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384C7104"/>
    <w:multiLevelType w:val="hybridMultilevel"/>
    <w:tmpl w:val="DAAA6A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442"/>
    <w:rsid w:val="00002E73"/>
    <w:rsid w:val="00040CB7"/>
    <w:rsid w:val="000C0B3C"/>
    <w:rsid w:val="000C5EEC"/>
    <w:rsid w:val="000D1332"/>
    <w:rsid w:val="000E07D4"/>
    <w:rsid w:val="00132B75"/>
    <w:rsid w:val="0017409A"/>
    <w:rsid w:val="001803A1"/>
    <w:rsid w:val="00186E4B"/>
    <w:rsid w:val="001A58CF"/>
    <w:rsid w:val="001A62AE"/>
    <w:rsid w:val="001B47B5"/>
    <w:rsid w:val="001B4AE4"/>
    <w:rsid w:val="001D4E03"/>
    <w:rsid w:val="001E113B"/>
    <w:rsid w:val="00201B89"/>
    <w:rsid w:val="002042AF"/>
    <w:rsid w:val="00235ABC"/>
    <w:rsid w:val="00244521"/>
    <w:rsid w:val="0024611E"/>
    <w:rsid w:val="0025031D"/>
    <w:rsid w:val="00253E43"/>
    <w:rsid w:val="002B635A"/>
    <w:rsid w:val="002D01E6"/>
    <w:rsid w:val="002E3713"/>
    <w:rsid w:val="003863CC"/>
    <w:rsid w:val="00396ED1"/>
    <w:rsid w:val="003A55DC"/>
    <w:rsid w:val="003C07B6"/>
    <w:rsid w:val="003C1195"/>
    <w:rsid w:val="003C4314"/>
    <w:rsid w:val="003E1F0C"/>
    <w:rsid w:val="004264F0"/>
    <w:rsid w:val="00436C6A"/>
    <w:rsid w:val="00452076"/>
    <w:rsid w:val="004627E4"/>
    <w:rsid w:val="004C2442"/>
    <w:rsid w:val="0050645C"/>
    <w:rsid w:val="0055491D"/>
    <w:rsid w:val="00556BA5"/>
    <w:rsid w:val="0056709A"/>
    <w:rsid w:val="00594776"/>
    <w:rsid w:val="005C67BA"/>
    <w:rsid w:val="005C6A9B"/>
    <w:rsid w:val="0065296E"/>
    <w:rsid w:val="0068606D"/>
    <w:rsid w:val="00717DEF"/>
    <w:rsid w:val="00731F04"/>
    <w:rsid w:val="007556EC"/>
    <w:rsid w:val="007A0D6E"/>
    <w:rsid w:val="007C3A69"/>
    <w:rsid w:val="007C4315"/>
    <w:rsid w:val="007D3012"/>
    <w:rsid w:val="00865480"/>
    <w:rsid w:val="0089501D"/>
    <w:rsid w:val="008E1F18"/>
    <w:rsid w:val="008F785E"/>
    <w:rsid w:val="00902EDB"/>
    <w:rsid w:val="00916D5E"/>
    <w:rsid w:val="00977645"/>
    <w:rsid w:val="009A35EA"/>
    <w:rsid w:val="009B2A0D"/>
    <w:rsid w:val="00A7361E"/>
    <w:rsid w:val="00A92000"/>
    <w:rsid w:val="00AA0434"/>
    <w:rsid w:val="00AB5DA0"/>
    <w:rsid w:val="00B22A5C"/>
    <w:rsid w:val="00B24B68"/>
    <w:rsid w:val="00B63770"/>
    <w:rsid w:val="00B65C21"/>
    <w:rsid w:val="00B77110"/>
    <w:rsid w:val="00BA0BF8"/>
    <w:rsid w:val="00BC5CB8"/>
    <w:rsid w:val="00BD1009"/>
    <w:rsid w:val="00C3272B"/>
    <w:rsid w:val="00C342CB"/>
    <w:rsid w:val="00C440E2"/>
    <w:rsid w:val="00CA3351"/>
    <w:rsid w:val="00CD48F5"/>
    <w:rsid w:val="00D175CD"/>
    <w:rsid w:val="00DD2328"/>
    <w:rsid w:val="00E25038"/>
    <w:rsid w:val="00E362B3"/>
    <w:rsid w:val="00E56919"/>
    <w:rsid w:val="00E741E4"/>
    <w:rsid w:val="00E74FCC"/>
    <w:rsid w:val="00E92DF3"/>
    <w:rsid w:val="00ED4CAD"/>
    <w:rsid w:val="00EE2882"/>
    <w:rsid w:val="00EF1E39"/>
    <w:rsid w:val="00F42701"/>
    <w:rsid w:val="00F778F0"/>
    <w:rsid w:val="00F82B39"/>
    <w:rsid w:val="00F82DB7"/>
    <w:rsid w:val="00F91C2D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106E2"/>
  <w15:docId w15:val="{2D157182-A397-4008-ACC6-DCF763C0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39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2B39"/>
    <w:pPr>
      <w:jc w:val="center"/>
    </w:pPr>
    <w:rPr>
      <w:b/>
      <w:sz w:val="36"/>
      <w:szCs w:val="20"/>
      <w:lang w:eastAsia="en-US"/>
    </w:rPr>
  </w:style>
  <w:style w:type="character" w:styleId="a5">
    <w:name w:val="Hyperlink"/>
    <w:basedOn w:val="a0"/>
    <w:rsid w:val="00F82B39"/>
    <w:rPr>
      <w:color w:val="0000FF"/>
      <w:u w:val="single"/>
    </w:rPr>
  </w:style>
  <w:style w:type="paragraph" w:styleId="a6">
    <w:name w:val="Balloon Text"/>
    <w:basedOn w:val="a"/>
    <w:semiHidden/>
    <w:rsid w:val="00F82B39"/>
    <w:rPr>
      <w:rFonts w:ascii="Tahoma" w:hAnsi="Tahoma" w:cs="Tahoma"/>
      <w:sz w:val="16"/>
      <w:szCs w:val="16"/>
    </w:rPr>
  </w:style>
  <w:style w:type="paragraph" w:customStyle="1" w:styleId="11">
    <w:name w:val="Знак Знак11"/>
    <w:basedOn w:val="a"/>
    <w:rsid w:val="000E07D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header"/>
    <w:basedOn w:val="a"/>
    <w:link w:val="a8"/>
    <w:rsid w:val="0097764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77645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rsid w:val="0097764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77645"/>
    <w:rPr>
      <w:rFonts w:ascii="Arial" w:hAnsi="Arial"/>
      <w:sz w:val="24"/>
      <w:szCs w:val="24"/>
    </w:rPr>
  </w:style>
  <w:style w:type="character" w:customStyle="1" w:styleId="a4">
    <w:name w:val="Заглавие Знак"/>
    <w:basedOn w:val="a0"/>
    <w:link w:val="a3"/>
    <w:rsid w:val="00E25038"/>
    <w:rPr>
      <w:rFonts w:ascii="Arial" w:hAnsi="Arial"/>
      <w:b/>
      <w:sz w:val="36"/>
      <w:lang w:eastAsia="en-US"/>
    </w:rPr>
  </w:style>
  <w:style w:type="character" w:customStyle="1" w:styleId="4">
    <w:name w:val="Заглавие #4_"/>
    <w:link w:val="40"/>
    <w:locked/>
    <w:rsid w:val="00E2503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Заглавие #4"/>
    <w:basedOn w:val="a"/>
    <w:link w:val="4"/>
    <w:rsid w:val="00E25038"/>
    <w:pPr>
      <w:widowControl w:val="0"/>
      <w:shd w:val="clear" w:color="auto" w:fill="FFFFFF"/>
      <w:spacing w:after="120" w:line="240" w:lineRule="atLeast"/>
      <w:ind w:hanging="360"/>
      <w:outlineLvl w:val="3"/>
    </w:pPr>
    <w:rPr>
      <w:rFonts w:cs="Arial"/>
      <w:b/>
      <w:bCs/>
      <w:sz w:val="21"/>
      <w:szCs w:val="21"/>
    </w:rPr>
  </w:style>
  <w:style w:type="paragraph" w:customStyle="1" w:styleId="1">
    <w:name w:val="Основен текст1"/>
    <w:basedOn w:val="a"/>
    <w:rsid w:val="00E25038"/>
    <w:pPr>
      <w:widowControl w:val="0"/>
      <w:shd w:val="clear" w:color="auto" w:fill="FFFFFF"/>
      <w:spacing w:before="300" w:after="300" w:line="226" w:lineRule="exact"/>
      <w:ind w:hanging="360"/>
      <w:jc w:val="both"/>
    </w:pPr>
    <w:rPr>
      <w:rFonts w:eastAsia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.bg/?page_id=15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SGS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S.MITKOVA</dc:creator>
  <cp:lastModifiedBy>Georgi Radkov</cp:lastModifiedBy>
  <cp:revision>50</cp:revision>
  <cp:lastPrinted>2016-06-13T13:22:00Z</cp:lastPrinted>
  <dcterms:created xsi:type="dcterms:W3CDTF">2016-06-05T13:54:00Z</dcterms:created>
  <dcterms:modified xsi:type="dcterms:W3CDTF">2016-06-14T13:56:00Z</dcterms:modified>
</cp:coreProperties>
</file>